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E61" w:rsidRPr="0027370C" w:rsidRDefault="0027370C">
      <w:pPr>
        <w:pStyle w:val="elementoTituloSuperior"/>
        <w:rPr>
          <w:lang w:val="pt-BR"/>
        </w:rPr>
      </w:pPr>
      <w:r w:rsidRPr="0027370C">
        <w:rPr>
          <w:lang w:val="pt-BR"/>
        </w:rPr>
        <w:t>RESULTADO DA REUNIÃO</w:t>
      </w:r>
    </w:p>
    <w:p w:rsidR="00272E61" w:rsidRPr="0027370C" w:rsidRDefault="0027370C">
      <w:pPr>
        <w:pStyle w:val="elementoTituloSuperior"/>
        <w:rPr>
          <w:lang w:val="pt-BR"/>
        </w:rPr>
      </w:pPr>
      <w:r w:rsidRPr="0027370C">
        <w:rPr>
          <w:lang w:val="pt-BR"/>
        </w:rPr>
        <w:t>Reunião realizada</w:t>
      </w:r>
    </w:p>
    <w:p w:rsidR="00272E61" w:rsidRPr="0027370C" w:rsidRDefault="00272E6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72E61" w:rsidRPr="0027370C" w:rsidRDefault="00272E61">
      <w:pPr>
        <w:spacing w:after="0"/>
        <w:rPr>
          <w:sz w:val="8"/>
          <w:lang w:val="pt-BR"/>
        </w:rPr>
      </w:pPr>
    </w:p>
    <w:p w:rsidR="00272E61" w:rsidRPr="0027370C" w:rsidRDefault="0027370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7370C">
        <w:rPr>
          <w:lang w:val="pt-BR"/>
        </w:rPr>
        <w:t>COMISSÃO DE LEGISLAÇÃO E JUSTIÇA</w:t>
      </w:r>
    </w:p>
    <w:p w:rsidR="00272E61" w:rsidRPr="0027370C" w:rsidRDefault="00272E6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72E61" w:rsidRPr="00DA5D56">
        <w:tc>
          <w:tcPr>
            <w:tcW w:w="4819" w:type="dxa"/>
          </w:tcPr>
          <w:p w:rsidR="00272E61" w:rsidRDefault="0027370C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72E61" w:rsidRPr="0027370C" w:rsidRDefault="0027370C">
            <w:pPr>
              <w:jc w:val="right"/>
              <w:rPr>
                <w:lang w:val="pt-BR"/>
              </w:rPr>
            </w:pPr>
            <w:r w:rsidRPr="0027370C">
              <w:rPr>
                <w:lang w:val="pt-BR"/>
              </w:rPr>
              <w:t>1ª Sessão Legislativa - 18ª Legislatura</w:t>
            </w:r>
          </w:p>
        </w:tc>
      </w:tr>
      <w:tr w:rsidR="00272E61">
        <w:tc>
          <w:tcPr>
            <w:tcW w:w="4819" w:type="dxa"/>
          </w:tcPr>
          <w:p w:rsidR="00272E61" w:rsidRDefault="0027370C">
            <w:r>
              <w:t>07/03/2017 - 12h</w:t>
            </w:r>
          </w:p>
        </w:tc>
        <w:tc>
          <w:tcPr>
            <w:tcW w:w="4819" w:type="dxa"/>
          </w:tcPr>
          <w:p w:rsidR="00272E61" w:rsidRDefault="0027370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272E61" w:rsidRDefault="00272E61">
      <w:pPr>
        <w:pBdr>
          <w:bottom w:val="single" w:sz="6" w:space="1" w:color="999999"/>
        </w:pBdr>
      </w:pPr>
    </w:p>
    <w:p w:rsidR="00272E61" w:rsidRDefault="0027370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72E61" w:rsidRPr="0027370C" w:rsidRDefault="0027370C">
      <w:pPr>
        <w:pStyle w:val="numeracaoNumerosRomanos"/>
        <w:numPr>
          <w:ilvl w:val="0"/>
          <w:numId w:val="1"/>
        </w:numPr>
        <w:rPr>
          <w:lang w:val="pt-BR"/>
        </w:rPr>
      </w:pPr>
      <w:r w:rsidRPr="0027370C">
        <w:rPr>
          <w:lang w:val="pt-BR"/>
        </w:rPr>
        <w:t xml:space="preserve">Comunicada a aprovação da(s) ata(s) da(s) </w:t>
      </w:r>
      <w:proofErr w:type="gramStart"/>
      <w:r w:rsidRPr="0027370C">
        <w:rPr>
          <w:lang w:val="pt-BR"/>
        </w:rPr>
        <w:t>reunião(</w:t>
      </w:r>
      <w:proofErr w:type="spellStart"/>
      <w:proofErr w:type="gramEnd"/>
      <w:r w:rsidRPr="0027370C">
        <w:rPr>
          <w:lang w:val="pt-BR"/>
        </w:rPr>
        <w:t>ões</w:t>
      </w:r>
      <w:proofErr w:type="spellEnd"/>
      <w:r w:rsidRPr="0027370C">
        <w:rPr>
          <w:lang w:val="pt-BR"/>
        </w:rPr>
        <w:t>): 1ª Ordinária e 1ª Extraordinária Ad referendum.</w:t>
      </w:r>
    </w:p>
    <w:p w:rsidR="00272E61" w:rsidRDefault="0027370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72E61" w:rsidRDefault="0027370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72E61" w:rsidRPr="0027370C" w:rsidRDefault="0027370C">
      <w:pPr>
        <w:pStyle w:val="elementoTitulo"/>
        <w:rPr>
          <w:lang w:val="pt-BR"/>
        </w:rPr>
      </w:pPr>
      <w:r w:rsidRPr="0027370C">
        <w:rPr>
          <w:lang w:val="pt-BR"/>
        </w:rPr>
        <w:t>Parecer sobre proposições sujeitas à apreciação do Plenário</w:t>
      </w: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1741/2015</w:t>
      </w:r>
      <w:r>
        <w:t xml:space="preserve"> - SEGUNDO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Cria o Cadastro Único das Associações de Bairro do Município de Belo Horizonte.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Jorge Santos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Irlan</w:t>
      </w:r>
      <w:proofErr w:type="spellEnd"/>
      <w:r w:rsidRPr="0027370C">
        <w:rPr>
          <w:lang w:val="pt-BR"/>
        </w:rPr>
        <w:t xml:space="preserve">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ilegalidade e </w:t>
      </w:r>
      <w:proofErr w:type="spellStart"/>
      <w:r w:rsidRPr="0027370C">
        <w:rPr>
          <w:lang w:val="pt-BR"/>
        </w:rPr>
        <w:t>regimentalidade</w:t>
      </w:r>
      <w:proofErr w:type="spellEnd"/>
      <w:r w:rsidRPr="0027370C">
        <w:rPr>
          <w:lang w:val="pt-BR"/>
        </w:rPr>
        <w:t xml:space="preserve"> da emenda.</w:t>
      </w:r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2063/2016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proofErr w:type="gramStart"/>
      <w:r w:rsidRPr="0027370C">
        <w:rPr>
          <w:lang w:val="pt-BR"/>
        </w:rPr>
        <w:t>Estabelece</w:t>
      </w:r>
      <w:proofErr w:type="gramEnd"/>
      <w:r w:rsidRPr="0027370C">
        <w:rPr>
          <w:lang w:val="pt-BR"/>
        </w:rPr>
        <w:t xml:space="preserve"> normas visando a garantia de acessibilidade dos deficientes auditivos a exibição de filmes nacionais e estrangeiros, animações, espetáculos e peças teatrais em salas de cinema e de teatro do Município de Belo Horizonte em conformidade com a norma da ABNT NBR 15290.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Reinaldo Gomes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Doorgal</w:t>
      </w:r>
      <w:proofErr w:type="spellEnd"/>
      <w:r w:rsidRPr="0027370C">
        <w:rPr>
          <w:lang w:val="pt-BR"/>
        </w:rPr>
        <w:t xml:space="preserve">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2064/2016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Autoriza o Poder Executivo a desenvolver ações de acompanhamento social nas escolas da rede pública de ensino do Município.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 xml:space="preserve">(a) Pedro </w:t>
      </w:r>
      <w:proofErr w:type="spellStart"/>
      <w:r w:rsidRPr="0027370C">
        <w:rPr>
          <w:lang w:val="pt-BR"/>
        </w:rPr>
        <w:t>Patrus</w:t>
      </w:r>
      <w:proofErr w:type="spellEnd"/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Doorgal</w:t>
      </w:r>
      <w:proofErr w:type="spellEnd"/>
      <w:r w:rsidRPr="0027370C">
        <w:rPr>
          <w:lang w:val="pt-BR"/>
        </w:rPr>
        <w:t xml:space="preserve">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2065/2016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Institui a Operação Urbana Simplificada do Concurso de Design de Mobiliário Urbano para a Avenida José Cândido da Silveira e Adjacências.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 xml:space="preserve">Executivo: Mensagem nº 44, de </w:t>
      </w:r>
      <w:proofErr w:type="gramStart"/>
      <w:r w:rsidRPr="0027370C">
        <w:rPr>
          <w:lang w:val="pt-BR"/>
        </w:rPr>
        <w:t>31/10/2016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Autair</w:t>
      </w:r>
      <w:proofErr w:type="spellEnd"/>
      <w:r w:rsidRPr="0027370C">
        <w:rPr>
          <w:lang w:val="pt-BR"/>
        </w:rPr>
        <w:t xml:space="preserve"> Gomes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legalidade, pela juridicidade,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2072/2016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"Dispõe sobre a política de controle de ruídos, sons e vibrações no Município de Belo Horizonte e dá outras providências.".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Elaine Matozinhos; Leonardo Mattos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Doorgal</w:t>
      </w:r>
      <w:proofErr w:type="spellEnd"/>
      <w:r w:rsidRPr="0027370C">
        <w:rPr>
          <w:lang w:val="pt-BR"/>
        </w:rPr>
        <w:t xml:space="preserve">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2082/2016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"Dispõe sobre a instituição da meia-entrada para professores da rede pública municipal e privada de ensino de Belo Horizonte e dá outras providências"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Elvis Côrtes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2083/2016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 xml:space="preserve">Altera a Lei n° 9.037/05, que "Institui o plano de ação - Programa de Recuperação e Desenvolvimento Ambiental da Bacia da Pampulha - PROPAM - em Belo Horizonte, e regulamenta as </w:t>
      </w:r>
      <w:proofErr w:type="spellStart"/>
      <w:r w:rsidRPr="0027370C">
        <w:rPr>
          <w:lang w:val="pt-BR"/>
        </w:rPr>
        <w:t>ADEs</w:t>
      </w:r>
      <w:proofErr w:type="spellEnd"/>
      <w:r w:rsidRPr="0027370C">
        <w:rPr>
          <w:lang w:val="pt-BR"/>
        </w:rPr>
        <w:t xml:space="preserve"> da Bacia da Pampulha, da Pampulha e Trevo, em conformidade com as Leis n° 7.165/96 e 7.166/96".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Henrique Braga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Autair</w:t>
      </w:r>
      <w:proofErr w:type="spellEnd"/>
      <w:r w:rsidRPr="0027370C">
        <w:rPr>
          <w:lang w:val="pt-BR"/>
        </w:rPr>
        <w:t xml:space="preserve"> Gomes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legalidade, pela juridicidade,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2085/2016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 xml:space="preserve">Altera a Lei n° 9.725/09 que "Institui o Código de Edificações do Município de Belo Horizonte e dá outras providências", acrescentando o inciso III ao parágrafo único do art. 32 e a Subseção V à Seção VIII do Capítulo </w:t>
      </w:r>
      <w:proofErr w:type="gramStart"/>
      <w:r w:rsidRPr="0027370C">
        <w:rPr>
          <w:lang w:val="pt-BR"/>
        </w:rPr>
        <w:t>VI</w:t>
      </w:r>
      <w:proofErr w:type="gramEnd"/>
      <w:r w:rsidRPr="0027370C">
        <w:rPr>
          <w:lang w:val="pt-BR"/>
        </w:rPr>
        <w:t>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Jorge Santos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Irlan</w:t>
      </w:r>
      <w:proofErr w:type="spellEnd"/>
      <w:r w:rsidRPr="0027370C">
        <w:rPr>
          <w:lang w:val="pt-BR"/>
        </w:rPr>
        <w:t xml:space="preserve">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2086/2016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 xml:space="preserve">Institui o Programa de Incentivo à </w:t>
      </w:r>
      <w:proofErr w:type="gramStart"/>
      <w:r w:rsidRPr="0027370C">
        <w:rPr>
          <w:lang w:val="pt-BR"/>
        </w:rPr>
        <w:t>Implementação</w:t>
      </w:r>
      <w:proofErr w:type="gramEnd"/>
      <w:r w:rsidRPr="0027370C">
        <w:rPr>
          <w:lang w:val="pt-BR"/>
        </w:rPr>
        <w:t xml:space="preserve"> dos Centros Regionais de Educação Ambiental - CEAS.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Sérgio Fernando Pinho Tavares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Irlan</w:t>
      </w:r>
      <w:proofErr w:type="spellEnd"/>
      <w:r w:rsidRPr="0027370C">
        <w:rPr>
          <w:lang w:val="pt-BR"/>
        </w:rPr>
        <w:t xml:space="preserve">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2089/2016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iniciativa do Poder Executivo em realizar estudo técnico sobre o número de escolas e o quantitativo de cargos públicos efetivos de profissionais da educação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lastRenderedPageBreak/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Bispo Fernando Luiz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Doorgal</w:t>
      </w:r>
      <w:proofErr w:type="spellEnd"/>
      <w:r w:rsidRPr="0027370C">
        <w:rPr>
          <w:lang w:val="pt-BR"/>
        </w:rPr>
        <w:t xml:space="preserve">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spellStart"/>
      <w:proofErr w:type="gramStart"/>
      <w:r w:rsidRPr="0027370C">
        <w:rPr>
          <w:lang w:val="pt-BR"/>
        </w:rPr>
        <w:t>regimentalidade</w:t>
      </w:r>
      <w:proofErr w:type="spellEnd"/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2090/2016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Altera dispositivo da Lei 7.166/96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 xml:space="preserve">Ver.(a) </w:t>
      </w:r>
      <w:proofErr w:type="spellStart"/>
      <w:r w:rsidRPr="0027370C">
        <w:rPr>
          <w:lang w:val="pt-BR"/>
        </w:rPr>
        <w:t>Autair</w:t>
      </w:r>
      <w:proofErr w:type="spellEnd"/>
      <w:r w:rsidRPr="0027370C">
        <w:rPr>
          <w:lang w:val="pt-BR"/>
        </w:rPr>
        <w:t xml:space="preserve"> Gomes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PROPOSTA DE DILIGÊNCIA: </w:t>
      </w:r>
      <w:r w:rsidRPr="0027370C">
        <w:rPr>
          <w:lang w:val="pt-BR"/>
        </w:rPr>
        <w:t>pedido de informação por escrito</w:t>
      </w:r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2091/2016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obrigatoriedade de clubes desportivos e de campo, que possuam piscinas, manterem salva-vidas em tempo integral em suas dependências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Jorge Santos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2092/2016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desafetação de via pública, autoriza a alienação, na forma de venda ou permuta, das áreas que menciona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Elvis Côrtes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2093/2016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"Altera a Lei 1.327/67 que dispõe sobre os feriados religiosos no município e dá outras providências"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Elvis Côrtes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regimentalidade, pela </w:t>
      </w:r>
      <w:proofErr w:type="gramStart"/>
      <w:r w:rsidRPr="0027370C">
        <w:rPr>
          <w:lang w:val="pt-BR"/>
        </w:rPr>
        <w:t>rejeição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2094/2016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segurança para estabelecimentos financeiros e seus funcionários no Município de Belo Horizonte.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Pedro Patrus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2095/2016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Altera a Lei nº 7.166/96, que estabelece normas e condições para parcelamento, ocupação e uso do solo urbano no Município.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Jorge Santos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Inclui no Calendário Oficial de Eventos da Cidade de Belo Horizonte a semana de conscientização e orientação ao cuidado e saúde do animal doméstico,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lastRenderedPageBreak/>
        <w:t xml:space="preserve">RELATOR(A):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juridicidade, pela </w:t>
      </w:r>
      <w:proofErr w:type="gramStart"/>
      <w:r w:rsidRPr="0027370C">
        <w:rPr>
          <w:lang w:val="pt-BR"/>
        </w:rPr>
        <w:t>aprovação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Inclui a Semana Municipal de Mobilização para Doação de Medula Óssea no Calendário de Datas Comemorativas e de Conscientização do Município de Belo Horizonte no período que menciona.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Nely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antijuridicidade, pela </w:t>
      </w:r>
      <w:proofErr w:type="gramStart"/>
      <w:r w:rsidRPr="0027370C">
        <w:rPr>
          <w:lang w:val="pt-BR"/>
        </w:rPr>
        <w:t>rejeição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Altera o art. 3° da Lei n°10.255, de 13 de setembro de 2011, que "Institui a Política Municipal de Apoio à Agricultura Urbana e dá outras providências".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Juninho Los Hermanos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divulgação e utilização de programas abertos (software livre) na administração pública e sua divulgação.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Juninho Los Hermanos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5/2017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criação de um centro comercial em vias públicas da Região do Barreiro.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Institui sistema de segurança em atividade ou evento com aglomeração de público.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Assegura assistência fisioterapêutica 24 horas ao paciente internado em Unidade de Tratamento Intensivo (UTI) ou Unidade de Tratamento Semi-intensivo localizadas no Município de Belo Horizonte.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proibição de exigência prévia de autorização médica para tratamento de pacientes nos casos que menciona.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lastRenderedPageBreak/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Proíbe no âmbito do Município de Belo Horizonte, a inauguração e entrega de obras públicas incompletas ou que concluídas, não atendam ao fim a que se destinam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Cria o cargo público efetivo de Fisioterapeuta no âmbito da Administração Pública Municipal.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Institui a Gratificação de Incentivo Fiscal para os Fiscais de Transporte e Trânsito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12/2017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Altera o art.48 da Lei n°8.616/03, que contém o Código de Posturas do Município de Belo Horizonte.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implantação de centros de convivência nas regionais.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Institui a ginástica laboral como prática obrigatória em todas as empresas que desenvolvam atividades que gerem esforço físico repetitivo.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desafetação de bem público e autoriza a sua alienação na forma de venda ou permuta.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as comemorações relacionadas à semana do Beisebol e Softbol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Acrescenta alínea ao inciso I do art. 14 da Lei n° 5.839, de 28 de dezembro de 1990, que procede à reavaliação das isenções, incentivos e benefícios fiscais, de acordo o  art. 21 do Ato de Disposições Constitucionais Transitórias da Lei Orgânica do Município.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o fornecimento de informações pertinentes ao controle sanitário das fontes e nascentes localizadas no Município.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proofErr w:type="gramStart"/>
      <w:r w:rsidRPr="0027370C">
        <w:rPr>
          <w:lang w:val="pt-BR"/>
        </w:rPr>
        <w:t>Ver.</w:t>
      </w:r>
      <w:proofErr w:type="gramEnd"/>
      <w:r w:rsidRPr="0027370C">
        <w:rPr>
          <w:lang w:val="pt-BR"/>
        </w:rPr>
        <w:t>(a) Léo Burguês de Castro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Cria o Banco de Oportunidades "Jovem Aprendiz", no âmbito do Centro de Apoio ao Trabalho e Empreendedorismo - CATe da Secretaria Municipal do Trabalho e Empreendedorismo, disciplina sua formação e consulta a banco de dados com informações de empresas cadastradas que oferecem oportunidades de contratação ao menor aprendiz.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lastRenderedPageBreak/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o desembarque de passageiros idosos fora do ponto de parada nos transportes coletivos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inconstitucionalidade,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obrigatoriedade de estabelecimentos que comercializem refeições e alimentações oferecerem opções de refeições sem adição de sal.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Institui o Programa de Abrigo para Mulher vítima de violência doméstica e familiar, no âmbito do Município de Belo Horizonte e dá outras providências.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370C">
      <w:pPr>
        <w:pStyle w:val="numeracaoProposicao"/>
        <w:rPr>
          <w:lang w:val="pt-BR"/>
        </w:rPr>
      </w:pPr>
      <w:proofErr w:type="gramStart"/>
      <w:r w:rsidRPr="0027370C">
        <w:rPr>
          <w:b/>
          <w:lang w:val="pt-BR"/>
        </w:rPr>
        <w:t>RELATOR(</w:t>
      </w:r>
      <w:proofErr w:type="gramEnd"/>
      <w:r w:rsidRPr="0027370C">
        <w:rPr>
          <w:b/>
          <w:lang w:val="pt-BR"/>
        </w:rPr>
        <w:t xml:space="preserve">A): </w:t>
      </w:r>
      <w:r w:rsidRPr="0027370C">
        <w:rPr>
          <w:lang w:val="pt-BR"/>
        </w:rPr>
        <w:t>Ver.(a) Nely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>pela const</w:t>
      </w:r>
      <w:bookmarkStart w:id="0" w:name="_GoBack"/>
      <w:bookmarkEnd w:id="0"/>
      <w:r w:rsidRPr="0027370C">
        <w:rPr>
          <w:lang w:val="pt-BR"/>
        </w:rPr>
        <w:t xml:space="preserve">itucionalidade, pela 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Ações Sócio Educativas na rede pública de ensino das Escolas Municipais, visando a prevenção de violência contra a mulher.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Irlan Melo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25/2017</w:t>
      </w:r>
      <w:r>
        <w:t xml:space="preserve"> - PRIMEIRO TURNO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EMENTA: </w:t>
      </w:r>
      <w:r w:rsidRPr="0027370C">
        <w:rPr>
          <w:lang w:val="pt-BR"/>
        </w:rPr>
        <w:t>Dispõe sobre a implantação de sistemas de combate a incêndio em comunidades carentes.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AUTORIA: </w:t>
      </w:r>
      <w:r w:rsidRPr="0027370C">
        <w:rPr>
          <w:lang w:val="pt-BR"/>
        </w:rPr>
        <w:t>Ver.(a) Marilda Portela</w:t>
      </w:r>
    </w:p>
    <w:p w:rsidR="00272E61" w:rsidRPr="0027370C" w:rsidRDefault="00272E61">
      <w:pPr>
        <w:pStyle w:val="numeracaoProposicao"/>
        <w:rPr>
          <w:lang w:val="pt-BR"/>
        </w:rPr>
      </w:pP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RELATOR(A): </w:t>
      </w:r>
      <w:r w:rsidRPr="0027370C">
        <w:rPr>
          <w:lang w:val="pt-BR"/>
        </w:rPr>
        <w:t>Ver.(a) Doorgal Andrada</w:t>
      </w:r>
    </w:p>
    <w:p w:rsidR="00272E61" w:rsidRPr="0027370C" w:rsidRDefault="0027370C">
      <w:pPr>
        <w:pStyle w:val="numeracaoProposicao"/>
        <w:rPr>
          <w:lang w:val="pt-BR"/>
        </w:rPr>
      </w:pPr>
      <w:r w:rsidRPr="0027370C">
        <w:rPr>
          <w:b/>
          <w:lang w:val="pt-BR"/>
        </w:rPr>
        <w:t xml:space="preserve">CONCLUSÃO DO PARECER: </w:t>
      </w:r>
      <w:r w:rsidRPr="0027370C">
        <w:rPr>
          <w:lang w:val="pt-BR"/>
        </w:rPr>
        <w:t xml:space="preserve">pela constitucionalidade, pela ilegalidade, pela </w:t>
      </w:r>
      <w:proofErr w:type="gramStart"/>
      <w:r w:rsidRPr="0027370C">
        <w:rPr>
          <w:lang w:val="pt-BR"/>
        </w:rPr>
        <w:t>regimentalidade</w:t>
      </w:r>
      <w:proofErr w:type="gramEnd"/>
    </w:p>
    <w:p w:rsidR="00272E61" w:rsidRPr="0027370C" w:rsidRDefault="00272E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2E61">
        <w:trPr>
          <w:trHeight w:val="397"/>
        </w:trPr>
        <w:tc>
          <w:tcPr>
            <w:tcW w:w="9071" w:type="dxa"/>
            <w:shd w:val="clear" w:color="auto" w:fill="CCCCCC"/>
          </w:tcPr>
          <w:p w:rsidR="00272E61" w:rsidRDefault="002737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2E61" w:rsidRDefault="00272E61">
      <w:pPr>
        <w:spacing w:after="0"/>
      </w:pPr>
    </w:p>
    <w:p w:rsidR="00272E61" w:rsidRDefault="0027370C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272E61" w:rsidRDefault="0027370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72E61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DE1" w:rsidRDefault="0027370C">
      <w:pPr>
        <w:spacing w:after="0" w:line="240" w:lineRule="auto"/>
      </w:pPr>
      <w:r>
        <w:separator/>
      </w:r>
    </w:p>
  </w:endnote>
  <w:endnote w:type="continuationSeparator" w:id="0">
    <w:p w:rsidR="006A5DE1" w:rsidRDefault="00273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DE1" w:rsidRDefault="0027370C">
      <w:pPr>
        <w:spacing w:after="0" w:line="240" w:lineRule="auto"/>
      </w:pPr>
      <w:r>
        <w:separator/>
      </w:r>
    </w:p>
  </w:footnote>
  <w:footnote w:type="continuationSeparator" w:id="0">
    <w:p w:rsidR="006A5DE1" w:rsidRDefault="00273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72E61" w:rsidRPr="00DA5D56">
      <w:tc>
        <w:tcPr>
          <w:tcW w:w="567" w:type="dxa"/>
        </w:tcPr>
        <w:p w:rsidR="00272E61" w:rsidRDefault="0027370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72E61" w:rsidRPr="0027370C" w:rsidRDefault="0027370C">
          <w:pPr>
            <w:jc w:val="center"/>
            <w:rPr>
              <w:sz w:val="32"/>
              <w:lang w:val="pt-BR"/>
            </w:rPr>
          </w:pPr>
          <w:r w:rsidRPr="0027370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368D3"/>
    <w:multiLevelType w:val="hybridMultilevel"/>
    <w:tmpl w:val="49023D0C"/>
    <w:lvl w:ilvl="0" w:tplc="79F87AEA">
      <w:start w:val="1"/>
      <w:numFmt w:val="upperRoman"/>
      <w:lvlText w:val="%1."/>
      <w:lvlJc w:val="left"/>
    </w:lvl>
    <w:lvl w:ilvl="1" w:tplc="BE7E9420">
      <w:numFmt w:val="decimal"/>
      <w:lvlText w:val=""/>
      <w:lvlJc w:val="left"/>
    </w:lvl>
    <w:lvl w:ilvl="2" w:tplc="17709224">
      <w:numFmt w:val="decimal"/>
      <w:lvlText w:val=""/>
      <w:lvlJc w:val="left"/>
    </w:lvl>
    <w:lvl w:ilvl="3" w:tplc="EAFED376">
      <w:numFmt w:val="decimal"/>
      <w:lvlText w:val=""/>
      <w:lvlJc w:val="left"/>
    </w:lvl>
    <w:lvl w:ilvl="4" w:tplc="FE42C1B8">
      <w:numFmt w:val="decimal"/>
      <w:lvlText w:val=""/>
      <w:lvlJc w:val="left"/>
    </w:lvl>
    <w:lvl w:ilvl="5" w:tplc="25B01F36">
      <w:numFmt w:val="decimal"/>
      <w:lvlText w:val=""/>
      <w:lvlJc w:val="left"/>
    </w:lvl>
    <w:lvl w:ilvl="6" w:tplc="9E02459A">
      <w:numFmt w:val="decimal"/>
      <w:lvlText w:val=""/>
      <w:lvlJc w:val="left"/>
    </w:lvl>
    <w:lvl w:ilvl="7" w:tplc="9CDACBAC">
      <w:numFmt w:val="decimal"/>
      <w:lvlText w:val=""/>
      <w:lvlJc w:val="left"/>
    </w:lvl>
    <w:lvl w:ilvl="8" w:tplc="13E48D56">
      <w:numFmt w:val="decimal"/>
      <w:lvlText w:val=""/>
      <w:lvlJc w:val="left"/>
    </w:lvl>
  </w:abstractNum>
  <w:abstractNum w:abstractNumId="1">
    <w:nsid w:val="4ACA5E8C"/>
    <w:multiLevelType w:val="hybridMultilevel"/>
    <w:tmpl w:val="BF56D3DA"/>
    <w:lvl w:ilvl="0" w:tplc="DF381CB6">
      <w:start w:val="1"/>
      <w:numFmt w:val="decimal"/>
      <w:lvlText w:val="%1."/>
      <w:lvlJc w:val="left"/>
    </w:lvl>
    <w:lvl w:ilvl="1" w:tplc="C13A6128">
      <w:numFmt w:val="decimal"/>
      <w:lvlText w:val=""/>
      <w:lvlJc w:val="left"/>
    </w:lvl>
    <w:lvl w:ilvl="2" w:tplc="C6CAB830">
      <w:numFmt w:val="decimal"/>
      <w:lvlText w:val=""/>
      <w:lvlJc w:val="left"/>
    </w:lvl>
    <w:lvl w:ilvl="3" w:tplc="7892D7A6">
      <w:numFmt w:val="decimal"/>
      <w:lvlText w:val=""/>
      <w:lvlJc w:val="left"/>
    </w:lvl>
    <w:lvl w:ilvl="4" w:tplc="7930C320">
      <w:numFmt w:val="decimal"/>
      <w:lvlText w:val=""/>
      <w:lvlJc w:val="left"/>
    </w:lvl>
    <w:lvl w:ilvl="5" w:tplc="54443A88">
      <w:numFmt w:val="decimal"/>
      <w:lvlText w:val=""/>
      <w:lvlJc w:val="left"/>
    </w:lvl>
    <w:lvl w:ilvl="6" w:tplc="D232447C">
      <w:numFmt w:val="decimal"/>
      <w:lvlText w:val=""/>
      <w:lvlJc w:val="left"/>
    </w:lvl>
    <w:lvl w:ilvl="7" w:tplc="B2E6A0BE">
      <w:numFmt w:val="decimal"/>
      <w:lvlText w:val=""/>
      <w:lvlJc w:val="left"/>
    </w:lvl>
    <w:lvl w:ilvl="8" w:tplc="36BEA12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E61"/>
    <w:rsid w:val="001E6AD5"/>
    <w:rsid w:val="00272E61"/>
    <w:rsid w:val="0027370C"/>
    <w:rsid w:val="006A5DE1"/>
    <w:rsid w:val="00DA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7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7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2371</Words>
  <Characters>12806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4</cp:revision>
  <dcterms:created xsi:type="dcterms:W3CDTF">2017-03-07T17:47:00Z</dcterms:created>
  <dcterms:modified xsi:type="dcterms:W3CDTF">2017-03-07T18:01:00Z</dcterms:modified>
</cp:coreProperties>
</file>