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58" w:rsidRPr="00ED134D" w:rsidRDefault="00D212AF">
      <w:pPr>
        <w:pStyle w:val="elementoTituloSuperior"/>
        <w:rPr>
          <w:lang w:val="pt-BR"/>
        </w:rPr>
      </w:pPr>
      <w:r w:rsidRPr="00ED134D">
        <w:rPr>
          <w:lang w:val="pt-BR"/>
        </w:rPr>
        <w:t>RESULTADO DA REUNIÃO</w:t>
      </w:r>
    </w:p>
    <w:p w:rsidR="00BD5D58" w:rsidRPr="00ED134D" w:rsidRDefault="00D212AF">
      <w:pPr>
        <w:pStyle w:val="elementoTituloSuperior"/>
        <w:rPr>
          <w:lang w:val="pt-BR"/>
        </w:rPr>
      </w:pPr>
      <w:r w:rsidRPr="00ED134D">
        <w:rPr>
          <w:lang w:val="pt-BR"/>
        </w:rPr>
        <w:t>Reunião realizada</w:t>
      </w:r>
    </w:p>
    <w:p w:rsidR="00BD5D58" w:rsidRPr="00ED134D" w:rsidRDefault="00BD5D5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D5D58" w:rsidRPr="00ED134D" w:rsidRDefault="00BD5D58">
      <w:pPr>
        <w:spacing w:after="0"/>
        <w:rPr>
          <w:sz w:val="8"/>
          <w:lang w:val="pt-BR"/>
        </w:rPr>
      </w:pPr>
    </w:p>
    <w:p w:rsidR="00BD5D58" w:rsidRPr="00ED134D" w:rsidRDefault="00D212AF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ED134D">
        <w:rPr>
          <w:lang w:val="pt-BR"/>
        </w:rPr>
        <w:t>COMISSÃO DE LEGISLAÇÃO E JUSTIÇA</w:t>
      </w:r>
    </w:p>
    <w:p w:rsidR="00BD5D58" w:rsidRPr="00ED134D" w:rsidRDefault="00BD5D5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D5D58" w:rsidRPr="00ED134D">
        <w:tc>
          <w:tcPr>
            <w:tcW w:w="4819" w:type="dxa"/>
          </w:tcPr>
          <w:p w:rsidR="00BD5D58" w:rsidRDefault="00D212AF">
            <w:r>
              <w:t xml:space="preserve">21ª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BD5D58" w:rsidRPr="00ED134D" w:rsidRDefault="00D212AF">
            <w:pPr>
              <w:jc w:val="right"/>
              <w:rPr>
                <w:lang w:val="pt-BR"/>
              </w:rPr>
            </w:pPr>
            <w:r w:rsidRPr="00ED134D">
              <w:rPr>
                <w:lang w:val="pt-BR"/>
              </w:rPr>
              <w:t>1ª Sessão Legislativa - 18ª Legislatura</w:t>
            </w:r>
          </w:p>
        </w:tc>
      </w:tr>
      <w:tr w:rsidR="00BD5D58">
        <w:tc>
          <w:tcPr>
            <w:tcW w:w="4819" w:type="dxa"/>
          </w:tcPr>
          <w:p w:rsidR="00BD5D58" w:rsidRDefault="00D212AF">
            <w:r>
              <w:t>11/07/2017 - 12h</w:t>
            </w:r>
          </w:p>
        </w:tc>
        <w:tc>
          <w:tcPr>
            <w:tcW w:w="4819" w:type="dxa"/>
          </w:tcPr>
          <w:p w:rsidR="00BD5D58" w:rsidRDefault="00D212A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BD5D58" w:rsidRDefault="00BD5D58">
      <w:pPr>
        <w:pBdr>
          <w:bottom w:val="single" w:sz="6" w:space="1" w:color="999999"/>
        </w:pBdr>
      </w:pPr>
    </w:p>
    <w:p w:rsidR="00BD5D58" w:rsidRDefault="00D212A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D5D58" w:rsidRPr="00ED134D" w:rsidRDefault="00D212AF">
      <w:pPr>
        <w:pStyle w:val="numeracaoNumerosRomanos"/>
        <w:numPr>
          <w:ilvl w:val="0"/>
          <w:numId w:val="1"/>
        </w:numPr>
        <w:rPr>
          <w:lang w:val="pt-BR"/>
        </w:rPr>
      </w:pPr>
      <w:r w:rsidRPr="00ED134D">
        <w:rPr>
          <w:lang w:val="pt-BR"/>
        </w:rPr>
        <w:t>Comunicada a aprovação da(s) ata(s) da(s) reunião(</w:t>
      </w:r>
      <w:proofErr w:type="spellStart"/>
      <w:r w:rsidRPr="00ED134D">
        <w:rPr>
          <w:lang w:val="pt-BR"/>
        </w:rPr>
        <w:t>ões</w:t>
      </w:r>
      <w:proofErr w:type="spellEnd"/>
      <w:r w:rsidRPr="00ED134D">
        <w:rPr>
          <w:lang w:val="pt-BR"/>
        </w:rPr>
        <w:t xml:space="preserve">): </w:t>
      </w:r>
      <w:r w:rsidRPr="00ED134D">
        <w:rPr>
          <w:lang w:val="pt-BR"/>
        </w:rPr>
        <w:t>20ª</w:t>
      </w:r>
      <w:r w:rsidRPr="00ED134D">
        <w:rPr>
          <w:lang w:val="pt-BR"/>
        </w:rPr>
        <w:t xml:space="preserve"> Ordinária e 7ª Extraordinária A</w:t>
      </w:r>
      <w:bookmarkStart w:id="0" w:name="_GoBack"/>
      <w:bookmarkEnd w:id="0"/>
      <w:r w:rsidRPr="00ED134D">
        <w:rPr>
          <w:lang w:val="pt-BR"/>
        </w:rPr>
        <w:t>d Referendum.</w:t>
      </w:r>
    </w:p>
    <w:p w:rsidR="00BD5D58" w:rsidRDefault="00D212A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D5D58" w:rsidRDefault="00D212A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D5D58" w:rsidRPr="00ED134D" w:rsidRDefault="00D212AF">
      <w:pPr>
        <w:pStyle w:val="elementoTitulo"/>
        <w:spacing w:before="400"/>
        <w:rPr>
          <w:lang w:val="pt-BR"/>
        </w:rPr>
      </w:pPr>
      <w:r w:rsidRPr="00ED134D">
        <w:rPr>
          <w:lang w:val="pt-BR"/>
        </w:rPr>
        <w:t>Parecer sobre proposições sujeitas à apreciação do Plenário</w:t>
      </w:r>
    </w:p>
    <w:p w:rsidR="00BD5D58" w:rsidRDefault="00D212A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2/2017</w:t>
      </w:r>
      <w:r>
        <w:t xml:space="preserve"> - SEGUNDO TURNO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EMENTA: </w:t>
      </w:r>
      <w:r w:rsidRPr="00ED134D">
        <w:rPr>
          <w:lang w:val="pt-BR"/>
        </w:rPr>
        <w:t>Inclui a Semana Municipal de Mobilização para Doação de Medula Óssea no Calendário de Datas Comemorativas e de Conscientização do Município de Belo Horizonte no período que menciona.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AUTORIA: </w:t>
      </w:r>
      <w:proofErr w:type="gramStart"/>
      <w:r w:rsidRPr="00ED134D">
        <w:rPr>
          <w:lang w:val="pt-BR"/>
        </w:rPr>
        <w:t>Ver.</w:t>
      </w:r>
      <w:proofErr w:type="gramEnd"/>
      <w:r w:rsidRPr="00ED134D">
        <w:rPr>
          <w:lang w:val="pt-BR"/>
        </w:rPr>
        <w:t>(a) Nely</w:t>
      </w:r>
    </w:p>
    <w:p w:rsidR="00BD5D58" w:rsidRPr="00ED134D" w:rsidRDefault="00BD5D58">
      <w:pPr>
        <w:pStyle w:val="numeracaoProposicao"/>
        <w:rPr>
          <w:lang w:val="pt-BR"/>
        </w:rPr>
      </w:pPr>
    </w:p>
    <w:p w:rsidR="00BD5D58" w:rsidRPr="00ED134D" w:rsidRDefault="00D212AF">
      <w:pPr>
        <w:pStyle w:val="numeracaoProposicao"/>
        <w:rPr>
          <w:lang w:val="pt-BR"/>
        </w:rPr>
      </w:pPr>
      <w:proofErr w:type="gramStart"/>
      <w:r w:rsidRPr="00ED134D">
        <w:rPr>
          <w:b/>
          <w:lang w:val="pt-BR"/>
        </w:rPr>
        <w:t>RELATOR(</w:t>
      </w:r>
      <w:proofErr w:type="gramEnd"/>
      <w:r w:rsidRPr="00ED134D">
        <w:rPr>
          <w:b/>
          <w:lang w:val="pt-BR"/>
        </w:rPr>
        <w:t xml:space="preserve">A): </w:t>
      </w:r>
      <w:r w:rsidRPr="00ED134D">
        <w:rPr>
          <w:lang w:val="pt-BR"/>
        </w:rPr>
        <w:t xml:space="preserve">Ver.(a) </w:t>
      </w:r>
      <w:proofErr w:type="spellStart"/>
      <w:r w:rsidRPr="00ED134D">
        <w:rPr>
          <w:lang w:val="pt-BR"/>
        </w:rPr>
        <w:t>Doorgal</w:t>
      </w:r>
      <w:proofErr w:type="spellEnd"/>
      <w:r w:rsidRPr="00ED134D">
        <w:rPr>
          <w:lang w:val="pt-BR"/>
        </w:rPr>
        <w:t xml:space="preserve"> Andrada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>CONCLUSÃO DO P</w:t>
      </w:r>
      <w:r w:rsidRPr="00ED134D">
        <w:rPr>
          <w:b/>
          <w:lang w:val="pt-BR"/>
        </w:rPr>
        <w:t xml:space="preserve">ARECER: </w:t>
      </w:r>
      <w:r w:rsidRPr="00ED134D">
        <w:rPr>
          <w:lang w:val="pt-BR"/>
        </w:rPr>
        <w:t xml:space="preserve">Pela juridicidade e aprovação da Emenda </w:t>
      </w:r>
      <w:proofErr w:type="gramStart"/>
      <w:r w:rsidRPr="00ED134D">
        <w:rPr>
          <w:lang w:val="pt-BR"/>
        </w:rPr>
        <w:t>1</w:t>
      </w:r>
      <w:proofErr w:type="gramEnd"/>
      <w:r w:rsidRPr="00ED134D">
        <w:rPr>
          <w:lang w:val="pt-BR"/>
        </w:rPr>
        <w:t>.</w:t>
      </w:r>
    </w:p>
    <w:p w:rsidR="00BD5D58" w:rsidRPr="00ED134D" w:rsidRDefault="00BD5D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D5D58">
        <w:trPr>
          <w:trHeight w:val="397"/>
        </w:trPr>
        <w:tc>
          <w:tcPr>
            <w:tcW w:w="9071" w:type="dxa"/>
            <w:shd w:val="clear" w:color="auto" w:fill="CCCCCC"/>
          </w:tcPr>
          <w:p w:rsidR="00BD5D58" w:rsidRDefault="00D212A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D5D58" w:rsidRDefault="00BD5D58">
      <w:pPr>
        <w:spacing w:after="0"/>
      </w:pPr>
    </w:p>
    <w:p w:rsidR="00BD5D58" w:rsidRDefault="00D212A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265/2017</w:t>
      </w:r>
      <w:r>
        <w:t xml:space="preserve"> - PRIMEIRO TURNO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EMENTA: </w:t>
      </w:r>
      <w:r w:rsidRPr="00ED134D">
        <w:rPr>
          <w:lang w:val="pt-BR"/>
        </w:rPr>
        <w:t>Institui a criação de Equipes de Apoio Motorizada do Serviço de Atendimento Móvel de Urgência - SAMU e dá outras providências.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>AUTORIA</w:t>
      </w:r>
      <w:r w:rsidRPr="00ED134D">
        <w:rPr>
          <w:b/>
          <w:lang w:val="pt-BR"/>
        </w:rPr>
        <w:t xml:space="preserve">: </w:t>
      </w:r>
      <w:proofErr w:type="gramStart"/>
      <w:r w:rsidRPr="00ED134D">
        <w:rPr>
          <w:lang w:val="pt-BR"/>
        </w:rPr>
        <w:t>Ver.</w:t>
      </w:r>
      <w:proofErr w:type="gramEnd"/>
      <w:r w:rsidRPr="00ED134D">
        <w:rPr>
          <w:lang w:val="pt-BR"/>
        </w:rPr>
        <w:t xml:space="preserve">(a) </w:t>
      </w:r>
      <w:proofErr w:type="spellStart"/>
      <w:r w:rsidRPr="00ED134D">
        <w:rPr>
          <w:lang w:val="pt-BR"/>
        </w:rPr>
        <w:t>Doorgal</w:t>
      </w:r>
      <w:proofErr w:type="spellEnd"/>
      <w:r w:rsidRPr="00ED134D">
        <w:rPr>
          <w:lang w:val="pt-BR"/>
        </w:rPr>
        <w:t xml:space="preserve"> Andrada</w:t>
      </w:r>
    </w:p>
    <w:p w:rsidR="00BD5D58" w:rsidRPr="00ED134D" w:rsidRDefault="00BD5D58">
      <w:pPr>
        <w:pStyle w:val="numeracaoProposicao"/>
        <w:rPr>
          <w:lang w:val="pt-BR"/>
        </w:rPr>
      </w:pPr>
    </w:p>
    <w:p w:rsidR="00BD5D58" w:rsidRPr="00ED134D" w:rsidRDefault="00D212AF">
      <w:pPr>
        <w:pStyle w:val="numeracaoProposicao"/>
        <w:rPr>
          <w:lang w:val="pt-BR"/>
        </w:rPr>
      </w:pPr>
      <w:proofErr w:type="gramStart"/>
      <w:r w:rsidRPr="00ED134D">
        <w:rPr>
          <w:b/>
          <w:lang w:val="pt-BR"/>
        </w:rPr>
        <w:t>RELATOR(</w:t>
      </w:r>
      <w:proofErr w:type="gramEnd"/>
      <w:r w:rsidRPr="00ED134D">
        <w:rPr>
          <w:b/>
          <w:lang w:val="pt-BR"/>
        </w:rPr>
        <w:t xml:space="preserve">A): </w:t>
      </w:r>
      <w:r w:rsidRPr="00ED134D">
        <w:rPr>
          <w:lang w:val="pt-BR"/>
        </w:rPr>
        <w:t>Ver.(a) Nely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CONCLUSÃO DO PARECER: </w:t>
      </w:r>
      <w:r w:rsidRPr="00ED134D">
        <w:rPr>
          <w:lang w:val="pt-BR"/>
        </w:rPr>
        <w:t xml:space="preserve">pela constitucionalidade, pela legalidade, pela </w:t>
      </w:r>
      <w:proofErr w:type="spellStart"/>
      <w:proofErr w:type="gramStart"/>
      <w:r w:rsidRPr="00ED134D">
        <w:rPr>
          <w:lang w:val="pt-BR"/>
        </w:rPr>
        <w:t>regimentalidade</w:t>
      </w:r>
      <w:proofErr w:type="spellEnd"/>
      <w:proofErr w:type="gramEnd"/>
    </w:p>
    <w:p w:rsidR="00BD5D58" w:rsidRPr="00ED134D" w:rsidRDefault="00BD5D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D5D58">
        <w:trPr>
          <w:trHeight w:val="397"/>
        </w:trPr>
        <w:tc>
          <w:tcPr>
            <w:tcW w:w="9071" w:type="dxa"/>
            <w:shd w:val="clear" w:color="auto" w:fill="CCCCCC"/>
          </w:tcPr>
          <w:p w:rsidR="00BD5D58" w:rsidRDefault="00D212A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D5D58" w:rsidRDefault="00BD5D58">
      <w:pPr>
        <w:spacing w:after="0"/>
      </w:pPr>
    </w:p>
    <w:p w:rsidR="00ED134D" w:rsidRDefault="00ED134D">
      <w:pPr>
        <w:spacing w:after="0"/>
      </w:pPr>
    </w:p>
    <w:p w:rsidR="00BD5D58" w:rsidRPr="00ED134D" w:rsidRDefault="00D212AF">
      <w:pPr>
        <w:pStyle w:val="numeracaoProposicaoTitulo"/>
        <w:numPr>
          <w:ilvl w:val="0"/>
          <w:numId w:val="2"/>
        </w:numPr>
        <w:rPr>
          <w:lang w:val="pt-BR"/>
        </w:rPr>
      </w:pPr>
      <w:r w:rsidRPr="00ED134D">
        <w:rPr>
          <w:u w:val="single"/>
          <w:lang w:val="pt-BR"/>
        </w:rPr>
        <w:lastRenderedPageBreak/>
        <w:t>PROJETO DE LEI 273/2017</w:t>
      </w:r>
      <w:r w:rsidRPr="00ED134D">
        <w:rPr>
          <w:lang w:val="pt-BR"/>
        </w:rPr>
        <w:t xml:space="preserve"> - TURNO ÚNICO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EMENTA: </w:t>
      </w:r>
      <w:r w:rsidRPr="00ED134D">
        <w:rPr>
          <w:lang w:val="pt-BR"/>
        </w:rPr>
        <w:t>Dispõe sobre as diretrizes para elaboração da Lei do Orçamento Anual de 2018 e dá outras providências.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AUTORIA: </w:t>
      </w:r>
      <w:r w:rsidRPr="00ED134D">
        <w:rPr>
          <w:lang w:val="pt-BR"/>
        </w:rPr>
        <w:t xml:space="preserve">Executivo: Mensagem nº 3, de </w:t>
      </w:r>
      <w:proofErr w:type="gramStart"/>
      <w:r w:rsidRPr="00ED134D">
        <w:rPr>
          <w:lang w:val="pt-BR"/>
        </w:rPr>
        <w:t>15/05/2017</w:t>
      </w:r>
      <w:proofErr w:type="gramEnd"/>
    </w:p>
    <w:p w:rsidR="00BD5D58" w:rsidRPr="00ED134D" w:rsidRDefault="00D212AF">
      <w:pPr>
        <w:pStyle w:val="numeracaoProposicao"/>
        <w:rPr>
          <w:lang w:val="pt-BR"/>
        </w:rPr>
      </w:pPr>
      <w:proofErr w:type="gramStart"/>
      <w:r w:rsidRPr="00ED134D">
        <w:rPr>
          <w:b/>
          <w:lang w:val="pt-BR"/>
        </w:rPr>
        <w:t>RELATOR(</w:t>
      </w:r>
      <w:proofErr w:type="gramEnd"/>
      <w:r w:rsidRPr="00ED134D">
        <w:rPr>
          <w:b/>
          <w:lang w:val="pt-BR"/>
        </w:rPr>
        <w:t xml:space="preserve">A): </w:t>
      </w:r>
      <w:r w:rsidRPr="00ED134D">
        <w:rPr>
          <w:lang w:val="pt-BR"/>
        </w:rPr>
        <w:t xml:space="preserve">Ver.(a) </w:t>
      </w:r>
      <w:proofErr w:type="spellStart"/>
      <w:r w:rsidRPr="00ED134D">
        <w:rPr>
          <w:lang w:val="pt-BR"/>
        </w:rPr>
        <w:t>Autair</w:t>
      </w:r>
      <w:proofErr w:type="spellEnd"/>
      <w:r w:rsidRPr="00ED134D">
        <w:rPr>
          <w:lang w:val="pt-BR"/>
        </w:rPr>
        <w:t xml:space="preserve"> Gomes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CONCLUSÃO DO PARECER: </w:t>
      </w:r>
      <w:r w:rsidRPr="00ED134D">
        <w:rPr>
          <w:lang w:val="pt-BR"/>
        </w:rPr>
        <w:t>pelo provimento do recurso e pelo recebimento da</w:t>
      </w:r>
      <w:r w:rsidRPr="00ED134D">
        <w:rPr>
          <w:lang w:val="pt-BR"/>
        </w:rPr>
        <w:t xml:space="preserve"> Emenda 80</w:t>
      </w:r>
      <w:r>
        <w:rPr>
          <w:lang w:val="pt-BR"/>
        </w:rPr>
        <w:t>.</w:t>
      </w:r>
    </w:p>
    <w:p w:rsidR="00BD5D58" w:rsidRPr="00ED134D" w:rsidRDefault="00BD5D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D5D58">
        <w:trPr>
          <w:trHeight w:val="397"/>
        </w:trPr>
        <w:tc>
          <w:tcPr>
            <w:tcW w:w="9071" w:type="dxa"/>
            <w:shd w:val="clear" w:color="auto" w:fill="CCCCCC"/>
          </w:tcPr>
          <w:p w:rsidR="00BD5D58" w:rsidRDefault="00D212A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D5D58" w:rsidRPr="00ED134D" w:rsidRDefault="00D212AF">
      <w:pPr>
        <w:pStyle w:val="elementoTitulo"/>
        <w:spacing w:before="400"/>
        <w:rPr>
          <w:lang w:val="pt-BR"/>
        </w:rPr>
      </w:pPr>
      <w:r w:rsidRPr="00ED134D">
        <w:rPr>
          <w:lang w:val="pt-BR"/>
        </w:rPr>
        <w:t>Parecer sobre proposições que dispensam a apreciação do Plenário</w:t>
      </w:r>
    </w:p>
    <w:p w:rsidR="00BD5D58" w:rsidRPr="00ED134D" w:rsidRDefault="00D212AF">
      <w:pPr>
        <w:pStyle w:val="numeracaoProposicaoTitulo"/>
        <w:numPr>
          <w:ilvl w:val="0"/>
          <w:numId w:val="3"/>
        </w:numPr>
        <w:rPr>
          <w:lang w:val="pt-BR"/>
        </w:rPr>
      </w:pPr>
      <w:r w:rsidRPr="00ED134D">
        <w:rPr>
          <w:u w:val="single"/>
          <w:lang w:val="pt-BR"/>
        </w:rPr>
        <w:t>PROJETO DE LEI 114/2017</w:t>
      </w:r>
      <w:r w:rsidRPr="00ED134D">
        <w:rPr>
          <w:lang w:val="pt-BR"/>
        </w:rPr>
        <w:t xml:space="preserve"> - EM REDAÇÃO FINAL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EMENTA: </w:t>
      </w:r>
      <w:r w:rsidRPr="00ED134D">
        <w:rPr>
          <w:lang w:val="pt-BR"/>
        </w:rPr>
        <w:t>Proíbe a Prefeitura de cobrar a Taxa de Expediente nas guias de recolhimento do IPTU - Imposto Predial e Te</w:t>
      </w:r>
      <w:r w:rsidRPr="00ED134D">
        <w:rPr>
          <w:lang w:val="pt-BR"/>
        </w:rPr>
        <w:t>rritorial Urbano.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AUTORIA: </w:t>
      </w:r>
      <w:proofErr w:type="gramStart"/>
      <w:r w:rsidRPr="00ED134D">
        <w:rPr>
          <w:lang w:val="pt-BR"/>
        </w:rPr>
        <w:t>Ver.</w:t>
      </w:r>
      <w:proofErr w:type="gramEnd"/>
      <w:r w:rsidRPr="00ED134D">
        <w:rPr>
          <w:lang w:val="pt-BR"/>
        </w:rPr>
        <w:t>(a) Rafael Martins</w:t>
      </w:r>
    </w:p>
    <w:p w:rsidR="00BD5D58" w:rsidRPr="00ED134D" w:rsidRDefault="00D212AF">
      <w:pPr>
        <w:pStyle w:val="numeracaoProposicao"/>
        <w:rPr>
          <w:lang w:val="pt-BR"/>
        </w:rPr>
      </w:pPr>
      <w:proofErr w:type="gramStart"/>
      <w:r w:rsidRPr="00ED134D">
        <w:rPr>
          <w:b/>
          <w:lang w:val="pt-BR"/>
        </w:rPr>
        <w:t>RELATOR(</w:t>
      </w:r>
      <w:proofErr w:type="gramEnd"/>
      <w:r w:rsidRPr="00ED134D">
        <w:rPr>
          <w:b/>
          <w:lang w:val="pt-BR"/>
        </w:rPr>
        <w:t xml:space="preserve">A): </w:t>
      </w:r>
      <w:r w:rsidRPr="00ED134D">
        <w:rPr>
          <w:lang w:val="pt-BR"/>
        </w:rPr>
        <w:t xml:space="preserve">Ver.(a) </w:t>
      </w:r>
      <w:proofErr w:type="spellStart"/>
      <w:r w:rsidRPr="00ED134D">
        <w:rPr>
          <w:lang w:val="pt-BR"/>
        </w:rPr>
        <w:t>Doorgal</w:t>
      </w:r>
      <w:proofErr w:type="spellEnd"/>
      <w:r w:rsidRPr="00ED134D">
        <w:rPr>
          <w:lang w:val="pt-BR"/>
        </w:rPr>
        <w:t xml:space="preserve"> Andrada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CONCLUSÃO DO PARECER: </w:t>
      </w:r>
      <w:r w:rsidRPr="00ED134D">
        <w:rPr>
          <w:lang w:val="pt-BR"/>
        </w:rPr>
        <w:t>proposta de redação final</w:t>
      </w:r>
    </w:p>
    <w:p w:rsidR="00BD5D58" w:rsidRPr="00ED134D" w:rsidRDefault="00BD5D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D5D58">
        <w:trPr>
          <w:trHeight w:val="397"/>
        </w:trPr>
        <w:tc>
          <w:tcPr>
            <w:tcW w:w="9071" w:type="dxa"/>
            <w:shd w:val="clear" w:color="auto" w:fill="CCCCCC"/>
          </w:tcPr>
          <w:p w:rsidR="00BD5D58" w:rsidRDefault="00D212A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D5D58" w:rsidRDefault="00BD5D58">
      <w:pPr>
        <w:spacing w:after="0"/>
      </w:pPr>
    </w:p>
    <w:p w:rsidR="00BD5D58" w:rsidRPr="00ED134D" w:rsidRDefault="00D212AF">
      <w:pPr>
        <w:pStyle w:val="numeracaoProposicaoTitulo"/>
        <w:numPr>
          <w:ilvl w:val="0"/>
          <w:numId w:val="3"/>
        </w:numPr>
        <w:rPr>
          <w:lang w:val="pt-BR"/>
        </w:rPr>
      </w:pPr>
      <w:r w:rsidRPr="00ED134D">
        <w:rPr>
          <w:u w:val="single"/>
          <w:lang w:val="pt-BR"/>
        </w:rPr>
        <w:t>PROJETO DE LEI 2084/2016</w:t>
      </w:r>
      <w:r w:rsidRPr="00ED134D">
        <w:rPr>
          <w:lang w:val="pt-BR"/>
        </w:rPr>
        <w:t xml:space="preserve"> - EM REDAÇÃO FINAL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EMENTA: </w:t>
      </w:r>
      <w:r w:rsidRPr="00ED134D">
        <w:rPr>
          <w:lang w:val="pt-BR"/>
        </w:rPr>
        <w:t>Autoriza o Poder Executivo a contratar, com a COPASA/MG, reconhecimento de dívida e parcelamento, oferecer garantia e dá outras providências.</w:t>
      </w:r>
    </w:p>
    <w:p w:rsidR="00BD5D58" w:rsidRPr="00ED134D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AUTORIA: </w:t>
      </w:r>
      <w:r w:rsidRPr="00ED134D">
        <w:rPr>
          <w:lang w:val="pt-BR"/>
        </w:rPr>
        <w:t xml:space="preserve">Executivo: Mensagem nº 45, de </w:t>
      </w:r>
      <w:proofErr w:type="gramStart"/>
      <w:r w:rsidRPr="00ED134D">
        <w:rPr>
          <w:lang w:val="pt-BR"/>
        </w:rPr>
        <w:t>11/11/2016</w:t>
      </w:r>
      <w:proofErr w:type="gramEnd"/>
    </w:p>
    <w:p w:rsidR="00BD5D58" w:rsidRPr="00ED134D" w:rsidRDefault="00D212AF">
      <w:pPr>
        <w:pStyle w:val="numeracaoProposicao"/>
        <w:rPr>
          <w:lang w:val="pt-BR"/>
        </w:rPr>
      </w:pPr>
      <w:proofErr w:type="gramStart"/>
      <w:r w:rsidRPr="00ED134D">
        <w:rPr>
          <w:b/>
          <w:lang w:val="pt-BR"/>
        </w:rPr>
        <w:t>RELATOR(</w:t>
      </w:r>
      <w:proofErr w:type="gramEnd"/>
      <w:r w:rsidRPr="00ED134D">
        <w:rPr>
          <w:b/>
          <w:lang w:val="pt-BR"/>
        </w:rPr>
        <w:t xml:space="preserve">A): </w:t>
      </w:r>
      <w:r w:rsidRPr="00ED134D">
        <w:rPr>
          <w:lang w:val="pt-BR"/>
        </w:rPr>
        <w:t>Ver.(a) Nely</w:t>
      </w:r>
    </w:p>
    <w:p w:rsidR="00BD5D58" w:rsidRDefault="00D212AF">
      <w:pPr>
        <w:pStyle w:val="numeracaoProposicao"/>
        <w:rPr>
          <w:lang w:val="pt-BR"/>
        </w:rPr>
      </w:pPr>
      <w:r w:rsidRPr="00ED134D">
        <w:rPr>
          <w:b/>
          <w:lang w:val="pt-BR"/>
        </w:rPr>
        <w:t xml:space="preserve">CONCLUSÃO DO PARECER: </w:t>
      </w:r>
      <w:r w:rsidRPr="00ED134D">
        <w:rPr>
          <w:lang w:val="pt-BR"/>
        </w:rPr>
        <w:t>proposta de reda</w:t>
      </w:r>
      <w:r w:rsidRPr="00ED134D">
        <w:rPr>
          <w:lang w:val="pt-BR"/>
        </w:rPr>
        <w:t>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D134D" w:rsidTr="00994B03">
        <w:trPr>
          <w:trHeight w:val="397"/>
        </w:trPr>
        <w:tc>
          <w:tcPr>
            <w:tcW w:w="9071" w:type="dxa"/>
            <w:shd w:val="clear" w:color="auto" w:fill="CCCCCC"/>
          </w:tcPr>
          <w:p w:rsidR="00ED134D" w:rsidRDefault="00ED134D" w:rsidP="00994B0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D5D58" w:rsidRDefault="00D212AF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BD5D58" w:rsidRDefault="00D212AF">
      <w:pPr>
        <w:pStyle w:val="numeracaoProposicao"/>
        <w:rPr>
          <w:b/>
        </w:rPr>
      </w:pPr>
      <w:proofErr w:type="spellStart"/>
      <w:r>
        <w:rPr>
          <w:b/>
        </w:rPr>
        <w:t>Assuntos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diversos</w:t>
      </w:r>
      <w:proofErr w:type="spellEnd"/>
      <w:r>
        <w:rPr>
          <w:b/>
        </w:rPr>
        <w:t>:</w:t>
      </w:r>
    </w:p>
    <w:p w:rsidR="00BD5D58" w:rsidRPr="00ED134D" w:rsidRDefault="00354C53">
      <w:pPr>
        <w:pStyle w:val="numeracaoProposicao"/>
        <w:rPr>
          <w:lang w:val="pt-BR"/>
        </w:rPr>
      </w:pPr>
      <w:r>
        <w:rPr>
          <w:lang w:val="pt-BR"/>
        </w:rPr>
        <w:t xml:space="preserve">OF. 071/2017, </w:t>
      </w:r>
      <w:r w:rsidR="00D212AF" w:rsidRPr="00ED134D">
        <w:rPr>
          <w:lang w:val="pt-BR"/>
        </w:rPr>
        <w:t xml:space="preserve">de autoria do Sindicato dos Trabalhadores em Educação da Rede Pública Municipal de Belo Horizonte - </w:t>
      </w:r>
      <w:proofErr w:type="spellStart"/>
      <w:r w:rsidR="00D212AF" w:rsidRPr="00ED134D">
        <w:rPr>
          <w:lang w:val="pt-BR"/>
        </w:rPr>
        <w:t>Sind</w:t>
      </w:r>
      <w:proofErr w:type="spellEnd"/>
      <w:r w:rsidR="00D212AF" w:rsidRPr="00ED134D">
        <w:rPr>
          <w:lang w:val="pt-BR"/>
        </w:rPr>
        <w:t>-REDE-BH, solicitando da Comissão de Legislação e Justiça uma análise sobre a incompatibilid</w:t>
      </w:r>
      <w:r w:rsidR="00D212AF" w:rsidRPr="00ED134D">
        <w:rPr>
          <w:lang w:val="pt-BR"/>
        </w:rPr>
        <w:t xml:space="preserve">ade do PL 274/2017 com a legislação do país, de Minas Gerais e de Belo Horizonte, compreendendo que tanto o relator, Vereador </w:t>
      </w:r>
      <w:proofErr w:type="spellStart"/>
      <w:r w:rsidR="00D212AF" w:rsidRPr="00ED134D">
        <w:rPr>
          <w:lang w:val="pt-BR"/>
        </w:rPr>
        <w:t>Irlan</w:t>
      </w:r>
      <w:proofErr w:type="spellEnd"/>
      <w:r w:rsidR="00D212AF" w:rsidRPr="00ED134D">
        <w:rPr>
          <w:lang w:val="pt-BR"/>
        </w:rPr>
        <w:t xml:space="preserve"> Melo, como os vereadores dessa comissão, aptos regimentalmente a votar, possam ter a compreensão da necessidade de rejeição </w:t>
      </w:r>
      <w:r w:rsidR="00D212AF" w:rsidRPr="00ED134D">
        <w:rPr>
          <w:lang w:val="pt-BR"/>
        </w:rPr>
        <w:t>do referido projeto.</w:t>
      </w:r>
    </w:p>
    <w:p w:rsidR="00BD5D58" w:rsidRPr="00ED134D" w:rsidRDefault="00BD5D5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67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4"/>
      </w:tblGrid>
      <w:tr w:rsidR="00BD5D58" w:rsidTr="00ED134D">
        <w:trPr>
          <w:trHeight w:val="397"/>
        </w:trPr>
        <w:tc>
          <w:tcPr>
            <w:tcW w:w="9074" w:type="dxa"/>
            <w:shd w:val="clear" w:color="auto" w:fill="CCCCCC"/>
          </w:tcPr>
          <w:p w:rsidR="00BD5D58" w:rsidRPr="00ED134D" w:rsidRDefault="00D212AF">
            <w:pPr>
              <w:rPr>
                <w:b/>
              </w:rPr>
            </w:pPr>
            <w:r w:rsidRPr="00ED134D">
              <w:rPr>
                <w:b/>
                <w:sz w:val="20"/>
              </w:rPr>
              <w:t xml:space="preserve">Dada </w:t>
            </w:r>
            <w:proofErr w:type="spellStart"/>
            <w:r w:rsidRPr="00ED134D">
              <w:rPr>
                <w:b/>
                <w:sz w:val="20"/>
              </w:rPr>
              <w:t>ciência</w:t>
            </w:r>
            <w:proofErr w:type="spellEnd"/>
            <w:r w:rsidRPr="00ED134D">
              <w:rPr>
                <w:b/>
                <w:sz w:val="20"/>
              </w:rPr>
              <w:t xml:space="preserve"> à </w:t>
            </w:r>
            <w:proofErr w:type="spellStart"/>
            <w:r w:rsidRPr="00ED134D">
              <w:rPr>
                <w:b/>
                <w:sz w:val="20"/>
              </w:rPr>
              <w:t>Comissão</w:t>
            </w:r>
            <w:proofErr w:type="spellEnd"/>
            <w:r w:rsidRPr="00ED134D">
              <w:rPr>
                <w:b/>
                <w:sz w:val="20"/>
              </w:rPr>
              <w:t>.</w:t>
            </w:r>
          </w:p>
        </w:tc>
      </w:tr>
    </w:tbl>
    <w:p w:rsidR="00BD5D58" w:rsidRDefault="00D212A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D5D58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212AF">
      <w:pPr>
        <w:spacing w:after="0" w:line="240" w:lineRule="auto"/>
      </w:pPr>
      <w:r>
        <w:separator/>
      </w:r>
    </w:p>
  </w:endnote>
  <w:endnote w:type="continuationSeparator" w:id="0">
    <w:p w:rsidR="00000000" w:rsidRDefault="00D21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212AF">
      <w:pPr>
        <w:spacing w:after="0" w:line="240" w:lineRule="auto"/>
      </w:pPr>
      <w:r>
        <w:separator/>
      </w:r>
    </w:p>
  </w:footnote>
  <w:footnote w:type="continuationSeparator" w:id="0">
    <w:p w:rsidR="00000000" w:rsidRDefault="00D21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BD5D58" w:rsidRPr="00ED134D">
      <w:tc>
        <w:tcPr>
          <w:tcW w:w="567" w:type="dxa"/>
        </w:tcPr>
        <w:p w:rsidR="00BD5D58" w:rsidRDefault="00D212A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D5D58" w:rsidRPr="00ED134D" w:rsidRDefault="00D212AF">
          <w:pPr>
            <w:jc w:val="center"/>
            <w:rPr>
              <w:sz w:val="32"/>
              <w:lang w:val="pt-BR"/>
            </w:rPr>
          </w:pPr>
          <w:r w:rsidRPr="00ED134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310C4"/>
    <w:multiLevelType w:val="hybridMultilevel"/>
    <w:tmpl w:val="CDF81F42"/>
    <w:lvl w:ilvl="0" w:tplc="9404EBD8">
      <w:start w:val="1"/>
      <w:numFmt w:val="upperRoman"/>
      <w:lvlText w:val="%1."/>
      <w:lvlJc w:val="left"/>
    </w:lvl>
    <w:lvl w:ilvl="1" w:tplc="6AAE01CE">
      <w:numFmt w:val="decimal"/>
      <w:lvlText w:val=""/>
      <w:lvlJc w:val="left"/>
    </w:lvl>
    <w:lvl w:ilvl="2" w:tplc="AA809B70">
      <w:numFmt w:val="decimal"/>
      <w:lvlText w:val=""/>
      <w:lvlJc w:val="left"/>
    </w:lvl>
    <w:lvl w:ilvl="3" w:tplc="B97404EA">
      <w:numFmt w:val="decimal"/>
      <w:lvlText w:val=""/>
      <w:lvlJc w:val="left"/>
    </w:lvl>
    <w:lvl w:ilvl="4" w:tplc="EE6C6C64">
      <w:numFmt w:val="decimal"/>
      <w:lvlText w:val=""/>
      <w:lvlJc w:val="left"/>
    </w:lvl>
    <w:lvl w:ilvl="5" w:tplc="BC1AB63A">
      <w:numFmt w:val="decimal"/>
      <w:lvlText w:val=""/>
      <w:lvlJc w:val="left"/>
    </w:lvl>
    <w:lvl w:ilvl="6" w:tplc="64DE0EE8">
      <w:numFmt w:val="decimal"/>
      <w:lvlText w:val=""/>
      <w:lvlJc w:val="left"/>
    </w:lvl>
    <w:lvl w:ilvl="7" w:tplc="33220226">
      <w:numFmt w:val="decimal"/>
      <w:lvlText w:val=""/>
      <w:lvlJc w:val="left"/>
    </w:lvl>
    <w:lvl w:ilvl="8" w:tplc="ABE4E708">
      <w:numFmt w:val="decimal"/>
      <w:lvlText w:val=""/>
      <w:lvlJc w:val="left"/>
    </w:lvl>
  </w:abstractNum>
  <w:abstractNum w:abstractNumId="1">
    <w:nsid w:val="39650CE0"/>
    <w:multiLevelType w:val="hybridMultilevel"/>
    <w:tmpl w:val="613482C6"/>
    <w:lvl w:ilvl="0" w:tplc="5B9ABA78">
      <w:start w:val="1"/>
      <w:numFmt w:val="decimal"/>
      <w:lvlText w:val="%1."/>
      <w:lvlJc w:val="left"/>
    </w:lvl>
    <w:lvl w:ilvl="1" w:tplc="2CFAD5A2">
      <w:numFmt w:val="decimal"/>
      <w:lvlText w:val=""/>
      <w:lvlJc w:val="left"/>
    </w:lvl>
    <w:lvl w:ilvl="2" w:tplc="3B7A3186">
      <w:numFmt w:val="decimal"/>
      <w:lvlText w:val=""/>
      <w:lvlJc w:val="left"/>
    </w:lvl>
    <w:lvl w:ilvl="3" w:tplc="698CB790">
      <w:numFmt w:val="decimal"/>
      <w:lvlText w:val=""/>
      <w:lvlJc w:val="left"/>
    </w:lvl>
    <w:lvl w:ilvl="4" w:tplc="80E2ED9C">
      <w:numFmt w:val="decimal"/>
      <w:lvlText w:val=""/>
      <w:lvlJc w:val="left"/>
    </w:lvl>
    <w:lvl w:ilvl="5" w:tplc="32346F24">
      <w:numFmt w:val="decimal"/>
      <w:lvlText w:val=""/>
      <w:lvlJc w:val="left"/>
    </w:lvl>
    <w:lvl w:ilvl="6" w:tplc="24ECD00C">
      <w:numFmt w:val="decimal"/>
      <w:lvlText w:val=""/>
      <w:lvlJc w:val="left"/>
    </w:lvl>
    <w:lvl w:ilvl="7" w:tplc="F4F626A2">
      <w:numFmt w:val="decimal"/>
      <w:lvlText w:val=""/>
      <w:lvlJc w:val="left"/>
    </w:lvl>
    <w:lvl w:ilvl="8" w:tplc="A2448A92">
      <w:numFmt w:val="decimal"/>
      <w:lvlText w:val=""/>
      <w:lvlJc w:val="left"/>
    </w:lvl>
  </w:abstractNum>
  <w:abstractNum w:abstractNumId="2">
    <w:nsid w:val="4F442AB6"/>
    <w:multiLevelType w:val="hybridMultilevel"/>
    <w:tmpl w:val="6C08FC6C"/>
    <w:lvl w:ilvl="0" w:tplc="58703A72">
      <w:start w:val="1"/>
      <w:numFmt w:val="decimal"/>
      <w:lvlText w:val="%1."/>
      <w:lvlJc w:val="left"/>
    </w:lvl>
    <w:lvl w:ilvl="1" w:tplc="844E306C">
      <w:numFmt w:val="decimal"/>
      <w:lvlText w:val=""/>
      <w:lvlJc w:val="left"/>
    </w:lvl>
    <w:lvl w:ilvl="2" w:tplc="E780A7CC">
      <w:numFmt w:val="decimal"/>
      <w:lvlText w:val=""/>
      <w:lvlJc w:val="left"/>
    </w:lvl>
    <w:lvl w:ilvl="3" w:tplc="EB3E37FC">
      <w:numFmt w:val="decimal"/>
      <w:lvlText w:val=""/>
      <w:lvlJc w:val="left"/>
    </w:lvl>
    <w:lvl w:ilvl="4" w:tplc="3C3A0930">
      <w:numFmt w:val="decimal"/>
      <w:lvlText w:val=""/>
      <w:lvlJc w:val="left"/>
    </w:lvl>
    <w:lvl w:ilvl="5" w:tplc="B4E2B8C4">
      <w:numFmt w:val="decimal"/>
      <w:lvlText w:val=""/>
      <w:lvlJc w:val="left"/>
    </w:lvl>
    <w:lvl w:ilvl="6" w:tplc="E402D8A4">
      <w:numFmt w:val="decimal"/>
      <w:lvlText w:val=""/>
      <w:lvlJc w:val="left"/>
    </w:lvl>
    <w:lvl w:ilvl="7" w:tplc="AE988B8C">
      <w:numFmt w:val="decimal"/>
      <w:lvlText w:val=""/>
      <w:lvlJc w:val="left"/>
    </w:lvl>
    <w:lvl w:ilvl="8" w:tplc="2528E3DE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D58"/>
    <w:rsid w:val="00354C53"/>
    <w:rsid w:val="00BD5D58"/>
    <w:rsid w:val="00D212AF"/>
    <w:rsid w:val="00ED1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1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3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1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3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4</cp:revision>
  <dcterms:created xsi:type="dcterms:W3CDTF">2017-07-11T17:00:00Z</dcterms:created>
  <dcterms:modified xsi:type="dcterms:W3CDTF">2017-07-11T17:01:00Z</dcterms:modified>
</cp:coreProperties>
</file>