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343" w:rsidRDefault="006E0D67">
      <w:pPr>
        <w:pStyle w:val="elementoTituloSuperior"/>
      </w:pPr>
      <w:r>
        <w:t>RESULTADO DA REUNIÃO</w:t>
      </w:r>
    </w:p>
    <w:p w:rsidR="00D22343" w:rsidRDefault="006E0D67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:rsidR="00D22343" w:rsidRDefault="00D22343">
      <w:pPr>
        <w:pStyle w:val="elementoTituloSuperior"/>
        <w:pBdr>
          <w:bottom w:val="single" w:sz="6" w:space="1" w:color="999999"/>
        </w:pBdr>
      </w:pPr>
    </w:p>
    <w:p w:rsidR="00D22343" w:rsidRDefault="00D22343">
      <w:pPr>
        <w:spacing w:after="0"/>
        <w:rPr>
          <w:sz w:val="8"/>
        </w:rPr>
      </w:pPr>
    </w:p>
    <w:p w:rsidR="00D22343" w:rsidRDefault="006E0D67">
      <w:pPr>
        <w:pStyle w:val="elementoTituloSuperior"/>
        <w:pBdr>
          <w:bottom w:val="single" w:sz="6" w:space="1" w:color="999999"/>
        </w:pBdr>
      </w:pPr>
      <w:r>
        <w:t>COMISSÃO DE LEGISLAÇÃO E JUSTIÇA</w:t>
      </w:r>
    </w:p>
    <w:p w:rsidR="00D22343" w:rsidRDefault="00D22343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22343" w:rsidRPr="006E0D67">
        <w:tc>
          <w:tcPr>
            <w:tcW w:w="4819" w:type="dxa"/>
          </w:tcPr>
          <w:p w:rsidR="00D22343" w:rsidRDefault="006E0D67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22343" w:rsidRPr="006E0D67" w:rsidRDefault="006E0D67">
            <w:pPr>
              <w:jc w:val="right"/>
              <w:rPr>
                <w:lang w:val="pt-BR"/>
              </w:rPr>
            </w:pPr>
            <w:r w:rsidRPr="006E0D67">
              <w:rPr>
                <w:lang w:val="pt-BR"/>
              </w:rPr>
              <w:t>1ª Sessão Legislativa - 18ª Legislatura</w:t>
            </w:r>
          </w:p>
        </w:tc>
      </w:tr>
      <w:tr w:rsidR="00D22343">
        <w:tc>
          <w:tcPr>
            <w:tcW w:w="4819" w:type="dxa"/>
          </w:tcPr>
          <w:p w:rsidR="00D22343" w:rsidRDefault="006E0D67">
            <w:r>
              <w:t>25/07/2017 - 12h</w:t>
            </w:r>
          </w:p>
        </w:tc>
        <w:tc>
          <w:tcPr>
            <w:tcW w:w="4819" w:type="dxa"/>
          </w:tcPr>
          <w:p w:rsidR="00D22343" w:rsidRDefault="006E0D6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22343" w:rsidRDefault="00D22343">
      <w:pPr>
        <w:pBdr>
          <w:bottom w:val="single" w:sz="6" w:space="1" w:color="999999"/>
        </w:pBdr>
      </w:pPr>
    </w:p>
    <w:p w:rsidR="00D22343" w:rsidRDefault="006E0D6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22343" w:rsidRPr="006E0D67" w:rsidRDefault="006E0D67">
      <w:pPr>
        <w:pStyle w:val="numeracaoNumerosRomanos"/>
        <w:numPr>
          <w:ilvl w:val="0"/>
          <w:numId w:val="1"/>
        </w:numPr>
        <w:rPr>
          <w:lang w:val="pt-BR"/>
        </w:rPr>
      </w:pPr>
      <w:r w:rsidRPr="006E0D67">
        <w:rPr>
          <w:lang w:val="pt-BR"/>
        </w:rPr>
        <w:t xml:space="preserve">Comunicada a aprovação da(s) ata(s) da(s) </w:t>
      </w:r>
      <w:proofErr w:type="gramStart"/>
      <w:r w:rsidRPr="006E0D67">
        <w:rPr>
          <w:lang w:val="pt-BR"/>
        </w:rPr>
        <w:t>reunião(</w:t>
      </w:r>
      <w:proofErr w:type="spellStart"/>
      <w:proofErr w:type="gramEnd"/>
      <w:r w:rsidRPr="006E0D67">
        <w:rPr>
          <w:lang w:val="pt-BR"/>
        </w:rPr>
        <w:t>ões</w:t>
      </w:r>
      <w:proofErr w:type="spellEnd"/>
      <w:r w:rsidRPr="006E0D67">
        <w:rPr>
          <w:lang w:val="pt-BR"/>
        </w:rPr>
        <w:t xml:space="preserve">): </w:t>
      </w:r>
      <w:r w:rsidRPr="006E0D67">
        <w:rPr>
          <w:lang w:val="pt-BR"/>
        </w:rPr>
        <w:t>21ª Ordinária.</w:t>
      </w:r>
    </w:p>
    <w:p w:rsidR="00D22343" w:rsidRDefault="006E0D6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22343" w:rsidRDefault="006E0D6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22343" w:rsidRPr="006E0D67" w:rsidRDefault="006E0D67">
      <w:pPr>
        <w:pStyle w:val="elementoTitulo"/>
        <w:spacing w:before="400"/>
        <w:rPr>
          <w:lang w:val="pt-BR"/>
        </w:rPr>
      </w:pPr>
      <w:r w:rsidRPr="006E0D67">
        <w:rPr>
          <w:lang w:val="pt-BR"/>
        </w:rPr>
        <w:t>Parecer sobre proposições sujeitas à apreciação do Plenário</w:t>
      </w: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34/2017</w:t>
      </w:r>
      <w:r>
        <w:t xml:space="preserve"> - SEGUNDO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Dispõe sobre obrigatoriedade de informação ao consumidor em cardápios, nos estabelecimentos que especifica, sobre a existência ou não de glúten, lactose ou açúcar nos alimentos, assim como se têm natureza "diet" ou "light",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>AUTORI</w:t>
      </w:r>
      <w:r w:rsidRPr="006E0D67">
        <w:rPr>
          <w:b/>
          <w:lang w:val="pt-BR"/>
        </w:rPr>
        <w:t xml:space="preserve">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Nely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Wellington Magalhães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legalidade e </w:t>
      </w:r>
      <w:proofErr w:type="spellStart"/>
      <w:r w:rsidRPr="006E0D67">
        <w:rPr>
          <w:lang w:val="pt-BR"/>
        </w:rPr>
        <w:t>regimentalidade</w:t>
      </w:r>
      <w:proofErr w:type="spellEnd"/>
      <w:r w:rsidRPr="006E0D67">
        <w:rPr>
          <w:lang w:val="pt-BR"/>
        </w:rPr>
        <w:t xml:space="preserve"> da Emenda </w:t>
      </w:r>
      <w:proofErr w:type="gramStart"/>
      <w:r w:rsidRPr="006E0D67">
        <w:rPr>
          <w:lang w:val="pt-BR"/>
        </w:rPr>
        <w:t>1</w:t>
      </w:r>
      <w:proofErr w:type="gramEnd"/>
      <w:r w:rsidRPr="006E0D67">
        <w:rPr>
          <w:lang w:val="pt-BR"/>
        </w:rPr>
        <w:t xml:space="preserve"> e pela inconstitucionalidade, ilegalidade e </w:t>
      </w:r>
      <w:proofErr w:type="spellStart"/>
      <w:r w:rsidRPr="006E0D67">
        <w:rPr>
          <w:lang w:val="pt-BR"/>
        </w:rPr>
        <w:t>regimentalidade</w:t>
      </w:r>
      <w:proofErr w:type="spellEnd"/>
      <w:r w:rsidRPr="006E0D67">
        <w:rPr>
          <w:lang w:val="pt-BR"/>
        </w:rPr>
        <w:t xml:space="preserve"> da Emenda 2.</w:t>
      </w:r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 w:rsidRPr="006E0D67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Transferida para a reunião seguinte</w:t>
            </w:r>
          </w:p>
        </w:tc>
      </w:tr>
    </w:tbl>
    <w:p w:rsidR="00D22343" w:rsidRPr="006E0D67" w:rsidRDefault="00D22343">
      <w:pPr>
        <w:spacing w:after="0"/>
        <w:rPr>
          <w:lang w:val="pt-BR"/>
        </w:rPr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277/2017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Institui o Programa de Orientação, Apoio e Atendimento aos Familiares e Cuidadores dos Portadores da Doença de Alzheimer no Município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Osvaldo Lopes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Nely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Default="00D22343">
      <w:pPr>
        <w:spacing w:after="0"/>
      </w:pPr>
    </w:p>
    <w:p w:rsidR="006E0D67" w:rsidRDefault="006E0D67">
      <w:pPr>
        <w:spacing w:after="0"/>
      </w:pPr>
    </w:p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lastRenderedPageBreak/>
        <w:t>PROJETO DE LEI 280/2017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Torna obrigatória a divulgação dos medicamentos fornecidos na Rede Municipal de Saúde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Juliano Lopes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Nely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Default="00D22343">
      <w:pPr>
        <w:spacing w:after="0"/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281/2017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Altera a Lei 8616/03, que "Contém o Código de Posturas do Município de Belo Horizonte", instituindo o exercício da atividade de comércio móvel de alimentos e bebidas em logradouro públic</w:t>
      </w:r>
      <w:r w:rsidRPr="006E0D67">
        <w:rPr>
          <w:lang w:val="pt-BR"/>
        </w:rPr>
        <w:t>o.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 xml:space="preserve">(a) </w:t>
      </w:r>
      <w:proofErr w:type="spellStart"/>
      <w:r w:rsidRPr="006E0D67">
        <w:rPr>
          <w:lang w:val="pt-BR"/>
        </w:rPr>
        <w:t>Autair</w:t>
      </w:r>
      <w:proofErr w:type="spellEnd"/>
      <w:r w:rsidRPr="006E0D67">
        <w:rPr>
          <w:lang w:val="pt-BR"/>
        </w:rPr>
        <w:t xml:space="preserve"> Gomes; Juliano Lopes; Bim da Ambulância; Carlos Henrique; Catatau da Itatiaia; Fernando Borja; Gilson Reis; Jair Di Gregório; Jorge Santos; Juninho Los Hermanos; Marilda Portela; Nely; Orlei; Osvaldo Lopes; Pedrão do Depósito; Pe</w:t>
      </w:r>
      <w:r w:rsidRPr="006E0D67">
        <w:rPr>
          <w:lang w:val="pt-BR"/>
        </w:rPr>
        <w:t xml:space="preserve">dro </w:t>
      </w:r>
      <w:proofErr w:type="spellStart"/>
      <w:r w:rsidRPr="006E0D67">
        <w:rPr>
          <w:lang w:val="pt-BR"/>
        </w:rPr>
        <w:t>Patrus</w:t>
      </w:r>
      <w:proofErr w:type="spellEnd"/>
      <w:r w:rsidRPr="006E0D67">
        <w:rPr>
          <w:lang w:val="pt-BR"/>
        </w:rPr>
        <w:t>; Preto; Professor Wendel Mesquita; Rafael Martins; Reinaldo Gomes; Wellington Magalhães; Wesley Autoescola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 xml:space="preserve">Ver.(a)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 w:rsidRPr="006E0D67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Perda de prazo</w:t>
            </w:r>
          </w:p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Parecer não apreciado</w:t>
            </w:r>
          </w:p>
        </w:tc>
      </w:tr>
    </w:tbl>
    <w:p w:rsidR="00D22343" w:rsidRPr="006E0D67" w:rsidRDefault="00D22343">
      <w:pPr>
        <w:spacing w:after="0"/>
        <w:rPr>
          <w:lang w:val="pt-BR"/>
        </w:rPr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282/2017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Proíbe a comercialização de bebidas envasadas em garrafas de vidro descartáveis do tipo "</w:t>
      </w:r>
      <w:proofErr w:type="spellStart"/>
      <w:r w:rsidRPr="006E0D67">
        <w:rPr>
          <w:lang w:val="pt-BR"/>
        </w:rPr>
        <w:t>long</w:t>
      </w:r>
      <w:proofErr w:type="spellEnd"/>
      <w:r w:rsidRPr="006E0D67">
        <w:rPr>
          <w:lang w:val="pt-BR"/>
        </w:rPr>
        <w:t xml:space="preserve"> </w:t>
      </w:r>
      <w:proofErr w:type="spellStart"/>
      <w:r w:rsidRPr="006E0D67">
        <w:rPr>
          <w:lang w:val="pt-BR"/>
        </w:rPr>
        <w:t>neck</w:t>
      </w:r>
      <w:proofErr w:type="spellEnd"/>
      <w:r w:rsidRPr="006E0D67">
        <w:rPr>
          <w:lang w:val="pt-BR"/>
        </w:rPr>
        <w:t>" ou "</w:t>
      </w:r>
      <w:proofErr w:type="spellStart"/>
      <w:r w:rsidRPr="006E0D67">
        <w:rPr>
          <w:lang w:val="pt-BR"/>
        </w:rPr>
        <w:t>one</w:t>
      </w:r>
      <w:proofErr w:type="spellEnd"/>
      <w:r w:rsidRPr="006E0D67">
        <w:rPr>
          <w:lang w:val="pt-BR"/>
        </w:rPr>
        <w:t xml:space="preserve"> </w:t>
      </w:r>
      <w:proofErr w:type="spellStart"/>
      <w:r w:rsidRPr="006E0D67">
        <w:rPr>
          <w:lang w:val="pt-BR"/>
        </w:rPr>
        <w:t>way</w:t>
      </w:r>
      <w:proofErr w:type="spellEnd"/>
      <w:r w:rsidRPr="006E0D67">
        <w:rPr>
          <w:lang w:val="pt-BR"/>
        </w:rPr>
        <w:t>"</w:t>
      </w:r>
      <w:r w:rsidRPr="006E0D67">
        <w:rPr>
          <w:lang w:val="pt-BR"/>
        </w:rPr>
        <w:t>, em estabelecimentos comerciais e ambulantes a que se refere essa lei,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Jair Di Gregório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 xml:space="preserve">Ver.(a)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inconstitucionalidade, pela ilegalidade,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</w:t>
            </w:r>
            <w:r>
              <w:t>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Default="00D22343">
      <w:pPr>
        <w:spacing w:after="0"/>
      </w:pPr>
    </w:p>
    <w:p w:rsidR="006E0D67" w:rsidRDefault="006E0D67">
      <w:pPr>
        <w:spacing w:after="0"/>
      </w:pPr>
    </w:p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lastRenderedPageBreak/>
        <w:t>PROJETO DE LEI 283/2017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Fica instituído, no Município de Belo Horizonte, o Programa Canil Sustentável.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 xml:space="preserve">(a) </w:t>
      </w:r>
      <w:proofErr w:type="spellStart"/>
      <w:r w:rsidRPr="006E0D67">
        <w:rPr>
          <w:lang w:val="pt-BR"/>
        </w:rPr>
        <w:t>Doorgal</w:t>
      </w:r>
      <w:proofErr w:type="spellEnd"/>
      <w:r w:rsidRPr="006E0D67">
        <w:rPr>
          <w:lang w:val="pt-BR"/>
        </w:rPr>
        <w:t xml:space="preserve"> Andrada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Nely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>pela constitucionalidade, pe</w:t>
      </w:r>
      <w:r w:rsidRPr="006E0D67">
        <w:rPr>
          <w:lang w:val="pt-BR"/>
        </w:rPr>
        <w:t xml:space="preserve">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 w:rsidRPr="006E0D67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Transferida para a reunião seguinte</w:t>
            </w:r>
          </w:p>
        </w:tc>
      </w:tr>
    </w:tbl>
    <w:p w:rsidR="00D22343" w:rsidRPr="006E0D67" w:rsidRDefault="00D22343">
      <w:pPr>
        <w:spacing w:after="0"/>
        <w:rPr>
          <w:lang w:val="pt-BR"/>
        </w:rPr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287/2017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 xml:space="preserve">Institui </w:t>
      </w:r>
      <w:proofErr w:type="gramStart"/>
      <w:r w:rsidRPr="006E0D67">
        <w:rPr>
          <w:lang w:val="pt-BR"/>
        </w:rPr>
        <w:t xml:space="preserve">a </w:t>
      </w:r>
      <w:proofErr w:type="spellStart"/>
      <w:r w:rsidRPr="006E0D67">
        <w:rPr>
          <w:lang w:val="pt-BR"/>
        </w:rPr>
        <w:t>a</w:t>
      </w:r>
      <w:proofErr w:type="spellEnd"/>
      <w:proofErr w:type="gramEnd"/>
      <w:r w:rsidRPr="006E0D67">
        <w:rPr>
          <w:lang w:val="pt-BR"/>
        </w:rPr>
        <w:t xml:space="preserve"> carteira de identidade funcional dos servidores integrantes do plano de carreira da Guarda Civil Municipal de Belo Horizonte e da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Pedro Bueno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Wellington Magalhães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>CONCLUSÃO DO PARECER:</w:t>
      </w:r>
      <w:r w:rsidRPr="006E0D67">
        <w:rPr>
          <w:b/>
          <w:lang w:val="pt-BR"/>
        </w:rPr>
        <w:t xml:space="preserve">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Default="00D22343">
      <w:pPr>
        <w:spacing w:after="0"/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289/2017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Institui o Dia da Reforma Protestante, a ser comemorado anualmente no dia 31 de outubro no Município de Belo Horizonte.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 xml:space="preserve">(a) </w:t>
      </w:r>
      <w:proofErr w:type="spellStart"/>
      <w:r w:rsidRPr="006E0D67">
        <w:rPr>
          <w:lang w:val="pt-BR"/>
        </w:rPr>
        <w:t>Autair</w:t>
      </w:r>
      <w:proofErr w:type="spellEnd"/>
      <w:r w:rsidRPr="006E0D67">
        <w:rPr>
          <w:lang w:val="pt-BR"/>
        </w:rPr>
        <w:t xml:space="preserve"> Gomes; Bispo Fernando Luiz; Carlos Henrique; Cláudio da Drogaria Duarte; Eduardo da Ambulância; Elvis Côrtes; Fernando Borja;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Melo; Jair Di Gregório; Jorge Santos; Marilda Portela; Nely; Reinaldo Gomes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 xml:space="preserve">Ver.(a) </w:t>
      </w:r>
      <w:proofErr w:type="spellStart"/>
      <w:r w:rsidRPr="006E0D67">
        <w:rPr>
          <w:lang w:val="pt-BR"/>
        </w:rPr>
        <w:t>Doo</w:t>
      </w:r>
      <w:r w:rsidRPr="006E0D67">
        <w:rPr>
          <w:lang w:val="pt-BR"/>
        </w:rPr>
        <w:t>rgal</w:t>
      </w:r>
      <w:proofErr w:type="spellEnd"/>
      <w:r w:rsidRPr="006E0D67">
        <w:rPr>
          <w:lang w:val="pt-BR"/>
        </w:rPr>
        <w:t xml:space="preserve"> Andrada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juridicidade, pela </w:t>
      </w:r>
      <w:proofErr w:type="gramStart"/>
      <w:r w:rsidRPr="006E0D67">
        <w:rPr>
          <w:lang w:val="pt-BR"/>
        </w:rPr>
        <w:t>aprovação</w:t>
      </w:r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 w:rsidRPr="006E0D67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Perda de prazo</w:t>
            </w:r>
          </w:p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Parecer não apreciado</w:t>
            </w:r>
          </w:p>
        </w:tc>
      </w:tr>
    </w:tbl>
    <w:p w:rsidR="00D22343" w:rsidRPr="006E0D67" w:rsidRDefault="00D22343">
      <w:pPr>
        <w:spacing w:after="0"/>
        <w:rPr>
          <w:lang w:val="pt-BR"/>
        </w:rPr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291/2017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Dispõe sobre alteração de classificação viária de logradouro público localizado no Bairro Piratininga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Cláudio da Drogaria Duarte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Nely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>pela constitucionalidade, pela legal</w:t>
      </w:r>
      <w:r w:rsidRPr="006E0D67">
        <w:rPr>
          <w:lang w:val="pt-BR"/>
        </w:rPr>
        <w:t xml:space="preserve">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lastRenderedPageBreak/>
        <w:t>PROJETO DE LEI 293/2017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Altera o inciso II do art. 2° da Lei 10.418 de 09 de março de 2012, que dispõe sobre o reconhecimento da pessoa com autismo como pessoa com deficiência, para</w:t>
      </w:r>
      <w:r w:rsidRPr="006E0D67">
        <w:rPr>
          <w:lang w:val="pt-BR"/>
        </w:rPr>
        <w:t xml:space="preserve"> fim da plena fruição dos direitos previstos pela legislação do Município.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 xml:space="preserve">(a) </w:t>
      </w:r>
      <w:proofErr w:type="spellStart"/>
      <w:r w:rsidRPr="006E0D67">
        <w:rPr>
          <w:lang w:val="pt-BR"/>
        </w:rPr>
        <w:t>Doorgal</w:t>
      </w:r>
      <w:proofErr w:type="spellEnd"/>
      <w:r w:rsidRPr="006E0D67">
        <w:rPr>
          <w:lang w:val="pt-BR"/>
        </w:rPr>
        <w:t xml:space="preserve"> Andrada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 xml:space="preserve">Ver.(a)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t>PROJETO DE LEI 294/2017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 xml:space="preserve">Dispõe sobre a solicitação, por parte de usuários e/ou pacientes dos serviços de saúde do município, de que a expedição de prescrição de medicamentos, pedidos de exames, atestados de afastamento, declaração </w:t>
      </w:r>
      <w:r w:rsidRPr="006E0D67">
        <w:rPr>
          <w:lang w:val="pt-BR"/>
        </w:rPr>
        <w:t>de comparecimento, sejam médicos ou odontológicos possam ser digitados em computador e impressos ou datilografados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Bispo Fernando Luiz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Wellington Magalhães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>pela constituc</w:t>
      </w:r>
      <w:r w:rsidRPr="006E0D67">
        <w:rPr>
          <w:lang w:val="pt-BR"/>
        </w:rPr>
        <w:t xml:space="preserve">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t>PROJETO DE LEI 296/2017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Dispõe sobre o ensino de natação nas escolas municipais de Belo Horizonte.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Elvis Côrtes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 xml:space="preserve">Ver.(a)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</w:t>
      </w:r>
      <w:r w:rsidRPr="006E0D67">
        <w:rPr>
          <w:lang w:val="pt-BR"/>
        </w:rPr>
        <w:t>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ilegalidade,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t>PROJETO DE LEI 297/2017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Autoriza o Poder Executivo a firmar convênio com a rede privada de farmácias para a distribuição de medicamentos do município de Belo Horizonte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Hélio da Farmácia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Wellington Magalhães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>CONCLUSÃO</w:t>
      </w:r>
      <w:r w:rsidRPr="006E0D67">
        <w:rPr>
          <w:b/>
          <w:lang w:val="pt-BR"/>
        </w:rPr>
        <w:t xml:space="preserve"> DO PARECER: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lastRenderedPageBreak/>
        <w:t>PROJETO DE LEI 298/2017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Dispõe sobre a obrigatoriedade de afixação de placas alertando frequentadores de clubes, academias, associaç</w:t>
      </w:r>
      <w:r w:rsidRPr="006E0D67">
        <w:rPr>
          <w:lang w:val="pt-BR"/>
        </w:rPr>
        <w:t>ões desportivas e recreativas, sobre os males advindos da exposição inadequada ao sol.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Juliano Lopes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Nely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ilegalidade,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Default="00D22343">
      <w:pPr>
        <w:spacing w:after="0"/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</w:t>
      </w:r>
      <w:r>
        <w:rPr>
          <w:u w:val="single"/>
        </w:rPr>
        <w:t>JETO DE LEI 303/2017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Institui o Programa de Educação no Trânsito nas escolas da rede municipal de ensino fundamental e dá outras providências.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 xml:space="preserve">(a) Jair Di Gregório; Álvaro Damião; </w:t>
      </w:r>
      <w:proofErr w:type="spellStart"/>
      <w:r w:rsidRPr="006E0D67">
        <w:rPr>
          <w:lang w:val="pt-BR"/>
        </w:rPr>
        <w:t>Autair</w:t>
      </w:r>
      <w:proofErr w:type="spellEnd"/>
      <w:r w:rsidRPr="006E0D67">
        <w:rPr>
          <w:lang w:val="pt-BR"/>
        </w:rPr>
        <w:t xml:space="preserve"> Gomes; Bispo Fernando Luiz; Carlos Henrique; Dr. Nilton; Edmar Branco; Eduardo da Ambulância; Flávio dos Santos; Hélio da Farmácia; Jorge Santos; Juliano Lopes; Léo Burguês de Castro; Marilda Portela; Nely; O</w:t>
      </w:r>
      <w:r w:rsidRPr="006E0D67">
        <w:rPr>
          <w:lang w:val="pt-BR"/>
        </w:rPr>
        <w:t>svaldo Lopes; Pedro Bueno; Preto; Rafael Martins; Reinaldo Gomes; Wellington Magalhães; Wesley Autoescola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 xml:space="preserve">Ver.(a)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 w:rsidRPr="006E0D67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Transferida para a reunião segu</w:t>
            </w:r>
            <w:r w:rsidRPr="006E0D67">
              <w:rPr>
                <w:lang w:val="pt-BR"/>
              </w:rPr>
              <w:t>inte</w:t>
            </w:r>
          </w:p>
        </w:tc>
      </w:tr>
    </w:tbl>
    <w:p w:rsidR="00D22343" w:rsidRPr="006E0D67" w:rsidRDefault="00D22343">
      <w:pPr>
        <w:spacing w:after="0"/>
        <w:rPr>
          <w:lang w:val="pt-BR"/>
        </w:rPr>
      </w:pPr>
    </w:p>
    <w:p w:rsidR="00D22343" w:rsidRDefault="006E0D6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305/2017</w:t>
      </w:r>
      <w: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Autoriza o Executivo a instituir o Programa Municipal de Regularização Fundiária (PMRF), concede licenciamento automático, coíbe invasões, adota medidas de proteção ao meio ambiente e dá outras provid</w:t>
      </w:r>
      <w:r w:rsidRPr="006E0D67">
        <w:rPr>
          <w:lang w:val="pt-BR"/>
        </w:rPr>
        <w:t>ências.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 xml:space="preserve">(a)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Melo</w:t>
      </w:r>
    </w:p>
    <w:p w:rsidR="00D22343" w:rsidRPr="006E0D67" w:rsidRDefault="00D22343">
      <w:pPr>
        <w:pStyle w:val="numeracaoProposicao"/>
        <w:rPr>
          <w:lang w:val="pt-BR"/>
        </w:rPr>
      </w:pP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Wellington Magalhães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ilegalidade, pela </w:t>
      </w:r>
      <w:proofErr w:type="spellStart"/>
      <w:proofErr w:type="gramStart"/>
      <w:r w:rsidRPr="006E0D67">
        <w:rPr>
          <w:lang w:val="pt-BR"/>
        </w:rPr>
        <w:t>antirregimentalidade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 w:rsidRPr="006E0D67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Pr="006E0D67" w:rsidRDefault="006E0D67">
            <w:pPr>
              <w:pStyle w:val="textoTabelaOcorrencias"/>
              <w:rPr>
                <w:lang w:val="pt-BR"/>
              </w:rPr>
            </w:pPr>
            <w:r w:rsidRPr="006E0D67">
              <w:rPr>
                <w:lang w:val="pt-BR"/>
              </w:rPr>
              <w:t>Transferida para a reunião seguinte</w:t>
            </w:r>
          </w:p>
        </w:tc>
      </w:tr>
    </w:tbl>
    <w:p w:rsidR="00D22343" w:rsidRDefault="00D22343">
      <w:pPr>
        <w:spacing w:after="0"/>
        <w:rPr>
          <w:lang w:val="pt-BR"/>
        </w:rPr>
      </w:pPr>
    </w:p>
    <w:p w:rsidR="006E0D67" w:rsidRPr="006E0D67" w:rsidRDefault="006E0D67">
      <w:pPr>
        <w:spacing w:after="0"/>
        <w:rPr>
          <w:lang w:val="pt-BR"/>
        </w:rPr>
      </w:pPr>
    </w:p>
    <w:p w:rsidR="00D22343" w:rsidRPr="006E0D67" w:rsidRDefault="006E0D67">
      <w:pPr>
        <w:pStyle w:val="numeracaoProposicaoTitulo"/>
        <w:numPr>
          <w:ilvl w:val="0"/>
          <w:numId w:val="2"/>
        </w:numPr>
        <w:rPr>
          <w:lang w:val="pt-BR"/>
        </w:rPr>
      </w:pPr>
      <w:r w:rsidRPr="006E0D67">
        <w:rPr>
          <w:u w:val="single"/>
          <w:lang w:val="pt-BR"/>
        </w:rPr>
        <w:lastRenderedPageBreak/>
        <w:t>PROJETO DE LEI 306/2017</w:t>
      </w:r>
      <w:r w:rsidRPr="006E0D67">
        <w:rPr>
          <w:lang w:val="pt-BR"/>
        </w:rPr>
        <w:t xml:space="preserve"> - PRIMEIRO TURNO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Inclui Parágrafo Único ao Artigo 104 da Lei n° 8.616/2003, que contém o Código de Posturas do Município de Belo Horizonte.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Mateus Simões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Wellington Magalhães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 xml:space="preserve">pela constitucionalidade, pela legalidade, pela </w:t>
      </w:r>
      <w:proofErr w:type="spellStart"/>
      <w:proofErr w:type="gramStart"/>
      <w:r w:rsidRPr="006E0D67">
        <w:rPr>
          <w:lang w:val="pt-BR"/>
        </w:rPr>
        <w:t>regimentalidade</w:t>
      </w:r>
      <w:proofErr w:type="spellEnd"/>
      <w:proofErr w:type="gramEnd"/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Default="00D22343">
      <w:pPr>
        <w:spacing w:after="0"/>
      </w:pPr>
    </w:p>
    <w:p w:rsidR="00D22343" w:rsidRPr="006E0D67" w:rsidRDefault="006E0D67" w:rsidP="006E0D67">
      <w:pPr>
        <w:pStyle w:val="elementoTitulo"/>
        <w:spacing w:before="120"/>
        <w:rPr>
          <w:lang w:val="pt-BR"/>
        </w:rPr>
      </w:pPr>
      <w:r w:rsidRPr="006E0D67">
        <w:rPr>
          <w:lang w:val="pt-BR"/>
        </w:rPr>
        <w:t>Parecer sobre proposições que dispensam a apreciação do Plenário</w:t>
      </w:r>
    </w:p>
    <w:p w:rsidR="00D22343" w:rsidRPr="006E0D67" w:rsidRDefault="006E0D67">
      <w:pPr>
        <w:pStyle w:val="numeracaoProposicaoTitulo"/>
        <w:numPr>
          <w:ilvl w:val="0"/>
          <w:numId w:val="3"/>
        </w:numPr>
        <w:rPr>
          <w:lang w:val="pt-BR"/>
        </w:rPr>
      </w:pPr>
      <w:r w:rsidRPr="006E0D67">
        <w:rPr>
          <w:u w:val="single"/>
          <w:lang w:val="pt-BR"/>
        </w:rPr>
        <w:t>PROJETO DE LEI 1803/2015</w:t>
      </w:r>
      <w:r w:rsidRPr="006E0D67">
        <w:rPr>
          <w:lang w:val="pt-BR"/>
        </w:rPr>
        <w:t xml:space="preserve"> - EM REDAÇÃO FINAL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 xml:space="preserve">Dispõe sobre a implantação de assistência </w:t>
      </w:r>
      <w:proofErr w:type="spellStart"/>
      <w:r w:rsidRPr="006E0D67">
        <w:rPr>
          <w:lang w:val="pt-BR"/>
        </w:rPr>
        <w:t>psicopedagó</w:t>
      </w:r>
      <w:r w:rsidRPr="006E0D67">
        <w:rPr>
          <w:lang w:val="pt-BR"/>
        </w:rPr>
        <w:t>gica</w:t>
      </w:r>
      <w:proofErr w:type="spellEnd"/>
      <w:r w:rsidRPr="006E0D67">
        <w:rPr>
          <w:lang w:val="pt-BR"/>
        </w:rPr>
        <w:t xml:space="preserve"> em toda a Rede Municipal de Ensino, com o objetivo de diagnosticar, intervir e prevenir problemas de aprendizagem tendo como enfoque o educando e as instituições de Educação Infantil e Ensino Fundamental.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Professor Wendel Mesquita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</w:t>
      </w:r>
      <w:r w:rsidRPr="006E0D67">
        <w:rPr>
          <w:b/>
          <w:lang w:val="pt-BR"/>
        </w:rPr>
        <w:t>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Nely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>proposta de redação final</w:t>
      </w:r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Pr="006E0D67" w:rsidRDefault="006E0D67">
      <w:pPr>
        <w:pStyle w:val="numeracaoProposicaoTitulo"/>
        <w:numPr>
          <w:ilvl w:val="0"/>
          <w:numId w:val="3"/>
        </w:numPr>
        <w:rPr>
          <w:lang w:val="pt-BR"/>
        </w:rPr>
      </w:pPr>
      <w:r w:rsidRPr="006E0D67">
        <w:rPr>
          <w:u w:val="single"/>
          <w:lang w:val="pt-BR"/>
        </w:rPr>
        <w:t>PROJETO DE LEI 157/2017</w:t>
      </w:r>
      <w:r w:rsidRPr="006E0D67">
        <w:rPr>
          <w:lang w:val="pt-BR"/>
        </w:rPr>
        <w:t xml:space="preserve"> - EM REDAÇÃO FINAL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Altera a Lei n° 7166/96, que estabelece normas e condições para parcelamento, ocupação e uso do solo urbano no M</w:t>
      </w:r>
      <w:r w:rsidRPr="006E0D67">
        <w:rPr>
          <w:lang w:val="pt-BR"/>
        </w:rPr>
        <w:t>unicípio.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 xml:space="preserve">(a) </w:t>
      </w:r>
      <w:proofErr w:type="spellStart"/>
      <w:r w:rsidRPr="006E0D67">
        <w:rPr>
          <w:lang w:val="pt-BR"/>
        </w:rPr>
        <w:t>Irlan</w:t>
      </w:r>
      <w:proofErr w:type="spellEnd"/>
      <w:r w:rsidRPr="006E0D67">
        <w:rPr>
          <w:lang w:val="pt-BR"/>
        </w:rPr>
        <w:t xml:space="preserve"> Melo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>Ver.(a) Nely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>proposta de redação final</w:t>
      </w:r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Pr="006E0D67" w:rsidRDefault="006E0D67">
      <w:pPr>
        <w:pStyle w:val="numeracaoProposicaoTitulo"/>
        <w:numPr>
          <w:ilvl w:val="0"/>
          <w:numId w:val="3"/>
        </w:numPr>
        <w:rPr>
          <w:lang w:val="pt-BR"/>
        </w:rPr>
      </w:pPr>
      <w:bookmarkStart w:id="0" w:name="_GoBack"/>
      <w:bookmarkEnd w:id="0"/>
      <w:r w:rsidRPr="006E0D67">
        <w:rPr>
          <w:u w:val="single"/>
          <w:lang w:val="pt-BR"/>
        </w:rPr>
        <w:t>PROJETO DE LEI 269/2017</w:t>
      </w:r>
      <w:r w:rsidRPr="006E0D67">
        <w:rPr>
          <w:lang w:val="pt-BR"/>
        </w:rPr>
        <w:t xml:space="preserve"> - EM REDAÇÃO FINAL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EMENTA: </w:t>
      </w:r>
      <w:r w:rsidRPr="006E0D67">
        <w:rPr>
          <w:lang w:val="pt-BR"/>
        </w:rPr>
        <w:t>Dá nome ao próprio público que menciona.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AUTORIA: </w:t>
      </w:r>
      <w:proofErr w:type="gramStart"/>
      <w:r w:rsidRPr="006E0D67">
        <w:rPr>
          <w:lang w:val="pt-BR"/>
        </w:rPr>
        <w:t>Ver.</w:t>
      </w:r>
      <w:proofErr w:type="gramEnd"/>
      <w:r w:rsidRPr="006E0D67">
        <w:rPr>
          <w:lang w:val="pt-BR"/>
        </w:rPr>
        <w:t>(a) Juliano Lopes</w:t>
      </w:r>
    </w:p>
    <w:p w:rsidR="00D22343" w:rsidRPr="006E0D67" w:rsidRDefault="006E0D67">
      <w:pPr>
        <w:pStyle w:val="numeracaoProposicao"/>
        <w:rPr>
          <w:lang w:val="pt-BR"/>
        </w:rPr>
      </w:pPr>
      <w:proofErr w:type="gramStart"/>
      <w:r w:rsidRPr="006E0D67">
        <w:rPr>
          <w:b/>
          <w:lang w:val="pt-BR"/>
        </w:rPr>
        <w:t>RELATOR(</w:t>
      </w:r>
      <w:proofErr w:type="gramEnd"/>
      <w:r w:rsidRPr="006E0D67">
        <w:rPr>
          <w:b/>
          <w:lang w:val="pt-BR"/>
        </w:rPr>
        <w:t xml:space="preserve">A): </w:t>
      </w:r>
      <w:r w:rsidRPr="006E0D67">
        <w:rPr>
          <w:lang w:val="pt-BR"/>
        </w:rPr>
        <w:t xml:space="preserve">Ver.(a) </w:t>
      </w:r>
      <w:proofErr w:type="spellStart"/>
      <w:r w:rsidRPr="006E0D67">
        <w:rPr>
          <w:lang w:val="pt-BR"/>
        </w:rPr>
        <w:t>Autair</w:t>
      </w:r>
      <w:proofErr w:type="spellEnd"/>
      <w:r w:rsidRPr="006E0D67">
        <w:rPr>
          <w:lang w:val="pt-BR"/>
        </w:rPr>
        <w:t xml:space="preserve"> Gomes</w:t>
      </w:r>
    </w:p>
    <w:p w:rsidR="00D22343" w:rsidRPr="006E0D67" w:rsidRDefault="006E0D67">
      <w:pPr>
        <w:pStyle w:val="numeracaoProposicao"/>
        <w:rPr>
          <w:lang w:val="pt-BR"/>
        </w:rPr>
      </w:pPr>
      <w:r w:rsidRPr="006E0D67">
        <w:rPr>
          <w:b/>
          <w:lang w:val="pt-BR"/>
        </w:rPr>
        <w:t xml:space="preserve">CONCLUSÃO DO PARECER: </w:t>
      </w:r>
      <w:r w:rsidRPr="006E0D67">
        <w:rPr>
          <w:lang w:val="pt-BR"/>
        </w:rPr>
        <w:t>proposta de redação final</w:t>
      </w:r>
    </w:p>
    <w:p w:rsidR="00D22343" w:rsidRPr="006E0D67" w:rsidRDefault="00D2234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22343">
        <w:trPr>
          <w:trHeight w:val="397"/>
        </w:trPr>
        <w:tc>
          <w:tcPr>
            <w:tcW w:w="9071" w:type="dxa"/>
            <w:shd w:val="clear" w:color="auto" w:fill="CCCCCC"/>
          </w:tcPr>
          <w:p w:rsidR="00D22343" w:rsidRDefault="006E0D6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22343" w:rsidRDefault="00D22343">
      <w:pPr>
        <w:spacing w:after="0"/>
      </w:pPr>
    </w:p>
    <w:p w:rsidR="00D22343" w:rsidRDefault="006E0D6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22343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0D67">
      <w:pPr>
        <w:spacing w:after="0" w:line="240" w:lineRule="auto"/>
      </w:pPr>
      <w:r>
        <w:separator/>
      </w:r>
    </w:p>
  </w:endnote>
  <w:endnote w:type="continuationSeparator" w:id="0">
    <w:p w:rsidR="00000000" w:rsidRDefault="006E0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E0D67">
      <w:pPr>
        <w:spacing w:after="0" w:line="240" w:lineRule="auto"/>
      </w:pPr>
      <w:r>
        <w:separator/>
      </w:r>
    </w:p>
  </w:footnote>
  <w:footnote w:type="continuationSeparator" w:id="0">
    <w:p w:rsidR="00000000" w:rsidRDefault="006E0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22343" w:rsidRPr="006E0D67">
      <w:tc>
        <w:tcPr>
          <w:tcW w:w="567" w:type="dxa"/>
        </w:tcPr>
        <w:p w:rsidR="00D22343" w:rsidRDefault="006E0D6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22343" w:rsidRPr="006E0D67" w:rsidRDefault="006E0D67">
          <w:pPr>
            <w:jc w:val="center"/>
            <w:rPr>
              <w:sz w:val="32"/>
              <w:lang w:val="pt-BR"/>
            </w:rPr>
          </w:pPr>
          <w:r w:rsidRPr="006E0D6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76DD2"/>
    <w:multiLevelType w:val="hybridMultilevel"/>
    <w:tmpl w:val="AF40B8BC"/>
    <w:lvl w:ilvl="0" w:tplc="B6BCC3F6">
      <w:start w:val="1"/>
      <w:numFmt w:val="decimal"/>
      <w:lvlText w:val="%1."/>
      <w:lvlJc w:val="left"/>
    </w:lvl>
    <w:lvl w:ilvl="1" w:tplc="70E804FE">
      <w:numFmt w:val="decimal"/>
      <w:lvlText w:val=""/>
      <w:lvlJc w:val="left"/>
    </w:lvl>
    <w:lvl w:ilvl="2" w:tplc="CF3E3DB0">
      <w:numFmt w:val="decimal"/>
      <w:lvlText w:val=""/>
      <w:lvlJc w:val="left"/>
    </w:lvl>
    <w:lvl w:ilvl="3" w:tplc="F8765306">
      <w:numFmt w:val="decimal"/>
      <w:lvlText w:val=""/>
      <w:lvlJc w:val="left"/>
    </w:lvl>
    <w:lvl w:ilvl="4" w:tplc="5F022E28">
      <w:numFmt w:val="decimal"/>
      <w:lvlText w:val=""/>
      <w:lvlJc w:val="left"/>
    </w:lvl>
    <w:lvl w:ilvl="5" w:tplc="1C5C7AA4">
      <w:numFmt w:val="decimal"/>
      <w:lvlText w:val=""/>
      <w:lvlJc w:val="left"/>
    </w:lvl>
    <w:lvl w:ilvl="6" w:tplc="71D0D9BA">
      <w:numFmt w:val="decimal"/>
      <w:lvlText w:val=""/>
      <w:lvlJc w:val="left"/>
    </w:lvl>
    <w:lvl w:ilvl="7" w:tplc="3F8643F8">
      <w:numFmt w:val="decimal"/>
      <w:lvlText w:val=""/>
      <w:lvlJc w:val="left"/>
    </w:lvl>
    <w:lvl w:ilvl="8" w:tplc="F6C6BB38">
      <w:numFmt w:val="decimal"/>
      <w:lvlText w:val=""/>
      <w:lvlJc w:val="left"/>
    </w:lvl>
  </w:abstractNum>
  <w:abstractNum w:abstractNumId="1">
    <w:nsid w:val="2E761AFA"/>
    <w:multiLevelType w:val="hybridMultilevel"/>
    <w:tmpl w:val="39E8EA0C"/>
    <w:lvl w:ilvl="0" w:tplc="7B88B4A0">
      <w:start w:val="1"/>
      <w:numFmt w:val="upperRoman"/>
      <w:lvlText w:val="%1."/>
      <w:lvlJc w:val="left"/>
    </w:lvl>
    <w:lvl w:ilvl="1" w:tplc="D6B470EE">
      <w:numFmt w:val="decimal"/>
      <w:lvlText w:val=""/>
      <w:lvlJc w:val="left"/>
    </w:lvl>
    <w:lvl w:ilvl="2" w:tplc="F348BA1C">
      <w:numFmt w:val="decimal"/>
      <w:lvlText w:val=""/>
      <w:lvlJc w:val="left"/>
    </w:lvl>
    <w:lvl w:ilvl="3" w:tplc="4ED6FC12">
      <w:numFmt w:val="decimal"/>
      <w:lvlText w:val=""/>
      <w:lvlJc w:val="left"/>
    </w:lvl>
    <w:lvl w:ilvl="4" w:tplc="0040E98E">
      <w:numFmt w:val="decimal"/>
      <w:lvlText w:val=""/>
      <w:lvlJc w:val="left"/>
    </w:lvl>
    <w:lvl w:ilvl="5" w:tplc="A482C004">
      <w:numFmt w:val="decimal"/>
      <w:lvlText w:val=""/>
      <w:lvlJc w:val="left"/>
    </w:lvl>
    <w:lvl w:ilvl="6" w:tplc="FC7A87A0">
      <w:numFmt w:val="decimal"/>
      <w:lvlText w:val=""/>
      <w:lvlJc w:val="left"/>
    </w:lvl>
    <w:lvl w:ilvl="7" w:tplc="8F320146">
      <w:numFmt w:val="decimal"/>
      <w:lvlText w:val=""/>
      <w:lvlJc w:val="left"/>
    </w:lvl>
    <w:lvl w:ilvl="8" w:tplc="2AA66862">
      <w:numFmt w:val="decimal"/>
      <w:lvlText w:val=""/>
      <w:lvlJc w:val="left"/>
    </w:lvl>
  </w:abstractNum>
  <w:abstractNum w:abstractNumId="2">
    <w:nsid w:val="73A85522"/>
    <w:multiLevelType w:val="hybridMultilevel"/>
    <w:tmpl w:val="9E80FAD6"/>
    <w:lvl w:ilvl="0" w:tplc="990E4A4C">
      <w:start w:val="1"/>
      <w:numFmt w:val="decimal"/>
      <w:lvlText w:val="%1."/>
      <w:lvlJc w:val="left"/>
    </w:lvl>
    <w:lvl w:ilvl="1" w:tplc="C3624252">
      <w:numFmt w:val="decimal"/>
      <w:lvlText w:val=""/>
      <w:lvlJc w:val="left"/>
    </w:lvl>
    <w:lvl w:ilvl="2" w:tplc="9C7CE186">
      <w:numFmt w:val="decimal"/>
      <w:lvlText w:val=""/>
      <w:lvlJc w:val="left"/>
    </w:lvl>
    <w:lvl w:ilvl="3" w:tplc="723AA2F4">
      <w:numFmt w:val="decimal"/>
      <w:lvlText w:val=""/>
      <w:lvlJc w:val="left"/>
    </w:lvl>
    <w:lvl w:ilvl="4" w:tplc="D766F378">
      <w:numFmt w:val="decimal"/>
      <w:lvlText w:val=""/>
      <w:lvlJc w:val="left"/>
    </w:lvl>
    <w:lvl w:ilvl="5" w:tplc="F8741C76">
      <w:numFmt w:val="decimal"/>
      <w:lvlText w:val=""/>
      <w:lvlJc w:val="left"/>
    </w:lvl>
    <w:lvl w:ilvl="6" w:tplc="48C2C692">
      <w:numFmt w:val="decimal"/>
      <w:lvlText w:val=""/>
      <w:lvlJc w:val="left"/>
    </w:lvl>
    <w:lvl w:ilvl="7" w:tplc="5934A7CA">
      <w:numFmt w:val="decimal"/>
      <w:lvlText w:val=""/>
      <w:lvlJc w:val="left"/>
    </w:lvl>
    <w:lvl w:ilvl="8" w:tplc="9E6627D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343"/>
    <w:rsid w:val="00677EE2"/>
    <w:rsid w:val="006E0D67"/>
    <w:rsid w:val="00D2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7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E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7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E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1429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3</cp:revision>
  <dcterms:created xsi:type="dcterms:W3CDTF">2017-07-25T15:35:00Z</dcterms:created>
  <dcterms:modified xsi:type="dcterms:W3CDTF">2017-07-25T15:37:00Z</dcterms:modified>
</cp:coreProperties>
</file>