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05" w:rsidRPr="007B77FA" w:rsidRDefault="007B77FA">
      <w:pPr>
        <w:pStyle w:val="elementoTituloSuperior"/>
        <w:rPr>
          <w:lang w:val="pt-BR"/>
        </w:rPr>
      </w:pPr>
      <w:bookmarkStart w:id="0" w:name="_GoBack"/>
      <w:bookmarkEnd w:id="0"/>
      <w:r w:rsidRPr="007B77FA">
        <w:rPr>
          <w:lang w:val="pt-BR"/>
        </w:rPr>
        <w:t>RESULTADO DA REUNIÃO</w:t>
      </w:r>
    </w:p>
    <w:p w:rsidR="004F0905" w:rsidRPr="007B77FA" w:rsidRDefault="007B77FA">
      <w:pPr>
        <w:pStyle w:val="elementoTituloSuperior"/>
        <w:rPr>
          <w:lang w:val="pt-BR"/>
        </w:rPr>
      </w:pPr>
      <w:r w:rsidRPr="007B77FA">
        <w:rPr>
          <w:lang w:val="pt-BR"/>
        </w:rPr>
        <w:t>Reunião realizada</w:t>
      </w:r>
    </w:p>
    <w:p w:rsidR="004F0905" w:rsidRPr="007B77FA" w:rsidRDefault="004F0905">
      <w:pPr>
        <w:pStyle w:val="elementoTituloSuperior"/>
        <w:pBdr>
          <w:bottom w:val="single" w:sz="6" w:space="1" w:color="999999"/>
        </w:pBdr>
        <w:rPr>
          <w:lang w:val="pt-BR"/>
        </w:rPr>
      </w:pPr>
    </w:p>
    <w:p w:rsidR="004F0905" w:rsidRPr="007B77FA" w:rsidRDefault="004F0905">
      <w:pPr>
        <w:spacing w:after="0"/>
        <w:rPr>
          <w:sz w:val="8"/>
          <w:lang w:val="pt-BR"/>
        </w:rPr>
      </w:pPr>
    </w:p>
    <w:p w:rsidR="004F0905" w:rsidRPr="007B77FA" w:rsidRDefault="007B77FA">
      <w:pPr>
        <w:pStyle w:val="elementoTituloSuperior"/>
        <w:rPr>
          <w:lang w:val="pt-BR"/>
        </w:rPr>
      </w:pPr>
      <w:r w:rsidRPr="007B77FA">
        <w:rPr>
          <w:lang w:val="pt-BR"/>
        </w:rPr>
        <w:t>COMISSÃO DE ORÇAMENTO E FINANÇAS PÚBLICAS</w:t>
      </w:r>
    </w:p>
    <w:p w:rsidR="004F0905" w:rsidRPr="007B77FA" w:rsidRDefault="004F0905">
      <w:pPr>
        <w:spacing w:after="0"/>
        <w:rPr>
          <w:sz w:val="8"/>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F0905" w:rsidRPr="007B77FA">
        <w:tc>
          <w:tcPr>
            <w:tcW w:w="4819" w:type="dxa"/>
          </w:tcPr>
          <w:p w:rsidR="004F0905" w:rsidRDefault="007B77FA">
            <w:r>
              <w:t xml:space="preserve">37ª </w:t>
            </w:r>
            <w:proofErr w:type="spellStart"/>
            <w:r>
              <w:t>Reunião</w:t>
            </w:r>
            <w:proofErr w:type="spellEnd"/>
            <w:r>
              <w:t xml:space="preserve"> </w:t>
            </w:r>
            <w:proofErr w:type="spellStart"/>
            <w:r>
              <w:t>Ordinária</w:t>
            </w:r>
            <w:proofErr w:type="spellEnd"/>
          </w:p>
        </w:tc>
        <w:tc>
          <w:tcPr>
            <w:tcW w:w="4819" w:type="dxa"/>
          </w:tcPr>
          <w:p w:rsidR="004F0905" w:rsidRPr="007B77FA" w:rsidRDefault="007B77FA">
            <w:pPr>
              <w:jc w:val="right"/>
              <w:rPr>
                <w:lang w:val="pt-BR"/>
              </w:rPr>
            </w:pPr>
            <w:r w:rsidRPr="007B77FA">
              <w:rPr>
                <w:lang w:val="pt-BR"/>
              </w:rPr>
              <w:t>1ª Sessão Legislativa - 18ª Legislatura</w:t>
            </w:r>
          </w:p>
        </w:tc>
      </w:tr>
      <w:tr w:rsidR="004F0905">
        <w:tc>
          <w:tcPr>
            <w:tcW w:w="4819" w:type="dxa"/>
          </w:tcPr>
          <w:p w:rsidR="004F0905" w:rsidRDefault="007B77FA">
            <w:r>
              <w:t>25/10/2017 - 13h30min</w:t>
            </w:r>
          </w:p>
        </w:tc>
        <w:tc>
          <w:tcPr>
            <w:tcW w:w="4819" w:type="dxa"/>
          </w:tcPr>
          <w:p w:rsidR="004F0905" w:rsidRDefault="007B77FA">
            <w:pPr>
              <w:jc w:val="right"/>
            </w:pPr>
            <w:proofErr w:type="spellStart"/>
            <w:r>
              <w:t>Plenário</w:t>
            </w:r>
            <w:proofErr w:type="spellEnd"/>
            <w:r>
              <w:t xml:space="preserve"> </w:t>
            </w:r>
            <w:proofErr w:type="spellStart"/>
            <w:r>
              <w:t>Camil</w:t>
            </w:r>
            <w:proofErr w:type="spellEnd"/>
            <w:r>
              <w:t xml:space="preserve"> </w:t>
            </w:r>
            <w:proofErr w:type="spellStart"/>
            <w:r>
              <w:t>Caram</w:t>
            </w:r>
            <w:proofErr w:type="spellEnd"/>
          </w:p>
        </w:tc>
      </w:tr>
    </w:tbl>
    <w:p w:rsidR="004F0905" w:rsidRDefault="004F0905">
      <w:pPr>
        <w:pBdr>
          <w:bottom w:val="single" w:sz="6" w:space="1" w:color="999999"/>
        </w:pBdr>
      </w:pPr>
    </w:p>
    <w:p w:rsidR="004F0905" w:rsidRDefault="007B77FA">
      <w:pPr>
        <w:pStyle w:val="elementoTitulo"/>
        <w:pBdr>
          <w:bottom w:val="single" w:sz="6" w:space="1" w:color="999999"/>
        </w:pBdr>
        <w:jc w:val="center"/>
      </w:pPr>
      <w:r>
        <w:t>ORDEM DOS TRABALHOS</w:t>
      </w:r>
    </w:p>
    <w:p w:rsidR="004F0905" w:rsidRPr="007B77FA" w:rsidRDefault="007B77FA">
      <w:pPr>
        <w:pStyle w:val="numeracaoNumerosRomanos"/>
        <w:numPr>
          <w:ilvl w:val="0"/>
          <w:numId w:val="1"/>
        </w:numPr>
        <w:rPr>
          <w:lang w:val="pt-BR"/>
        </w:rPr>
      </w:pPr>
      <w:r w:rsidRPr="007B77FA">
        <w:rPr>
          <w:lang w:val="pt-BR"/>
        </w:rPr>
        <w:t xml:space="preserve">Comunicada a aprovação da(s) ata(s) da(s) </w:t>
      </w:r>
      <w:r w:rsidRPr="007B77FA">
        <w:rPr>
          <w:lang w:val="pt-BR"/>
        </w:rPr>
        <w:t>reunião(ões): 35ª e 36ª ordinárias; 5ª e 6ª extraordinária ad referendum.</w:t>
      </w:r>
    </w:p>
    <w:p w:rsidR="004F0905" w:rsidRDefault="007B77FA">
      <w:pPr>
        <w:pStyle w:val="numeracaoNumerosRomanos"/>
        <w:numPr>
          <w:ilvl w:val="0"/>
          <w:numId w:val="1"/>
        </w:numPr>
      </w:pPr>
      <w:proofErr w:type="spellStart"/>
      <w:r>
        <w:t>Audiência</w:t>
      </w:r>
      <w:proofErr w:type="spellEnd"/>
      <w:r>
        <w:t xml:space="preserve"> </w:t>
      </w:r>
      <w:proofErr w:type="spellStart"/>
      <w:r>
        <w:t>Pública</w:t>
      </w:r>
      <w:proofErr w:type="spellEnd"/>
      <w:r>
        <w:t xml:space="preserve">: </w:t>
      </w:r>
      <w:proofErr w:type="spellStart"/>
      <w:r>
        <w:t>Não</w:t>
      </w:r>
      <w:proofErr w:type="spellEnd"/>
      <w:r>
        <w:t xml:space="preserve"> </w:t>
      </w:r>
      <w:proofErr w:type="spellStart"/>
      <w:r>
        <w:t>Prevista</w:t>
      </w:r>
      <w:proofErr w:type="spellEnd"/>
    </w:p>
    <w:p w:rsidR="004F0905" w:rsidRDefault="007B77FA">
      <w:pPr>
        <w:pStyle w:val="numeracaoNumerosRomanos"/>
        <w:numPr>
          <w:ilvl w:val="0"/>
          <w:numId w:val="1"/>
        </w:numPr>
      </w:pPr>
      <w:proofErr w:type="spellStart"/>
      <w:r>
        <w:t>Discussão</w:t>
      </w:r>
      <w:proofErr w:type="spellEnd"/>
      <w:r>
        <w:t xml:space="preserve"> e </w:t>
      </w:r>
      <w:proofErr w:type="spellStart"/>
      <w:r>
        <w:t>votação</w:t>
      </w:r>
      <w:proofErr w:type="spellEnd"/>
    </w:p>
    <w:p w:rsidR="004F0905" w:rsidRPr="007B77FA" w:rsidRDefault="007B77FA">
      <w:pPr>
        <w:pStyle w:val="elementoTitulo"/>
        <w:spacing w:before="400"/>
        <w:rPr>
          <w:lang w:val="pt-BR"/>
        </w:rPr>
      </w:pPr>
      <w:r w:rsidRPr="007B77FA">
        <w:rPr>
          <w:lang w:val="pt-BR"/>
        </w:rPr>
        <w:t>Parecer sobre proposições sujeitas à apreciação do Plenário</w:t>
      </w:r>
    </w:p>
    <w:p w:rsidR="004F0905" w:rsidRDefault="007B77FA">
      <w:pPr>
        <w:pStyle w:val="numeracaoProposicaoTitulo"/>
        <w:numPr>
          <w:ilvl w:val="0"/>
          <w:numId w:val="2"/>
        </w:numPr>
      </w:pPr>
      <w:r>
        <w:rPr>
          <w:u w:val="single"/>
        </w:rPr>
        <w:t>PROJETO DE LEI 255/2017</w:t>
      </w:r>
      <w:r>
        <w:t xml:space="preserve"> - PRIMEIRO TURNO</w:t>
      </w:r>
    </w:p>
    <w:p w:rsidR="004F0905" w:rsidRPr="007B77FA" w:rsidRDefault="007B77FA">
      <w:pPr>
        <w:pStyle w:val="numeracaoProposicao"/>
        <w:rPr>
          <w:lang w:val="pt-BR"/>
        </w:rPr>
      </w:pPr>
      <w:r w:rsidRPr="007B77FA">
        <w:rPr>
          <w:b/>
          <w:lang w:val="pt-BR"/>
        </w:rPr>
        <w:t xml:space="preserve">EMENTA: </w:t>
      </w:r>
      <w:r w:rsidRPr="007B77FA">
        <w:rPr>
          <w:lang w:val="pt-BR"/>
        </w:rPr>
        <w:t>Dispõe sobre a criação do cartão especial do desempregado no município de Belo Horizonte, e dá outras providências.</w:t>
      </w:r>
    </w:p>
    <w:p w:rsidR="004F0905" w:rsidRPr="007B77FA" w:rsidRDefault="007B77FA">
      <w:pPr>
        <w:pStyle w:val="numeracaoProposicao"/>
        <w:rPr>
          <w:lang w:val="pt-BR"/>
        </w:rPr>
      </w:pPr>
      <w:r w:rsidRPr="007B77FA">
        <w:rPr>
          <w:b/>
          <w:lang w:val="pt-BR"/>
        </w:rPr>
        <w:t xml:space="preserve">AUTORIA: </w:t>
      </w:r>
      <w:proofErr w:type="gramStart"/>
      <w:r w:rsidRPr="007B77FA">
        <w:rPr>
          <w:lang w:val="pt-BR"/>
        </w:rPr>
        <w:t>Ver.</w:t>
      </w:r>
      <w:proofErr w:type="gramEnd"/>
      <w:r w:rsidRPr="007B77FA">
        <w:rPr>
          <w:lang w:val="pt-BR"/>
        </w:rPr>
        <w:t>(a) Cláudio da Drogaria Duarte</w:t>
      </w:r>
    </w:p>
    <w:p w:rsidR="004F0905" w:rsidRPr="007B77FA" w:rsidRDefault="004F0905">
      <w:pPr>
        <w:pStyle w:val="numeracaoProposicao"/>
        <w:rPr>
          <w:lang w:val="pt-BR"/>
        </w:rPr>
      </w:pPr>
    </w:p>
    <w:p w:rsidR="004F0905" w:rsidRPr="007B77FA" w:rsidRDefault="007B77FA">
      <w:pPr>
        <w:pStyle w:val="numeracaoProposicao"/>
        <w:rPr>
          <w:lang w:val="pt-BR"/>
        </w:rPr>
      </w:pPr>
      <w:proofErr w:type="gramStart"/>
      <w:r w:rsidRPr="007B77FA">
        <w:rPr>
          <w:b/>
          <w:lang w:val="pt-BR"/>
        </w:rPr>
        <w:t>RELATOR(</w:t>
      </w:r>
      <w:proofErr w:type="gramEnd"/>
      <w:r w:rsidRPr="007B77FA">
        <w:rPr>
          <w:b/>
          <w:lang w:val="pt-BR"/>
        </w:rPr>
        <w:t xml:space="preserve">A): </w:t>
      </w:r>
      <w:r w:rsidRPr="007B77FA">
        <w:rPr>
          <w:lang w:val="pt-BR"/>
        </w:rPr>
        <w:t>Ver.(a) Jorge Santos</w:t>
      </w:r>
    </w:p>
    <w:p w:rsidR="004F0905" w:rsidRDefault="007B77FA">
      <w:pPr>
        <w:pStyle w:val="numeracaoProposicao"/>
      </w:pPr>
      <w:r>
        <w:rPr>
          <w:b/>
        </w:rPr>
        <w:t xml:space="preserve">CONCLUSÃO DO PARECER: </w:t>
      </w:r>
      <w:r>
        <w:t xml:space="preserve">pela </w:t>
      </w:r>
      <w:proofErr w:type="spellStart"/>
      <w:r>
        <w:t>rejeição</w:t>
      </w:r>
      <w:proofErr w:type="spellEnd"/>
    </w:p>
    <w:p w:rsidR="004F0905" w:rsidRDefault="004F0905">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4F0905">
        <w:trPr>
          <w:trHeight w:val="397"/>
        </w:trPr>
        <w:tc>
          <w:tcPr>
            <w:tcW w:w="9071" w:type="dxa"/>
            <w:shd w:val="clear" w:color="auto" w:fill="CCCCCC"/>
          </w:tcPr>
          <w:p w:rsidR="004F0905" w:rsidRDefault="007B77FA">
            <w:pPr>
              <w:pStyle w:val="textoTabelaOcorrencias"/>
            </w:pPr>
            <w:proofErr w:type="spellStart"/>
            <w:r>
              <w:t>Aprovado</w:t>
            </w:r>
            <w:proofErr w:type="spellEnd"/>
            <w:r>
              <w:t xml:space="preserve"> o </w:t>
            </w:r>
            <w:proofErr w:type="spellStart"/>
            <w:r>
              <w:t>parecer</w:t>
            </w:r>
            <w:proofErr w:type="spellEnd"/>
          </w:p>
        </w:tc>
      </w:tr>
    </w:tbl>
    <w:p w:rsidR="004F0905" w:rsidRDefault="004F0905">
      <w:pPr>
        <w:spacing w:after="0"/>
      </w:pPr>
    </w:p>
    <w:p w:rsidR="004F0905" w:rsidRDefault="007B77FA">
      <w:pPr>
        <w:pStyle w:val="numeracaoProposicaoTitulo"/>
        <w:numPr>
          <w:ilvl w:val="0"/>
          <w:numId w:val="2"/>
        </w:numPr>
      </w:pPr>
      <w:r>
        <w:rPr>
          <w:u w:val="single"/>
        </w:rPr>
        <w:t>PROJ</w:t>
      </w:r>
      <w:r>
        <w:rPr>
          <w:u w:val="single"/>
        </w:rPr>
        <w:t>ETO DE LEI 271/2017</w:t>
      </w:r>
      <w:r>
        <w:t xml:space="preserve"> - PRIMEIRO TURNO</w:t>
      </w:r>
    </w:p>
    <w:p w:rsidR="004F0905" w:rsidRPr="007B77FA" w:rsidRDefault="007B77FA">
      <w:pPr>
        <w:pStyle w:val="numeracaoProposicao"/>
        <w:rPr>
          <w:lang w:val="pt-BR"/>
        </w:rPr>
      </w:pPr>
      <w:r w:rsidRPr="007B77FA">
        <w:rPr>
          <w:b/>
          <w:lang w:val="pt-BR"/>
        </w:rPr>
        <w:t xml:space="preserve">EMENTA: </w:t>
      </w:r>
      <w:r w:rsidRPr="007B77FA">
        <w:rPr>
          <w:lang w:val="pt-BR"/>
        </w:rPr>
        <w:t>Autoriza a criação do Pipódromo no âmbito do município de Belo Horizonte e cria a semana educativa do uso responsável de pipas.</w:t>
      </w:r>
    </w:p>
    <w:p w:rsidR="004F0905" w:rsidRPr="007B77FA" w:rsidRDefault="007B77FA">
      <w:pPr>
        <w:pStyle w:val="numeracaoProposicao"/>
        <w:rPr>
          <w:lang w:val="pt-BR"/>
        </w:rPr>
      </w:pPr>
      <w:r w:rsidRPr="007B77FA">
        <w:rPr>
          <w:b/>
          <w:lang w:val="pt-BR"/>
        </w:rPr>
        <w:t xml:space="preserve">AUTORIA: </w:t>
      </w:r>
      <w:r w:rsidRPr="007B77FA">
        <w:rPr>
          <w:lang w:val="pt-BR"/>
        </w:rPr>
        <w:t>Ver.(a) Irlan Melo</w:t>
      </w:r>
    </w:p>
    <w:p w:rsidR="004F0905" w:rsidRPr="007B77FA" w:rsidRDefault="004F0905">
      <w:pPr>
        <w:pStyle w:val="numeracaoProposicao"/>
        <w:rPr>
          <w:lang w:val="pt-BR"/>
        </w:rPr>
      </w:pPr>
    </w:p>
    <w:p w:rsidR="004F0905" w:rsidRPr="007B77FA" w:rsidRDefault="007B77FA">
      <w:pPr>
        <w:pStyle w:val="numeracaoProposicao"/>
        <w:rPr>
          <w:lang w:val="pt-BR"/>
        </w:rPr>
      </w:pPr>
      <w:r w:rsidRPr="007B77FA">
        <w:rPr>
          <w:b/>
          <w:lang w:val="pt-BR"/>
        </w:rPr>
        <w:t xml:space="preserve">RELATOR(A): </w:t>
      </w:r>
      <w:r w:rsidRPr="007B77FA">
        <w:rPr>
          <w:lang w:val="pt-BR"/>
        </w:rPr>
        <w:t>Ver.(a) Orlei</w:t>
      </w:r>
    </w:p>
    <w:p w:rsidR="004F0905" w:rsidRDefault="007B77FA">
      <w:pPr>
        <w:pStyle w:val="numeracaoProposicao"/>
      </w:pPr>
      <w:r>
        <w:rPr>
          <w:b/>
        </w:rPr>
        <w:t xml:space="preserve">CONCLUSÃO DO PARECER: </w:t>
      </w:r>
      <w:r>
        <w:t xml:space="preserve">pela </w:t>
      </w:r>
      <w:proofErr w:type="spellStart"/>
      <w:r>
        <w:t>r</w:t>
      </w:r>
      <w:r>
        <w:t>ejeição</w:t>
      </w:r>
      <w:proofErr w:type="spellEnd"/>
    </w:p>
    <w:p w:rsidR="004F0905" w:rsidRDefault="004F0905">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4F0905">
        <w:trPr>
          <w:trHeight w:val="397"/>
        </w:trPr>
        <w:tc>
          <w:tcPr>
            <w:tcW w:w="9071" w:type="dxa"/>
            <w:shd w:val="clear" w:color="auto" w:fill="CCCCCC"/>
          </w:tcPr>
          <w:p w:rsidR="004F0905" w:rsidRDefault="007B77FA">
            <w:pPr>
              <w:pStyle w:val="textoTabelaOcorrencias"/>
            </w:pPr>
            <w:proofErr w:type="spellStart"/>
            <w:r>
              <w:t>Aprovado</w:t>
            </w:r>
            <w:proofErr w:type="spellEnd"/>
            <w:r>
              <w:t xml:space="preserve"> o </w:t>
            </w:r>
            <w:proofErr w:type="spellStart"/>
            <w:r>
              <w:t>parecer</w:t>
            </w:r>
            <w:proofErr w:type="spellEnd"/>
          </w:p>
        </w:tc>
      </w:tr>
    </w:tbl>
    <w:p w:rsidR="004F0905" w:rsidRDefault="004F0905">
      <w:pPr>
        <w:spacing w:after="0"/>
      </w:pPr>
    </w:p>
    <w:p w:rsidR="004F0905" w:rsidRDefault="007B77FA">
      <w:pPr>
        <w:pStyle w:val="numeracaoProposicaoTitulo"/>
        <w:numPr>
          <w:ilvl w:val="0"/>
          <w:numId w:val="2"/>
        </w:numPr>
      </w:pPr>
      <w:r>
        <w:rPr>
          <w:u w:val="single"/>
        </w:rPr>
        <w:t>PROJETO DE LEI 283/2017</w:t>
      </w:r>
      <w:r>
        <w:t xml:space="preserve"> - PRIMEIRO TURNO</w:t>
      </w:r>
    </w:p>
    <w:p w:rsidR="004F0905" w:rsidRPr="007B77FA" w:rsidRDefault="007B77FA">
      <w:pPr>
        <w:pStyle w:val="numeracaoProposicao"/>
        <w:rPr>
          <w:lang w:val="pt-BR"/>
        </w:rPr>
      </w:pPr>
      <w:r w:rsidRPr="007B77FA">
        <w:rPr>
          <w:b/>
          <w:lang w:val="pt-BR"/>
        </w:rPr>
        <w:t xml:space="preserve">EMENTA: </w:t>
      </w:r>
      <w:r w:rsidRPr="007B77FA">
        <w:rPr>
          <w:lang w:val="pt-BR"/>
        </w:rPr>
        <w:t>Fica instituído, no Município de Belo Horizonte, o Programa Canil Sustentável.</w:t>
      </w:r>
    </w:p>
    <w:p w:rsidR="004F0905" w:rsidRPr="007B77FA" w:rsidRDefault="007B77FA">
      <w:pPr>
        <w:pStyle w:val="numeracaoProposicao"/>
        <w:rPr>
          <w:lang w:val="pt-BR"/>
        </w:rPr>
      </w:pPr>
      <w:r w:rsidRPr="007B77FA">
        <w:rPr>
          <w:b/>
          <w:lang w:val="pt-BR"/>
        </w:rPr>
        <w:t xml:space="preserve">AUTORIA: </w:t>
      </w:r>
      <w:r w:rsidRPr="007B77FA">
        <w:rPr>
          <w:lang w:val="pt-BR"/>
        </w:rPr>
        <w:t>Ver.(a) Doorgal Andrada</w:t>
      </w:r>
    </w:p>
    <w:p w:rsidR="004F0905" w:rsidRPr="007B77FA" w:rsidRDefault="004F0905">
      <w:pPr>
        <w:pStyle w:val="numeracaoProposicao"/>
        <w:rPr>
          <w:lang w:val="pt-BR"/>
        </w:rPr>
      </w:pPr>
    </w:p>
    <w:p w:rsidR="004F0905" w:rsidRPr="007B77FA" w:rsidRDefault="007B77FA">
      <w:pPr>
        <w:pStyle w:val="numeracaoProposicao"/>
        <w:rPr>
          <w:lang w:val="pt-BR"/>
        </w:rPr>
      </w:pPr>
      <w:r w:rsidRPr="007B77FA">
        <w:rPr>
          <w:b/>
          <w:lang w:val="pt-BR"/>
        </w:rPr>
        <w:t xml:space="preserve">RELATOR(A): </w:t>
      </w:r>
      <w:r w:rsidRPr="007B77FA">
        <w:rPr>
          <w:lang w:val="pt-BR"/>
        </w:rPr>
        <w:t>Ver.(a) Marilda Portela</w:t>
      </w:r>
    </w:p>
    <w:p w:rsidR="004F0905" w:rsidRDefault="007B77FA">
      <w:pPr>
        <w:pStyle w:val="numeracaoProposicao"/>
      </w:pPr>
      <w:r>
        <w:rPr>
          <w:b/>
        </w:rPr>
        <w:t xml:space="preserve">CONCLUSÃO DO PARECER: </w:t>
      </w:r>
      <w:r>
        <w:t xml:space="preserve">pela </w:t>
      </w:r>
      <w:proofErr w:type="spellStart"/>
      <w:r>
        <w:t>rejeição</w:t>
      </w:r>
      <w:proofErr w:type="spellEnd"/>
    </w:p>
    <w:p w:rsidR="004F0905" w:rsidRDefault="004F0905">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4F0905">
        <w:trPr>
          <w:trHeight w:val="397"/>
        </w:trPr>
        <w:tc>
          <w:tcPr>
            <w:tcW w:w="9071" w:type="dxa"/>
            <w:shd w:val="clear" w:color="auto" w:fill="CCCCCC"/>
          </w:tcPr>
          <w:p w:rsidR="004F0905" w:rsidRDefault="007B77FA">
            <w:pPr>
              <w:pStyle w:val="textoTabelaOcorrencias"/>
            </w:pPr>
            <w:proofErr w:type="spellStart"/>
            <w:r>
              <w:t>Aprovado</w:t>
            </w:r>
            <w:proofErr w:type="spellEnd"/>
            <w:r>
              <w:t xml:space="preserve"> o </w:t>
            </w:r>
            <w:proofErr w:type="spellStart"/>
            <w:r>
              <w:t>parecer</w:t>
            </w:r>
            <w:proofErr w:type="spellEnd"/>
          </w:p>
        </w:tc>
      </w:tr>
    </w:tbl>
    <w:p w:rsidR="004F0905" w:rsidRDefault="004F0905">
      <w:pPr>
        <w:spacing w:after="0"/>
      </w:pPr>
    </w:p>
    <w:p w:rsidR="004F0905" w:rsidRDefault="007B77FA">
      <w:pPr>
        <w:pStyle w:val="numeracaoProposicaoTitulo"/>
        <w:numPr>
          <w:ilvl w:val="0"/>
          <w:numId w:val="2"/>
        </w:numPr>
      </w:pPr>
      <w:r>
        <w:rPr>
          <w:u w:val="single"/>
        </w:rPr>
        <w:t>PROJETO DE LEI 284/2017</w:t>
      </w:r>
      <w:r>
        <w:t xml:space="preserve"> - PRIMEIRO TURNO</w:t>
      </w:r>
    </w:p>
    <w:p w:rsidR="004F0905" w:rsidRPr="007B77FA" w:rsidRDefault="007B77FA">
      <w:pPr>
        <w:pStyle w:val="numeracaoProposicao"/>
        <w:rPr>
          <w:lang w:val="pt-BR"/>
        </w:rPr>
      </w:pPr>
      <w:r w:rsidRPr="007B77FA">
        <w:rPr>
          <w:b/>
          <w:lang w:val="pt-BR"/>
        </w:rPr>
        <w:t xml:space="preserve">EMENTA: </w:t>
      </w:r>
      <w:r w:rsidRPr="007B77FA">
        <w:rPr>
          <w:lang w:val="pt-BR"/>
        </w:rPr>
        <w:t>Dispõe sobre o sistema de transporte privado individual a partir de compartilhamento de veículos.</w:t>
      </w:r>
    </w:p>
    <w:p w:rsidR="004F0905" w:rsidRPr="007B77FA" w:rsidRDefault="007B77FA">
      <w:pPr>
        <w:pStyle w:val="numeracaoProposicao"/>
        <w:rPr>
          <w:lang w:val="pt-BR"/>
        </w:rPr>
      </w:pPr>
      <w:r w:rsidRPr="007B77FA">
        <w:rPr>
          <w:b/>
          <w:lang w:val="pt-BR"/>
        </w:rPr>
        <w:t xml:space="preserve">AUTORIA: </w:t>
      </w:r>
      <w:proofErr w:type="gramStart"/>
      <w:r w:rsidRPr="007B77FA">
        <w:rPr>
          <w:lang w:val="pt-BR"/>
        </w:rPr>
        <w:t>Ver.</w:t>
      </w:r>
      <w:proofErr w:type="gramEnd"/>
      <w:r w:rsidRPr="007B77FA">
        <w:rPr>
          <w:lang w:val="pt-BR"/>
        </w:rPr>
        <w:t>(a) Jair Di Gregório</w:t>
      </w:r>
    </w:p>
    <w:p w:rsidR="004F0905" w:rsidRPr="007B77FA" w:rsidRDefault="004F0905">
      <w:pPr>
        <w:pStyle w:val="numeracaoProposicao"/>
        <w:rPr>
          <w:lang w:val="pt-BR"/>
        </w:rPr>
      </w:pPr>
    </w:p>
    <w:p w:rsidR="004F0905" w:rsidRPr="007B77FA" w:rsidRDefault="007B77FA">
      <w:pPr>
        <w:pStyle w:val="numeracaoProposicao"/>
        <w:rPr>
          <w:lang w:val="pt-BR"/>
        </w:rPr>
      </w:pPr>
      <w:proofErr w:type="gramStart"/>
      <w:r w:rsidRPr="007B77FA">
        <w:rPr>
          <w:b/>
          <w:lang w:val="pt-BR"/>
        </w:rPr>
        <w:t>RELATOR(</w:t>
      </w:r>
      <w:proofErr w:type="gramEnd"/>
      <w:r w:rsidRPr="007B77FA">
        <w:rPr>
          <w:b/>
          <w:lang w:val="pt-BR"/>
        </w:rPr>
        <w:t xml:space="preserve">A): </w:t>
      </w:r>
      <w:r w:rsidRPr="007B77FA">
        <w:rPr>
          <w:lang w:val="pt-BR"/>
        </w:rPr>
        <w:t>Ver.(a) Marilda Portela</w:t>
      </w:r>
    </w:p>
    <w:p w:rsidR="004F0905" w:rsidRDefault="007B77FA">
      <w:pPr>
        <w:pStyle w:val="numeracaoProposicao"/>
      </w:pPr>
      <w:r>
        <w:rPr>
          <w:b/>
        </w:rPr>
        <w:t>CO</w:t>
      </w:r>
      <w:r>
        <w:rPr>
          <w:b/>
        </w:rPr>
        <w:t xml:space="preserve">NCLUSÃO DO PARECER: </w:t>
      </w:r>
      <w:r>
        <w:t xml:space="preserve">pela </w:t>
      </w:r>
      <w:proofErr w:type="spellStart"/>
      <w:r>
        <w:t>aprovação</w:t>
      </w:r>
      <w:proofErr w:type="spellEnd"/>
    </w:p>
    <w:p w:rsidR="004F0905" w:rsidRDefault="004F0905">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4F0905">
        <w:trPr>
          <w:trHeight w:val="397"/>
        </w:trPr>
        <w:tc>
          <w:tcPr>
            <w:tcW w:w="9071" w:type="dxa"/>
            <w:shd w:val="clear" w:color="auto" w:fill="CCCCCC"/>
          </w:tcPr>
          <w:p w:rsidR="004F0905" w:rsidRDefault="007B77FA">
            <w:pPr>
              <w:pStyle w:val="textoTabelaOcorrencias"/>
            </w:pPr>
            <w:proofErr w:type="spellStart"/>
            <w:r>
              <w:t>Aprovado</w:t>
            </w:r>
            <w:proofErr w:type="spellEnd"/>
            <w:r>
              <w:t xml:space="preserve"> o </w:t>
            </w:r>
            <w:proofErr w:type="spellStart"/>
            <w:r>
              <w:t>parecer</w:t>
            </w:r>
            <w:proofErr w:type="spellEnd"/>
          </w:p>
        </w:tc>
      </w:tr>
    </w:tbl>
    <w:p w:rsidR="004F0905" w:rsidRDefault="004F0905">
      <w:pPr>
        <w:spacing w:after="0"/>
      </w:pPr>
    </w:p>
    <w:p w:rsidR="004F0905" w:rsidRDefault="007B77FA">
      <w:pPr>
        <w:pStyle w:val="numeracaoProposicaoTitulo"/>
        <w:numPr>
          <w:ilvl w:val="0"/>
          <w:numId w:val="2"/>
        </w:numPr>
      </w:pPr>
      <w:r>
        <w:rPr>
          <w:u w:val="single"/>
        </w:rPr>
        <w:t>PROJETO DE LEI 317/2017</w:t>
      </w:r>
      <w:r>
        <w:t xml:space="preserve"> - PRIMEIRO TURNO</w:t>
      </w:r>
    </w:p>
    <w:p w:rsidR="004F0905" w:rsidRPr="007B77FA" w:rsidRDefault="007B77FA">
      <w:pPr>
        <w:pStyle w:val="numeracaoProposicao"/>
        <w:rPr>
          <w:lang w:val="pt-BR"/>
        </w:rPr>
      </w:pPr>
      <w:r w:rsidRPr="007B77FA">
        <w:rPr>
          <w:b/>
          <w:lang w:val="pt-BR"/>
        </w:rPr>
        <w:t xml:space="preserve">EMENTA: </w:t>
      </w:r>
      <w:r w:rsidRPr="007B77FA">
        <w:rPr>
          <w:lang w:val="pt-BR"/>
        </w:rPr>
        <w:t>Estabelece a obrigatoriedade de se implantar faixas elevadas de pedestres em cruzamentos de elevado número de acidentes de trânsito e em frente aos estabelecimentos de ensino.</w:t>
      </w:r>
    </w:p>
    <w:p w:rsidR="004F0905" w:rsidRPr="007B77FA" w:rsidRDefault="007B77FA">
      <w:pPr>
        <w:pStyle w:val="numeracaoProposicao"/>
        <w:rPr>
          <w:lang w:val="pt-BR"/>
        </w:rPr>
      </w:pPr>
      <w:r w:rsidRPr="007B77FA">
        <w:rPr>
          <w:b/>
          <w:lang w:val="pt-BR"/>
        </w:rPr>
        <w:t xml:space="preserve">AUTORIA: </w:t>
      </w:r>
      <w:r w:rsidRPr="007B77FA">
        <w:rPr>
          <w:lang w:val="pt-BR"/>
        </w:rPr>
        <w:t>Ver.(a) Carlos Henrique</w:t>
      </w:r>
    </w:p>
    <w:p w:rsidR="004F0905" w:rsidRPr="007B77FA" w:rsidRDefault="004F0905">
      <w:pPr>
        <w:pStyle w:val="numeracaoProposicao"/>
        <w:rPr>
          <w:lang w:val="pt-BR"/>
        </w:rPr>
      </w:pPr>
    </w:p>
    <w:p w:rsidR="004F0905" w:rsidRPr="007B77FA" w:rsidRDefault="007B77FA">
      <w:pPr>
        <w:pStyle w:val="numeracaoProposicao"/>
        <w:rPr>
          <w:lang w:val="pt-BR"/>
        </w:rPr>
      </w:pPr>
      <w:r w:rsidRPr="007B77FA">
        <w:rPr>
          <w:b/>
          <w:lang w:val="pt-BR"/>
        </w:rPr>
        <w:t xml:space="preserve">RELATOR(A): </w:t>
      </w:r>
      <w:r w:rsidRPr="007B77FA">
        <w:rPr>
          <w:lang w:val="pt-BR"/>
        </w:rPr>
        <w:t>Ver.(a) Pedrão do Depósito</w:t>
      </w:r>
    </w:p>
    <w:p w:rsidR="004F0905" w:rsidRDefault="007B77FA">
      <w:pPr>
        <w:pStyle w:val="numeracaoProposicao"/>
      </w:pPr>
      <w:r>
        <w:rPr>
          <w:b/>
        </w:rPr>
        <w:t>CONCLUS</w:t>
      </w:r>
      <w:r>
        <w:rPr>
          <w:b/>
        </w:rPr>
        <w:t xml:space="preserve">ÃO DO PARECER: </w:t>
      </w:r>
      <w:r>
        <w:t xml:space="preserve">pela </w:t>
      </w:r>
      <w:proofErr w:type="spellStart"/>
      <w:r>
        <w:t>rejeição</w:t>
      </w:r>
      <w:proofErr w:type="spellEnd"/>
    </w:p>
    <w:p w:rsidR="004F0905" w:rsidRDefault="004F0905">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4F0905">
        <w:trPr>
          <w:trHeight w:val="397"/>
        </w:trPr>
        <w:tc>
          <w:tcPr>
            <w:tcW w:w="9071" w:type="dxa"/>
            <w:shd w:val="clear" w:color="auto" w:fill="CCCCCC"/>
          </w:tcPr>
          <w:p w:rsidR="004F0905" w:rsidRDefault="007B77FA">
            <w:pPr>
              <w:pStyle w:val="textoTabelaOcorrencias"/>
            </w:pPr>
            <w:proofErr w:type="spellStart"/>
            <w:r>
              <w:t>Aprovado</w:t>
            </w:r>
            <w:proofErr w:type="spellEnd"/>
            <w:r>
              <w:t xml:space="preserve"> o </w:t>
            </w:r>
            <w:proofErr w:type="spellStart"/>
            <w:r>
              <w:t>parecer</w:t>
            </w:r>
            <w:proofErr w:type="spellEnd"/>
          </w:p>
        </w:tc>
      </w:tr>
    </w:tbl>
    <w:p w:rsidR="004F0905" w:rsidRDefault="004F0905">
      <w:pPr>
        <w:spacing w:after="0"/>
      </w:pPr>
    </w:p>
    <w:p w:rsidR="004F0905" w:rsidRDefault="007B77FA">
      <w:pPr>
        <w:pStyle w:val="numeracaoProposicaoTitulo"/>
        <w:numPr>
          <w:ilvl w:val="0"/>
          <w:numId w:val="2"/>
        </w:numPr>
      </w:pPr>
      <w:r>
        <w:rPr>
          <w:u w:val="single"/>
        </w:rPr>
        <w:t>PROJETO DE LEI 323/2017</w:t>
      </w:r>
      <w:r>
        <w:t xml:space="preserve"> - PRIMEIRO TURNO</w:t>
      </w:r>
    </w:p>
    <w:p w:rsidR="004F0905" w:rsidRPr="007B77FA" w:rsidRDefault="007B77FA">
      <w:pPr>
        <w:pStyle w:val="numeracaoProposicao"/>
        <w:rPr>
          <w:lang w:val="pt-BR"/>
        </w:rPr>
      </w:pPr>
      <w:r w:rsidRPr="007B77FA">
        <w:rPr>
          <w:b/>
          <w:lang w:val="pt-BR"/>
        </w:rPr>
        <w:t xml:space="preserve">EMENTA: </w:t>
      </w:r>
      <w:r w:rsidRPr="007B77FA">
        <w:rPr>
          <w:lang w:val="pt-BR"/>
        </w:rPr>
        <w:t>Altera a Lei n° 10.942/2016 que "dispõe sobre o acesso gratuito para menor de 12 (doze) anos, acompanhado do pai ou responsável legal, em eventos esportivos</w:t>
      </w:r>
      <w:r w:rsidRPr="007B77FA">
        <w:rPr>
          <w:lang w:val="pt-BR"/>
        </w:rPr>
        <w:t xml:space="preserve"> em estádios e ginásios no Município".</w:t>
      </w:r>
    </w:p>
    <w:p w:rsidR="004F0905" w:rsidRPr="007B77FA" w:rsidRDefault="007B77FA">
      <w:pPr>
        <w:pStyle w:val="numeracaoProposicao"/>
        <w:rPr>
          <w:lang w:val="pt-BR"/>
        </w:rPr>
      </w:pPr>
      <w:r w:rsidRPr="007B77FA">
        <w:rPr>
          <w:b/>
          <w:lang w:val="pt-BR"/>
        </w:rPr>
        <w:t xml:space="preserve">AUTORIA: </w:t>
      </w:r>
      <w:r w:rsidRPr="007B77FA">
        <w:rPr>
          <w:lang w:val="pt-BR"/>
        </w:rPr>
        <w:t>Ver.(a) Carlos Henrique</w:t>
      </w:r>
    </w:p>
    <w:p w:rsidR="004F0905" w:rsidRPr="007B77FA" w:rsidRDefault="004F0905">
      <w:pPr>
        <w:pStyle w:val="numeracaoProposicao"/>
        <w:rPr>
          <w:lang w:val="pt-BR"/>
        </w:rPr>
      </w:pPr>
    </w:p>
    <w:p w:rsidR="004F0905" w:rsidRPr="007B77FA" w:rsidRDefault="007B77FA">
      <w:pPr>
        <w:pStyle w:val="numeracaoProposicao"/>
        <w:rPr>
          <w:lang w:val="pt-BR"/>
        </w:rPr>
      </w:pPr>
      <w:r w:rsidRPr="007B77FA">
        <w:rPr>
          <w:b/>
          <w:lang w:val="pt-BR"/>
        </w:rPr>
        <w:t xml:space="preserve">RELATOR(A): </w:t>
      </w:r>
      <w:r w:rsidRPr="007B77FA">
        <w:rPr>
          <w:lang w:val="pt-BR"/>
        </w:rPr>
        <w:t>Ver.(a) Orlei</w:t>
      </w:r>
    </w:p>
    <w:p w:rsidR="004F0905" w:rsidRDefault="007B77FA">
      <w:pPr>
        <w:pStyle w:val="numeracaoProposicao"/>
      </w:pPr>
      <w:r>
        <w:rPr>
          <w:b/>
        </w:rPr>
        <w:t xml:space="preserve">CONCLUSÃO DO PARECER: </w:t>
      </w:r>
      <w:r>
        <w:t xml:space="preserve">pela </w:t>
      </w:r>
      <w:proofErr w:type="spellStart"/>
      <w:r>
        <w:t>rejeição</w:t>
      </w:r>
      <w:proofErr w:type="spellEnd"/>
    </w:p>
    <w:p w:rsidR="004F0905" w:rsidRDefault="004F0905">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4F0905">
        <w:trPr>
          <w:trHeight w:val="397"/>
        </w:trPr>
        <w:tc>
          <w:tcPr>
            <w:tcW w:w="9071" w:type="dxa"/>
            <w:shd w:val="clear" w:color="auto" w:fill="CCCCCC"/>
          </w:tcPr>
          <w:p w:rsidR="004F0905" w:rsidRDefault="007B77FA">
            <w:pPr>
              <w:pStyle w:val="textoTabelaOcorrencias"/>
            </w:pPr>
            <w:proofErr w:type="spellStart"/>
            <w:r>
              <w:t>Aprovado</w:t>
            </w:r>
            <w:proofErr w:type="spellEnd"/>
            <w:r>
              <w:t xml:space="preserve"> o </w:t>
            </w:r>
            <w:proofErr w:type="spellStart"/>
            <w:r>
              <w:t>parecer</w:t>
            </w:r>
            <w:proofErr w:type="spellEnd"/>
          </w:p>
        </w:tc>
      </w:tr>
    </w:tbl>
    <w:p w:rsidR="004F0905" w:rsidRDefault="004F0905">
      <w:pPr>
        <w:spacing w:after="0"/>
      </w:pPr>
    </w:p>
    <w:p w:rsidR="004F0905" w:rsidRDefault="007B77FA">
      <w:pPr>
        <w:pStyle w:val="numeracaoNumerosRomanos"/>
        <w:numPr>
          <w:ilvl w:val="0"/>
          <w:numId w:val="1"/>
        </w:numPr>
      </w:pPr>
      <w:r>
        <w:lastRenderedPageBreak/>
        <w:t xml:space="preserve">Outros </w:t>
      </w:r>
      <w:proofErr w:type="spellStart"/>
      <w:r>
        <w:t>Assuntos</w:t>
      </w:r>
      <w:proofErr w:type="spellEnd"/>
    </w:p>
    <w:p w:rsidR="004F0905" w:rsidRPr="007B77FA" w:rsidRDefault="007B77FA">
      <w:pPr>
        <w:pStyle w:val="elementoTitulo"/>
        <w:spacing w:before="400"/>
        <w:rPr>
          <w:lang w:val="pt-BR"/>
        </w:rPr>
      </w:pPr>
      <w:r w:rsidRPr="007B77FA">
        <w:rPr>
          <w:lang w:val="pt-BR"/>
        </w:rPr>
        <w:t>Respostas a Requerimentos e Indicações da Comissão</w:t>
      </w:r>
    </w:p>
    <w:p w:rsidR="004F0905" w:rsidRPr="007B77FA" w:rsidRDefault="007B77FA">
      <w:pPr>
        <w:pStyle w:val="numeracaoProposicaoTitulo"/>
        <w:numPr>
          <w:ilvl w:val="0"/>
          <w:numId w:val="3"/>
        </w:numPr>
        <w:rPr>
          <w:lang w:val="pt-BR"/>
        </w:rPr>
      </w:pPr>
      <w:r w:rsidRPr="007B77FA">
        <w:rPr>
          <w:u w:val="single"/>
          <w:lang w:val="pt-BR"/>
        </w:rPr>
        <w:t>OFÍCIO EM RESPOSTA AO REQUERIMENTO DE COMISSÃO 1195/2017</w:t>
      </w:r>
    </w:p>
    <w:p w:rsidR="004F0905" w:rsidRPr="007B77FA" w:rsidRDefault="007B77FA">
      <w:pPr>
        <w:pStyle w:val="numeracaoProposicao"/>
        <w:rPr>
          <w:lang w:val="pt-BR"/>
        </w:rPr>
      </w:pPr>
      <w:r w:rsidRPr="007B77FA">
        <w:rPr>
          <w:b/>
          <w:lang w:val="pt-BR"/>
        </w:rPr>
        <w:t xml:space="preserve">FINALIDADE DO REQUERIMENTO: </w:t>
      </w:r>
      <w:r w:rsidRPr="007B77FA">
        <w:rPr>
          <w:lang w:val="pt-BR"/>
        </w:rPr>
        <w:t>Obter informações sobre os valores (metas financeiras) de todas as subações constantes do Projeto de Lei do Plano Plurianual de Ação Governamental - PPAG 2018-2021.</w:t>
      </w:r>
    </w:p>
    <w:p w:rsidR="004F0905" w:rsidRPr="007B77FA" w:rsidRDefault="007B77FA">
      <w:pPr>
        <w:pStyle w:val="numeracaoProposicao"/>
        <w:rPr>
          <w:lang w:val="pt-BR"/>
        </w:rPr>
      </w:pPr>
      <w:r w:rsidRPr="007B77FA">
        <w:rPr>
          <w:b/>
          <w:lang w:val="pt-BR"/>
        </w:rPr>
        <w:t>RESPOS</w:t>
      </w:r>
      <w:r w:rsidRPr="007B77FA">
        <w:rPr>
          <w:b/>
          <w:lang w:val="pt-BR"/>
        </w:rPr>
        <w:t xml:space="preserve">TA: </w:t>
      </w:r>
      <w:r w:rsidRPr="007B77FA">
        <w:rPr>
          <w:lang w:val="pt-BR"/>
        </w:rPr>
        <w:t>Foi esclarecido que tanto o Projeto de Lei do Orçamento Municipal quanto o do PPAG possuem o detalhamento da despesa apresentada por meio das dotações orçamentárias, que constituem o orçamento-programa. Além dos programas de trabalho e das ações (proje</w:t>
      </w:r>
      <w:r w:rsidRPr="007B77FA">
        <w:rPr>
          <w:lang w:val="pt-BR"/>
        </w:rPr>
        <w:t>tos/atividades/operações especiais), no Orçamento e no PPAG do município de Belo Horizonte também constam as subações que são desdobramentos das ações e são constituídas pelas metas físicas que fazem parte do planejamento orçamentário. Portanto, as subaçõe</w:t>
      </w:r>
      <w:r w:rsidRPr="007B77FA">
        <w:rPr>
          <w:lang w:val="pt-BR"/>
        </w:rPr>
        <w:t>s apresentam a informação das metas e nas ações são informados os valores previstos para o orçamento a ser executado. A informação de metas financeiras por subação é gerada internamente, de forma gerencial no município, para controles internos de execução;</w:t>
      </w:r>
      <w:r w:rsidRPr="007B77FA">
        <w:rPr>
          <w:lang w:val="pt-BR"/>
        </w:rPr>
        <w:t xml:space="preserve"> essa informação no projeto de lei engessaria a execução orçamentária, em relação aos remanejamentos de crédito e conflitaria com as regras determinadas na Lei de Diretrizes Orçamentárias. Foi destacado que a PBH incentiva o controle social do orçamento pú</w:t>
      </w:r>
      <w:r w:rsidRPr="007B77FA">
        <w:rPr>
          <w:lang w:val="pt-BR"/>
        </w:rPr>
        <w:t>blico, disponibilizando para a sociedade informações diversas em linguagem acessível, para que os representantes da sociedade civil possam se apropriar dos dados para subsidiar os debates nas audiências públicas. Todos os relatórios de execução orçamentári</w:t>
      </w:r>
      <w:r w:rsidRPr="007B77FA">
        <w:rPr>
          <w:lang w:val="pt-BR"/>
        </w:rPr>
        <w:t>a, financeira e de metas físicas são disponibilizados no Portal Contas Públicas/PBH, de forma pormenorizada, servindo de instrumento de informação e de conscientização da população sobre o orçamento público municipal.</w:t>
      </w:r>
    </w:p>
    <w:p w:rsidR="004F0905" w:rsidRPr="007B77FA" w:rsidRDefault="007B77FA">
      <w:pPr>
        <w:pStyle w:val="numeracaoProposicao"/>
        <w:rPr>
          <w:lang w:val="pt-BR"/>
        </w:rPr>
      </w:pPr>
      <w:r w:rsidRPr="007B77FA">
        <w:rPr>
          <w:b/>
          <w:lang w:val="pt-BR"/>
        </w:rPr>
        <w:t xml:space="preserve">REMETENTE DO OFÍCIO: </w:t>
      </w:r>
      <w:r w:rsidRPr="007B77FA">
        <w:rPr>
          <w:lang w:val="pt-BR"/>
        </w:rPr>
        <w:t>Caio Barros Corde</w:t>
      </w:r>
      <w:r w:rsidRPr="007B77FA">
        <w:rPr>
          <w:lang w:val="pt-BR"/>
        </w:rPr>
        <w:t>iro, Diretor Técnico Legislativo, em exercício, do Gabinete do Prefeito.</w:t>
      </w:r>
    </w:p>
    <w:p w:rsidR="004F0905" w:rsidRPr="007B77FA" w:rsidRDefault="004F0905">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4F0905">
        <w:trPr>
          <w:trHeight w:val="397"/>
        </w:trPr>
        <w:tc>
          <w:tcPr>
            <w:tcW w:w="9071" w:type="dxa"/>
            <w:shd w:val="clear" w:color="auto" w:fill="CCCCCC"/>
          </w:tcPr>
          <w:p w:rsidR="004F0905" w:rsidRDefault="007B77FA">
            <w:pPr>
              <w:pStyle w:val="textoTabelaOcorrencias"/>
            </w:pPr>
            <w:r>
              <w:t xml:space="preserve">Dada </w:t>
            </w:r>
            <w:proofErr w:type="spellStart"/>
            <w:r>
              <w:t>ciência</w:t>
            </w:r>
            <w:proofErr w:type="spellEnd"/>
            <w:r>
              <w:t xml:space="preserve"> à </w:t>
            </w:r>
            <w:proofErr w:type="spellStart"/>
            <w:r>
              <w:t>Comissão</w:t>
            </w:r>
            <w:proofErr w:type="spellEnd"/>
          </w:p>
        </w:tc>
      </w:tr>
    </w:tbl>
    <w:p w:rsidR="004F0905" w:rsidRDefault="004F0905">
      <w:pPr>
        <w:spacing w:after="0"/>
      </w:pPr>
    </w:p>
    <w:p w:rsidR="004F0905" w:rsidRDefault="007B77FA">
      <w:pPr>
        <w:pStyle w:val="numeracaoNumerosRomanos"/>
        <w:numPr>
          <w:ilvl w:val="0"/>
          <w:numId w:val="1"/>
        </w:numPr>
      </w:pPr>
      <w:proofErr w:type="spellStart"/>
      <w:r>
        <w:t>Encerramento</w:t>
      </w:r>
      <w:proofErr w:type="spellEnd"/>
      <w:r>
        <w:t xml:space="preserve"> da </w:t>
      </w:r>
      <w:proofErr w:type="spellStart"/>
      <w:r>
        <w:t>reunião</w:t>
      </w:r>
      <w:proofErr w:type="spellEnd"/>
    </w:p>
    <w:sectPr w:rsidR="004F0905">
      <w:headerReference w:type="default" r:id="rId8"/>
      <w:pgSz w:w="11907" w:h="16839"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77FA">
      <w:pPr>
        <w:spacing w:after="0" w:line="240" w:lineRule="auto"/>
      </w:pPr>
      <w:r>
        <w:separator/>
      </w:r>
    </w:p>
  </w:endnote>
  <w:endnote w:type="continuationSeparator" w:id="0">
    <w:p w:rsidR="00000000" w:rsidRDefault="007B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77FA">
      <w:pPr>
        <w:spacing w:after="0" w:line="240" w:lineRule="auto"/>
      </w:pPr>
      <w:r>
        <w:separator/>
      </w:r>
    </w:p>
  </w:footnote>
  <w:footnote w:type="continuationSeparator" w:id="0">
    <w:p w:rsidR="00000000" w:rsidRDefault="007B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1237"/>
      <w:gridCol w:w="8618"/>
    </w:tblGrid>
    <w:tr w:rsidR="004F0905" w:rsidRPr="007B77FA">
      <w:tc>
        <w:tcPr>
          <w:tcW w:w="567" w:type="dxa"/>
        </w:tcPr>
        <w:p w:rsidR="004F0905" w:rsidRDefault="007B77FA">
          <w:r>
            <w:rPr>
              <w:noProof/>
              <w:lang w:val="pt-BR" w:eastAsia="pt-BR"/>
            </w:rPr>
            <w:drawing>
              <wp:inline distT="0" distB="0" distL="0" distR="0">
                <wp:extent cx="648335" cy="648335"/>
                <wp:effectExtent l="0" t="0" r="0" b="0"/>
                <wp:docPr id="1"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648335" cy="648335"/>
                        </a:xfrm>
                        <a:prstGeom prst="rect">
                          <a:avLst/>
                        </a:prstGeom>
                      </pic:spPr>
                    </pic:pic>
                  </a:graphicData>
                </a:graphic>
              </wp:inline>
            </w:drawing>
          </w:r>
        </w:p>
      </w:tc>
      <w:tc>
        <w:tcPr>
          <w:tcW w:w="9139" w:type="dxa"/>
          <w:vAlign w:val="center"/>
        </w:tcPr>
        <w:p w:rsidR="004F0905" w:rsidRPr="007B77FA" w:rsidRDefault="007B77FA">
          <w:pPr>
            <w:jc w:val="center"/>
            <w:rPr>
              <w:sz w:val="32"/>
              <w:lang w:val="pt-BR"/>
            </w:rPr>
          </w:pPr>
          <w:r w:rsidRPr="007B77FA">
            <w:rPr>
              <w:sz w:val="32"/>
              <w:szCs w:val="32"/>
              <w:lang w:val="pt-BR"/>
            </w:rPr>
            <w:t>CÂMARA MUNICIPAL DE BELO HORIZONTE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0FC"/>
    <w:multiLevelType w:val="hybridMultilevel"/>
    <w:tmpl w:val="A2D660C4"/>
    <w:lvl w:ilvl="0" w:tplc="AEB4DAE2">
      <w:start w:val="1"/>
      <w:numFmt w:val="upperRoman"/>
      <w:lvlText w:val="%1."/>
      <w:lvlJc w:val="left"/>
    </w:lvl>
    <w:lvl w:ilvl="1" w:tplc="BFC0BAC0">
      <w:numFmt w:val="decimal"/>
      <w:lvlText w:val=""/>
      <w:lvlJc w:val="left"/>
    </w:lvl>
    <w:lvl w:ilvl="2" w:tplc="C834028A">
      <w:numFmt w:val="decimal"/>
      <w:lvlText w:val=""/>
      <w:lvlJc w:val="left"/>
    </w:lvl>
    <w:lvl w:ilvl="3" w:tplc="C5B2B642">
      <w:numFmt w:val="decimal"/>
      <w:lvlText w:val=""/>
      <w:lvlJc w:val="left"/>
    </w:lvl>
    <w:lvl w:ilvl="4" w:tplc="972E34E2">
      <w:numFmt w:val="decimal"/>
      <w:lvlText w:val=""/>
      <w:lvlJc w:val="left"/>
    </w:lvl>
    <w:lvl w:ilvl="5" w:tplc="17207632">
      <w:numFmt w:val="decimal"/>
      <w:lvlText w:val=""/>
      <w:lvlJc w:val="left"/>
    </w:lvl>
    <w:lvl w:ilvl="6" w:tplc="E2D80920">
      <w:numFmt w:val="decimal"/>
      <w:lvlText w:val=""/>
      <w:lvlJc w:val="left"/>
    </w:lvl>
    <w:lvl w:ilvl="7" w:tplc="8C8A05B6">
      <w:numFmt w:val="decimal"/>
      <w:lvlText w:val=""/>
      <w:lvlJc w:val="left"/>
    </w:lvl>
    <w:lvl w:ilvl="8" w:tplc="77DA6932">
      <w:numFmt w:val="decimal"/>
      <w:lvlText w:val=""/>
      <w:lvlJc w:val="left"/>
    </w:lvl>
  </w:abstractNum>
  <w:abstractNum w:abstractNumId="1">
    <w:nsid w:val="0E41056B"/>
    <w:multiLevelType w:val="hybridMultilevel"/>
    <w:tmpl w:val="EF6490B0"/>
    <w:lvl w:ilvl="0" w:tplc="2AF8B13A">
      <w:start w:val="1"/>
      <w:numFmt w:val="decimal"/>
      <w:lvlText w:val="%1."/>
      <w:lvlJc w:val="left"/>
    </w:lvl>
    <w:lvl w:ilvl="1" w:tplc="9948C6FE">
      <w:numFmt w:val="decimal"/>
      <w:lvlText w:val=""/>
      <w:lvlJc w:val="left"/>
    </w:lvl>
    <w:lvl w:ilvl="2" w:tplc="7A6295D0">
      <w:numFmt w:val="decimal"/>
      <w:lvlText w:val=""/>
      <w:lvlJc w:val="left"/>
    </w:lvl>
    <w:lvl w:ilvl="3" w:tplc="C400D7AE">
      <w:numFmt w:val="decimal"/>
      <w:lvlText w:val=""/>
      <w:lvlJc w:val="left"/>
    </w:lvl>
    <w:lvl w:ilvl="4" w:tplc="CFA0EA80">
      <w:numFmt w:val="decimal"/>
      <w:lvlText w:val=""/>
      <w:lvlJc w:val="left"/>
    </w:lvl>
    <w:lvl w:ilvl="5" w:tplc="F08E3F7E">
      <w:numFmt w:val="decimal"/>
      <w:lvlText w:val=""/>
      <w:lvlJc w:val="left"/>
    </w:lvl>
    <w:lvl w:ilvl="6" w:tplc="147058D8">
      <w:numFmt w:val="decimal"/>
      <w:lvlText w:val=""/>
      <w:lvlJc w:val="left"/>
    </w:lvl>
    <w:lvl w:ilvl="7" w:tplc="BF329318">
      <w:numFmt w:val="decimal"/>
      <w:lvlText w:val=""/>
      <w:lvlJc w:val="left"/>
    </w:lvl>
    <w:lvl w:ilvl="8" w:tplc="8C52A9D8">
      <w:numFmt w:val="decimal"/>
      <w:lvlText w:val=""/>
      <w:lvlJc w:val="left"/>
    </w:lvl>
  </w:abstractNum>
  <w:abstractNum w:abstractNumId="2">
    <w:nsid w:val="287A09B5"/>
    <w:multiLevelType w:val="hybridMultilevel"/>
    <w:tmpl w:val="120CD8AA"/>
    <w:lvl w:ilvl="0" w:tplc="9EBC24DE">
      <w:start w:val="1"/>
      <w:numFmt w:val="decimal"/>
      <w:lvlText w:val="%1."/>
      <w:lvlJc w:val="left"/>
    </w:lvl>
    <w:lvl w:ilvl="1" w:tplc="B80ADE8A">
      <w:numFmt w:val="decimal"/>
      <w:lvlText w:val=""/>
      <w:lvlJc w:val="left"/>
    </w:lvl>
    <w:lvl w:ilvl="2" w:tplc="132846D6">
      <w:numFmt w:val="decimal"/>
      <w:lvlText w:val=""/>
      <w:lvlJc w:val="left"/>
    </w:lvl>
    <w:lvl w:ilvl="3" w:tplc="DA187734">
      <w:numFmt w:val="decimal"/>
      <w:lvlText w:val=""/>
      <w:lvlJc w:val="left"/>
    </w:lvl>
    <w:lvl w:ilvl="4" w:tplc="ABB84EF4">
      <w:numFmt w:val="decimal"/>
      <w:lvlText w:val=""/>
      <w:lvlJc w:val="left"/>
    </w:lvl>
    <w:lvl w:ilvl="5" w:tplc="49BE6BEA">
      <w:numFmt w:val="decimal"/>
      <w:lvlText w:val=""/>
      <w:lvlJc w:val="left"/>
    </w:lvl>
    <w:lvl w:ilvl="6" w:tplc="7C64AEC2">
      <w:numFmt w:val="decimal"/>
      <w:lvlText w:val=""/>
      <w:lvlJc w:val="left"/>
    </w:lvl>
    <w:lvl w:ilvl="7" w:tplc="ED521664">
      <w:numFmt w:val="decimal"/>
      <w:lvlText w:val=""/>
      <w:lvlJc w:val="left"/>
    </w:lvl>
    <w:lvl w:ilvl="8" w:tplc="6E447FFC">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05"/>
    <w:rsid w:val="004F0905"/>
    <w:rsid w:val="007B7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rsid w:val="007B77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7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rsid w:val="007B77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7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Otávio Gonçalves Costa</dc:creator>
  <cp:lastModifiedBy>Luis Otávio Gonçalves Costa</cp:lastModifiedBy>
  <cp:revision>2</cp:revision>
  <dcterms:created xsi:type="dcterms:W3CDTF">2017-10-25T16:10:00Z</dcterms:created>
  <dcterms:modified xsi:type="dcterms:W3CDTF">2017-10-25T16:10:00Z</dcterms:modified>
</cp:coreProperties>
</file>