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096B" w:rsidRPr="0089211A" w:rsidRDefault="004D4185">
      <w:pPr>
        <w:pStyle w:val="elementoTituloSuperior"/>
        <w:rPr>
          <w:lang w:val="pt-BR"/>
        </w:rPr>
      </w:pPr>
      <w:r w:rsidRPr="0089211A">
        <w:rPr>
          <w:lang w:val="pt-BR"/>
        </w:rPr>
        <w:t>RESULTADO DA REUNIÃO</w:t>
      </w:r>
    </w:p>
    <w:p w:rsidR="00C8096B" w:rsidRPr="0089211A" w:rsidRDefault="004D4185">
      <w:pPr>
        <w:pStyle w:val="elementoTituloSuperior"/>
        <w:rPr>
          <w:lang w:val="pt-BR"/>
        </w:rPr>
      </w:pPr>
      <w:r w:rsidRPr="0089211A">
        <w:rPr>
          <w:lang w:val="pt-BR"/>
        </w:rPr>
        <w:t>Reunião realizada</w:t>
      </w:r>
    </w:p>
    <w:p w:rsidR="00C8096B" w:rsidRPr="0089211A" w:rsidRDefault="00C8096B">
      <w:pPr>
        <w:pStyle w:val="elementoTituloSuperior"/>
        <w:pBdr>
          <w:bottom w:val="single" w:sz="6" w:space="1" w:color="999999"/>
        </w:pBdr>
        <w:rPr>
          <w:lang w:val="pt-BR"/>
        </w:rPr>
      </w:pPr>
    </w:p>
    <w:p w:rsidR="00C8096B" w:rsidRPr="0089211A" w:rsidRDefault="00C8096B">
      <w:pPr>
        <w:spacing w:after="0"/>
        <w:rPr>
          <w:sz w:val="8"/>
          <w:lang w:val="pt-BR"/>
        </w:rPr>
      </w:pPr>
    </w:p>
    <w:p w:rsidR="00C8096B" w:rsidRPr="0089211A" w:rsidRDefault="004D4185">
      <w:pPr>
        <w:pStyle w:val="elementoTituloSuperior"/>
        <w:rPr>
          <w:lang w:val="pt-BR"/>
        </w:rPr>
      </w:pPr>
      <w:r w:rsidRPr="0089211A">
        <w:rPr>
          <w:lang w:val="pt-BR"/>
        </w:rPr>
        <w:t>COMISSÃO DE DIREITOS HUMANOS E DEFESA DO CONSUMIDOR</w:t>
      </w:r>
    </w:p>
    <w:p w:rsidR="00C8096B" w:rsidRPr="0089211A" w:rsidRDefault="00C8096B">
      <w:pPr>
        <w:spacing w:after="0"/>
        <w:rPr>
          <w:sz w:val="8"/>
          <w:lang w:val="pt-BR"/>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819"/>
        <w:gridCol w:w="4819"/>
      </w:tblGrid>
      <w:tr w:rsidR="00C8096B" w:rsidRPr="0089211A">
        <w:tc>
          <w:tcPr>
            <w:tcW w:w="4819" w:type="dxa"/>
          </w:tcPr>
          <w:p w:rsidR="00C8096B" w:rsidRDefault="004D4185">
            <w:r>
              <w:t xml:space="preserve">38ª </w:t>
            </w:r>
            <w:proofErr w:type="spellStart"/>
            <w:r>
              <w:t>Reunião</w:t>
            </w:r>
            <w:proofErr w:type="spellEnd"/>
            <w:r>
              <w:t xml:space="preserve"> </w:t>
            </w:r>
            <w:proofErr w:type="spellStart"/>
            <w:r>
              <w:t>Ordinária</w:t>
            </w:r>
            <w:proofErr w:type="spellEnd"/>
          </w:p>
        </w:tc>
        <w:tc>
          <w:tcPr>
            <w:tcW w:w="4819" w:type="dxa"/>
          </w:tcPr>
          <w:p w:rsidR="00C8096B" w:rsidRPr="0089211A" w:rsidRDefault="004D4185">
            <w:pPr>
              <w:jc w:val="right"/>
              <w:rPr>
                <w:lang w:val="pt-BR"/>
              </w:rPr>
            </w:pPr>
            <w:r w:rsidRPr="0089211A">
              <w:rPr>
                <w:lang w:val="pt-BR"/>
              </w:rPr>
              <w:t>1ª Sessão Legislativa - 18ª Legislatura</w:t>
            </w:r>
          </w:p>
        </w:tc>
      </w:tr>
      <w:tr w:rsidR="00C8096B">
        <w:tc>
          <w:tcPr>
            <w:tcW w:w="4819" w:type="dxa"/>
          </w:tcPr>
          <w:p w:rsidR="00C8096B" w:rsidRDefault="004D4185">
            <w:r>
              <w:t>01/11/2017 - 10h</w:t>
            </w:r>
          </w:p>
        </w:tc>
        <w:tc>
          <w:tcPr>
            <w:tcW w:w="4819" w:type="dxa"/>
          </w:tcPr>
          <w:p w:rsidR="00C8096B" w:rsidRDefault="004D4185">
            <w:pPr>
              <w:jc w:val="right"/>
            </w:pPr>
            <w:proofErr w:type="spellStart"/>
            <w:r>
              <w:t>Plenário</w:t>
            </w:r>
            <w:proofErr w:type="spellEnd"/>
            <w:r>
              <w:t xml:space="preserve"> </w:t>
            </w:r>
            <w:proofErr w:type="spellStart"/>
            <w:r>
              <w:t>Helvécio</w:t>
            </w:r>
            <w:proofErr w:type="spellEnd"/>
            <w:r>
              <w:t xml:space="preserve"> </w:t>
            </w:r>
            <w:proofErr w:type="spellStart"/>
            <w:r>
              <w:t>Arantes</w:t>
            </w:r>
            <w:proofErr w:type="spellEnd"/>
          </w:p>
        </w:tc>
      </w:tr>
    </w:tbl>
    <w:p w:rsidR="00C8096B" w:rsidRDefault="00C8096B">
      <w:pPr>
        <w:pBdr>
          <w:bottom w:val="single" w:sz="6" w:space="1" w:color="999999"/>
        </w:pBdr>
      </w:pPr>
    </w:p>
    <w:p w:rsidR="00C8096B" w:rsidRDefault="004D4185">
      <w:pPr>
        <w:pStyle w:val="elementoTitulo"/>
        <w:pBdr>
          <w:bottom w:val="single" w:sz="6" w:space="1" w:color="999999"/>
        </w:pBdr>
        <w:jc w:val="center"/>
      </w:pPr>
      <w:r>
        <w:t>ORDEM DOS TRABALHOS</w:t>
      </w:r>
    </w:p>
    <w:p w:rsidR="00C8096B" w:rsidRPr="0089211A" w:rsidRDefault="004D4185">
      <w:pPr>
        <w:pStyle w:val="numeracaoNumerosRomanos"/>
        <w:numPr>
          <w:ilvl w:val="0"/>
          <w:numId w:val="1"/>
        </w:numPr>
        <w:rPr>
          <w:lang w:val="pt-BR"/>
        </w:rPr>
      </w:pPr>
      <w:r w:rsidRPr="0089211A">
        <w:rPr>
          <w:lang w:val="pt-BR"/>
        </w:rPr>
        <w:t xml:space="preserve">Não houve comunicação de atas </w:t>
      </w:r>
      <w:r w:rsidRPr="0089211A">
        <w:rPr>
          <w:lang w:val="pt-BR"/>
        </w:rPr>
        <w:t>aprovadas.</w:t>
      </w:r>
    </w:p>
    <w:p w:rsidR="00C8096B" w:rsidRDefault="004D4185">
      <w:pPr>
        <w:pStyle w:val="numeracaoNumerosRomanos"/>
        <w:numPr>
          <w:ilvl w:val="0"/>
          <w:numId w:val="1"/>
        </w:numPr>
      </w:pPr>
      <w:proofErr w:type="spellStart"/>
      <w:r>
        <w:t>Audiência</w:t>
      </w:r>
      <w:proofErr w:type="spellEnd"/>
      <w:r>
        <w:t xml:space="preserve"> </w:t>
      </w:r>
      <w:proofErr w:type="spellStart"/>
      <w:r>
        <w:t>Pública</w:t>
      </w:r>
      <w:proofErr w:type="spellEnd"/>
      <w:r>
        <w:t xml:space="preserve">: </w:t>
      </w:r>
      <w:proofErr w:type="spellStart"/>
      <w:r>
        <w:t>Não</w:t>
      </w:r>
      <w:proofErr w:type="spellEnd"/>
      <w:r>
        <w:t xml:space="preserve"> </w:t>
      </w:r>
      <w:proofErr w:type="spellStart"/>
      <w:r>
        <w:t>Prevista</w:t>
      </w:r>
      <w:proofErr w:type="spellEnd"/>
    </w:p>
    <w:p w:rsidR="00C8096B" w:rsidRDefault="004D4185">
      <w:pPr>
        <w:pStyle w:val="numeracaoNumerosRomanos"/>
        <w:numPr>
          <w:ilvl w:val="0"/>
          <w:numId w:val="1"/>
        </w:numPr>
      </w:pPr>
      <w:proofErr w:type="spellStart"/>
      <w:r>
        <w:t>Discussão</w:t>
      </w:r>
      <w:proofErr w:type="spellEnd"/>
      <w:r>
        <w:t xml:space="preserve"> e </w:t>
      </w:r>
      <w:proofErr w:type="spellStart"/>
      <w:r>
        <w:t>votação</w:t>
      </w:r>
      <w:proofErr w:type="spellEnd"/>
    </w:p>
    <w:p w:rsidR="00C8096B" w:rsidRDefault="004D4185">
      <w:pPr>
        <w:pStyle w:val="elementoTitulo"/>
        <w:spacing w:before="400"/>
      </w:pPr>
      <w:proofErr w:type="spellStart"/>
      <w:r>
        <w:t>Proposições</w:t>
      </w:r>
      <w:proofErr w:type="spellEnd"/>
      <w:r>
        <w:t xml:space="preserve"> </w:t>
      </w:r>
      <w:proofErr w:type="spellStart"/>
      <w:r>
        <w:t>da</w:t>
      </w:r>
      <w:proofErr w:type="spellEnd"/>
      <w:r>
        <w:t xml:space="preserve"> </w:t>
      </w:r>
      <w:proofErr w:type="spellStart"/>
      <w:r>
        <w:t>Comissão</w:t>
      </w:r>
      <w:proofErr w:type="spellEnd"/>
    </w:p>
    <w:p w:rsidR="00C8096B" w:rsidRDefault="004D4185">
      <w:pPr>
        <w:pStyle w:val="numeracaoProposicaoTitulo"/>
        <w:numPr>
          <w:ilvl w:val="0"/>
          <w:numId w:val="2"/>
        </w:numPr>
      </w:pPr>
      <w:r>
        <w:rPr>
          <w:u w:val="single"/>
        </w:rPr>
        <w:t>REQUERIMENTO DE COMISSÃO 1370/2017</w:t>
      </w:r>
      <w:r>
        <w:t xml:space="preserve"> - TURNO ÚNICO</w:t>
      </w:r>
    </w:p>
    <w:p w:rsidR="00C8096B" w:rsidRDefault="004D4185">
      <w:pPr>
        <w:pStyle w:val="numeracaoProposicao"/>
      </w:pPr>
      <w:r>
        <w:rPr>
          <w:b/>
        </w:rPr>
        <w:t xml:space="preserve">SOLICITAÇÃO: </w:t>
      </w:r>
      <w:proofErr w:type="spellStart"/>
      <w:r>
        <w:t>Pedido</w:t>
      </w:r>
      <w:proofErr w:type="spellEnd"/>
      <w:r>
        <w:t xml:space="preserve"> de </w:t>
      </w:r>
      <w:proofErr w:type="spellStart"/>
      <w:r>
        <w:t>informação</w:t>
      </w:r>
      <w:proofErr w:type="spellEnd"/>
    </w:p>
    <w:p w:rsidR="00C8096B" w:rsidRDefault="004D4185">
      <w:pPr>
        <w:pStyle w:val="numeracaoProposicao"/>
      </w:pPr>
      <w:r>
        <w:rPr>
          <w:b/>
        </w:rPr>
        <w:t xml:space="preserve">DESTINATÁRIO: </w:t>
      </w:r>
      <w:proofErr w:type="spellStart"/>
      <w:r>
        <w:t>Prefeito</w:t>
      </w:r>
      <w:proofErr w:type="spellEnd"/>
      <w:r>
        <w:t xml:space="preserve"> de Belo Horizonte</w:t>
      </w:r>
    </w:p>
    <w:p w:rsidR="00C8096B" w:rsidRPr="0089211A" w:rsidRDefault="004D4185">
      <w:pPr>
        <w:pStyle w:val="numeracaoProposicao"/>
        <w:rPr>
          <w:lang w:val="pt-BR"/>
        </w:rPr>
      </w:pPr>
      <w:r w:rsidRPr="0089211A">
        <w:rPr>
          <w:b/>
          <w:lang w:val="pt-BR"/>
        </w:rPr>
        <w:t xml:space="preserve">FINALIDADE: </w:t>
      </w:r>
      <w:r w:rsidRPr="0089211A">
        <w:rPr>
          <w:lang w:val="pt-BR"/>
        </w:rPr>
        <w:t>Obter informações sobre a regular</w:t>
      </w:r>
      <w:r w:rsidRPr="0089211A">
        <w:rPr>
          <w:lang w:val="pt-BR"/>
        </w:rPr>
        <w:t xml:space="preserve">idade formal de todos os imóveis de propriedade das sociedades empresárias </w:t>
      </w:r>
      <w:proofErr w:type="gramStart"/>
      <w:r w:rsidRPr="0089211A">
        <w:rPr>
          <w:lang w:val="pt-BR"/>
        </w:rPr>
        <w:t>habilitáveis</w:t>
      </w:r>
      <w:proofErr w:type="gramEnd"/>
      <w:r w:rsidRPr="0089211A">
        <w:rPr>
          <w:lang w:val="pt-BR"/>
        </w:rPr>
        <w:t xml:space="preserve"> e habilitadas como colaboradoras (Lei 11.074/17) para execução do Plano de Inclusão Produtiva dos Camelôs no Hipercentro de Belo Horizonte, ou ainda aquelas com as quai</w:t>
      </w:r>
      <w:r w:rsidRPr="0089211A">
        <w:rPr>
          <w:lang w:val="pt-BR"/>
        </w:rPr>
        <w:t xml:space="preserve">s a PBH tenha mantido qualquer tipo de tratativa preparatória relativa ao Plano de Inclusão Produtiva dos Camelôs na Região do Hipercentro de Belo Horizonte, conforme afirmado pelos representantes da Prefeitura, em audiência pública perante esta Comissão. </w:t>
      </w:r>
      <w:r w:rsidRPr="0089211A">
        <w:rPr>
          <w:lang w:val="pt-BR"/>
        </w:rPr>
        <w:t xml:space="preserve"> Esse Pedido justifica-se pelo fato de o projeto em questão ter sido sancionado e a lei decorrente promulgada, a Lei 11.074/17, que "Institui a Operação Urbana Simplificada do Plano de Inclusão Produtiva de Camelôs do Hipercentro e dá outras providências".</w:t>
      </w:r>
      <w:r w:rsidRPr="0089211A">
        <w:rPr>
          <w:lang w:val="pt-BR"/>
        </w:rPr>
        <w:t xml:space="preserve"> O Pedido de Informação n° 1.021/17 não foi respondido, pois a lei supracitada não estava em vigor no momento de seu envio.</w:t>
      </w:r>
    </w:p>
    <w:p w:rsidR="00C8096B" w:rsidRPr="0089211A" w:rsidRDefault="004D4185">
      <w:pPr>
        <w:pStyle w:val="numeracaoProposicao"/>
        <w:rPr>
          <w:lang w:val="pt-BR"/>
        </w:rPr>
      </w:pPr>
      <w:r w:rsidRPr="0089211A">
        <w:rPr>
          <w:b/>
          <w:lang w:val="pt-BR"/>
        </w:rPr>
        <w:t xml:space="preserve">AUTORIA: </w:t>
      </w:r>
      <w:proofErr w:type="gramStart"/>
      <w:r w:rsidRPr="0089211A">
        <w:rPr>
          <w:lang w:val="pt-BR"/>
        </w:rPr>
        <w:t>Ver.</w:t>
      </w:r>
      <w:proofErr w:type="gramEnd"/>
      <w:r w:rsidRPr="0089211A">
        <w:rPr>
          <w:lang w:val="pt-BR"/>
        </w:rPr>
        <w:t xml:space="preserve">(a) Áurea Carolina; Mateus Simões; Pedro </w:t>
      </w:r>
      <w:proofErr w:type="spellStart"/>
      <w:r w:rsidRPr="0089211A">
        <w:rPr>
          <w:lang w:val="pt-BR"/>
        </w:rPr>
        <w:t>Patrus</w:t>
      </w:r>
      <w:proofErr w:type="spellEnd"/>
    </w:p>
    <w:p w:rsidR="00C8096B" w:rsidRPr="0089211A" w:rsidRDefault="00C8096B">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tblPr>
      <w:tblGrid>
        <w:gridCol w:w="9071"/>
      </w:tblGrid>
      <w:tr w:rsidR="00C8096B">
        <w:trPr>
          <w:trHeight w:val="397"/>
        </w:trPr>
        <w:tc>
          <w:tcPr>
            <w:tcW w:w="9071" w:type="dxa"/>
            <w:shd w:val="clear" w:color="auto" w:fill="CCCCCC"/>
          </w:tcPr>
          <w:p w:rsidR="00C8096B" w:rsidRDefault="004D4185">
            <w:pPr>
              <w:pStyle w:val="textoTabelaOcorrencias"/>
            </w:pPr>
            <w:proofErr w:type="spellStart"/>
            <w:r>
              <w:t>Aprovado</w:t>
            </w:r>
            <w:proofErr w:type="spellEnd"/>
          </w:p>
        </w:tc>
      </w:tr>
    </w:tbl>
    <w:p w:rsidR="00C8096B" w:rsidRDefault="00C8096B">
      <w:pPr>
        <w:spacing w:after="0"/>
      </w:pPr>
    </w:p>
    <w:p w:rsidR="00C8096B" w:rsidRDefault="004D4185">
      <w:pPr>
        <w:pStyle w:val="numeracaoProposicaoTitulo"/>
        <w:numPr>
          <w:ilvl w:val="0"/>
          <w:numId w:val="2"/>
        </w:numPr>
      </w:pPr>
      <w:r>
        <w:rPr>
          <w:u w:val="single"/>
        </w:rPr>
        <w:t>REQUERIMENTO DE COMISSÃO 1371/2017</w:t>
      </w:r>
      <w:r>
        <w:t xml:space="preserve"> - TURNO ÚNICO</w:t>
      </w:r>
    </w:p>
    <w:p w:rsidR="00C8096B" w:rsidRDefault="004D4185">
      <w:pPr>
        <w:pStyle w:val="numeracaoProposicao"/>
      </w:pPr>
      <w:r>
        <w:rPr>
          <w:b/>
        </w:rPr>
        <w:t>SOLICITAÇÃ</w:t>
      </w:r>
      <w:r>
        <w:rPr>
          <w:b/>
        </w:rPr>
        <w:t xml:space="preserve">O: </w:t>
      </w:r>
      <w:proofErr w:type="spellStart"/>
      <w:r>
        <w:t>Pedido</w:t>
      </w:r>
      <w:proofErr w:type="spellEnd"/>
      <w:r>
        <w:t xml:space="preserve"> de </w:t>
      </w:r>
      <w:proofErr w:type="spellStart"/>
      <w:r>
        <w:t>informação</w:t>
      </w:r>
      <w:proofErr w:type="spellEnd"/>
    </w:p>
    <w:p w:rsidR="00C8096B" w:rsidRPr="0089211A" w:rsidRDefault="004D4185">
      <w:pPr>
        <w:pStyle w:val="numeracaoProposicao"/>
        <w:rPr>
          <w:lang w:val="pt-BR"/>
        </w:rPr>
      </w:pPr>
      <w:r w:rsidRPr="0089211A">
        <w:rPr>
          <w:b/>
          <w:lang w:val="pt-BR"/>
        </w:rPr>
        <w:t xml:space="preserve">DESTINATÁRIO: </w:t>
      </w:r>
      <w:r w:rsidRPr="0089211A">
        <w:rPr>
          <w:lang w:val="pt-BR"/>
        </w:rPr>
        <w:t>Secretaria Municipal de Política Urbana</w:t>
      </w:r>
    </w:p>
    <w:p w:rsidR="00C8096B" w:rsidRPr="0089211A" w:rsidRDefault="004D4185">
      <w:pPr>
        <w:pStyle w:val="numeracaoProposicao"/>
        <w:rPr>
          <w:lang w:val="pt-BR"/>
        </w:rPr>
      </w:pPr>
      <w:r w:rsidRPr="0089211A">
        <w:rPr>
          <w:b/>
          <w:lang w:val="pt-BR"/>
        </w:rPr>
        <w:t xml:space="preserve">FINALIDADE: </w:t>
      </w:r>
      <w:r w:rsidRPr="0089211A">
        <w:rPr>
          <w:lang w:val="pt-BR"/>
        </w:rPr>
        <w:t xml:space="preserve">Obter informações sobre a utilização de pessoas com deficiência </w:t>
      </w:r>
      <w:r>
        <w:t></w:t>
      </w:r>
      <w:r w:rsidRPr="0089211A">
        <w:rPr>
          <w:lang w:val="pt-BR"/>
        </w:rPr>
        <w:t xml:space="preserve"> PCD para exploração de comércio irregular no Hipercentro. O presente requerimento é fruto da audiênc</w:t>
      </w:r>
      <w:r w:rsidRPr="0089211A">
        <w:rPr>
          <w:lang w:val="pt-BR"/>
        </w:rPr>
        <w:t>ia pública realizada no dia 09/08/2017. Na oportunidade, a Secretária Maria Fernandes Caldas apresentou o diagnóstico realizado pela Prefeitura sobre esta situação, afirmando que a PBH iria publicar um edital para regularizar a situação das PCD.   Solicito</w:t>
      </w:r>
      <w:r w:rsidRPr="0089211A">
        <w:rPr>
          <w:lang w:val="pt-BR"/>
        </w:rPr>
        <w:t xml:space="preserve"> o </w:t>
      </w:r>
      <w:r w:rsidRPr="0089211A">
        <w:rPr>
          <w:lang w:val="pt-BR"/>
        </w:rPr>
        <w:lastRenderedPageBreak/>
        <w:t>envio das seguintes informações:</w:t>
      </w:r>
      <w:proofErr w:type="gramStart"/>
      <w:r w:rsidRPr="0089211A">
        <w:rPr>
          <w:lang w:val="pt-BR"/>
        </w:rPr>
        <w:t xml:space="preserve">   </w:t>
      </w:r>
      <w:proofErr w:type="gramEnd"/>
      <w:r w:rsidRPr="0089211A">
        <w:rPr>
          <w:lang w:val="pt-BR"/>
        </w:rPr>
        <w:t xml:space="preserve">1) A PBH pode constatar que a exploração das PCD no comércio irregular ainda persiste?  </w:t>
      </w:r>
      <w:proofErr w:type="gramStart"/>
      <w:r w:rsidRPr="0089211A">
        <w:rPr>
          <w:lang w:val="pt-BR"/>
        </w:rPr>
        <w:t>2</w:t>
      </w:r>
      <w:proofErr w:type="gramEnd"/>
      <w:r w:rsidRPr="0089211A">
        <w:rPr>
          <w:lang w:val="pt-BR"/>
        </w:rPr>
        <w:t xml:space="preserve">) Como tem atuado a Fiscalização para coibir e mesmo inibir esta situação?  </w:t>
      </w:r>
      <w:proofErr w:type="gramStart"/>
      <w:r w:rsidRPr="0089211A">
        <w:rPr>
          <w:lang w:val="pt-BR"/>
        </w:rPr>
        <w:t>3</w:t>
      </w:r>
      <w:proofErr w:type="gramEnd"/>
      <w:r w:rsidRPr="0089211A">
        <w:rPr>
          <w:lang w:val="pt-BR"/>
        </w:rPr>
        <w:t>) Há previsão para a publicação do edital para regul</w:t>
      </w:r>
      <w:r w:rsidRPr="0089211A">
        <w:rPr>
          <w:lang w:val="pt-BR"/>
        </w:rPr>
        <w:t>arizar a situação das PCD?</w:t>
      </w:r>
    </w:p>
    <w:p w:rsidR="00C8096B" w:rsidRDefault="004D4185">
      <w:pPr>
        <w:pStyle w:val="numeracaoProposicao"/>
      </w:pPr>
      <w:r>
        <w:rPr>
          <w:b/>
        </w:rPr>
        <w:t xml:space="preserve">AUTORIA: </w:t>
      </w:r>
      <w:r>
        <w:t>Ver</w:t>
      </w:r>
      <w:proofErr w:type="gramStart"/>
      <w:r>
        <w:t>.(</w:t>
      </w:r>
      <w:proofErr w:type="gramEnd"/>
      <w:r>
        <w:t xml:space="preserve">a) </w:t>
      </w:r>
      <w:proofErr w:type="spellStart"/>
      <w:r>
        <w:t>Mateus</w:t>
      </w:r>
      <w:proofErr w:type="spellEnd"/>
      <w:r>
        <w:t xml:space="preserve"> </w:t>
      </w:r>
      <w:proofErr w:type="spellStart"/>
      <w:r>
        <w:t>Simões</w:t>
      </w:r>
      <w:proofErr w:type="spellEnd"/>
    </w:p>
    <w:p w:rsidR="00C8096B" w:rsidRDefault="00C8096B">
      <w:pPr>
        <w:pStyle w:val="numeracaoProposicao"/>
      </w:pPr>
    </w:p>
    <w:tbl>
      <w:tblPr>
        <w:tblStyle w:val="Tabelacomgrade"/>
        <w:tblW w:w="0" w:type="auto"/>
        <w:tblInd w:w="670" w:type="dxa"/>
        <w:tblCellMar>
          <w:top w:w="100" w:type="dxa"/>
          <w:left w:w="100" w:type="dxa"/>
          <w:bottom w:w="100" w:type="dxa"/>
          <w:right w:w="100" w:type="dxa"/>
        </w:tblCellMar>
        <w:tblLook w:val="04A0"/>
      </w:tblPr>
      <w:tblGrid>
        <w:gridCol w:w="9071"/>
      </w:tblGrid>
      <w:tr w:rsidR="00C8096B">
        <w:trPr>
          <w:trHeight w:val="397"/>
        </w:trPr>
        <w:tc>
          <w:tcPr>
            <w:tcW w:w="9071" w:type="dxa"/>
            <w:shd w:val="clear" w:color="auto" w:fill="CCCCCC"/>
          </w:tcPr>
          <w:p w:rsidR="00C8096B" w:rsidRDefault="004D4185">
            <w:pPr>
              <w:pStyle w:val="textoTabelaOcorrencias"/>
            </w:pPr>
            <w:proofErr w:type="spellStart"/>
            <w:r>
              <w:t>Aprovado</w:t>
            </w:r>
            <w:proofErr w:type="spellEnd"/>
          </w:p>
        </w:tc>
      </w:tr>
    </w:tbl>
    <w:p w:rsidR="00C8096B" w:rsidRDefault="00C8096B">
      <w:pPr>
        <w:spacing w:after="0"/>
      </w:pPr>
    </w:p>
    <w:p w:rsidR="00C8096B" w:rsidRPr="0089211A" w:rsidRDefault="004D4185">
      <w:pPr>
        <w:pStyle w:val="elementoTitulo"/>
        <w:spacing w:before="400"/>
        <w:rPr>
          <w:lang w:val="pt-BR"/>
        </w:rPr>
      </w:pPr>
      <w:r w:rsidRPr="0089211A">
        <w:rPr>
          <w:lang w:val="pt-BR"/>
        </w:rPr>
        <w:t>Parecer sobre proposições sujeitas à apreciação do Plenário</w:t>
      </w:r>
    </w:p>
    <w:p w:rsidR="00C8096B" w:rsidRDefault="004D4185">
      <w:pPr>
        <w:pStyle w:val="numeracaoProposicaoTitulo"/>
        <w:numPr>
          <w:ilvl w:val="0"/>
          <w:numId w:val="3"/>
        </w:numPr>
      </w:pPr>
      <w:r>
        <w:rPr>
          <w:u w:val="single"/>
        </w:rPr>
        <w:t>PROJETO DE LEI 1313/2014</w:t>
      </w:r>
      <w:r>
        <w:t xml:space="preserve"> - SEGUNDO TURNO</w:t>
      </w:r>
    </w:p>
    <w:p w:rsidR="00C8096B" w:rsidRPr="0089211A" w:rsidRDefault="004D4185">
      <w:pPr>
        <w:pStyle w:val="numeracaoProposicao"/>
        <w:rPr>
          <w:lang w:val="pt-BR"/>
        </w:rPr>
      </w:pPr>
      <w:r w:rsidRPr="0089211A">
        <w:rPr>
          <w:b/>
          <w:lang w:val="pt-BR"/>
        </w:rPr>
        <w:t xml:space="preserve">EMENTA: </w:t>
      </w:r>
      <w:r w:rsidRPr="0089211A">
        <w:rPr>
          <w:lang w:val="pt-BR"/>
        </w:rPr>
        <w:t>Institui a gratuidade no Sistema de Transporte Público Coletivo do Município à gestante e dá outras providências.</w:t>
      </w:r>
    </w:p>
    <w:p w:rsidR="00C8096B" w:rsidRPr="0089211A" w:rsidRDefault="004D4185">
      <w:pPr>
        <w:pStyle w:val="numeracaoProposicao"/>
        <w:rPr>
          <w:lang w:val="pt-BR"/>
        </w:rPr>
      </w:pPr>
      <w:r w:rsidRPr="0089211A">
        <w:rPr>
          <w:b/>
          <w:lang w:val="pt-BR"/>
        </w:rPr>
        <w:t xml:space="preserve">AUTORIA: </w:t>
      </w:r>
      <w:r w:rsidRPr="0089211A">
        <w:rPr>
          <w:lang w:val="pt-BR"/>
        </w:rPr>
        <w:t>Ver.(a) Juliano Lopes</w:t>
      </w:r>
    </w:p>
    <w:p w:rsidR="00C8096B" w:rsidRPr="0089211A" w:rsidRDefault="00C8096B">
      <w:pPr>
        <w:pStyle w:val="numeracaoProposicao"/>
        <w:rPr>
          <w:lang w:val="pt-BR"/>
        </w:rPr>
      </w:pPr>
    </w:p>
    <w:p w:rsidR="00C8096B" w:rsidRPr="0089211A" w:rsidRDefault="004D4185">
      <w:pPr>
        <w:pStyle w:val="numeracaoProposicao"/>
        <w:rPr>
          <w:lang w:val="pt-BR"/>
        </w:rPr>
      </w:pPr>
      <w:r w:rsidRPr="0089211A">
        <w:rPr>
          <w:b/>
          <w:lang w:val="pt-BR"/>
        </w:rPr>
        <w:t xml:space="preserve">RELATOR(A): </w:t>
      </w:r>
      <w:r w:rsidRPr="0089211A">
        <w:rPr>
          <w:lang w:val="pt-BR"/>
        </w:rPr>
        <w:t xml:space="preserve">Ver.(a) Pedro </w:t>
      </w:r>
      <w:proofErr w:type="spellStart"/>
      <w:r w:rsidRPr="0089211A">
        <w:rPr>
          <w:lang w:val="pt-BR"/>
        </w:rPr>
        <w:t>Patrus</w:t>
      </w:r>
      <w:proofErr w:type="spellEnd"/>
    </w:p>
    <w:p w:rsidR="00C8096B" w:rsidRPr="0089211A" w:rsidRDefault="004D4185">
      <w:pPr>
        <w:pStyle w:val="numeracaoProposicao"/>
        <w:rPr>
          <w:lang w:val="pt-BR"/>
        </w:rPr>
      </w:pPr>
      <w:r w:rsidRPr="0089211A">
        <w:rPr>
          <w:b/>
          <w:lang w:val="pt-BR"/>
        </w:rPr>
        <w:t xml:space="preserve">CONCLUSÃO DO PARECER: </w:t>
      </w:r>
      <w:r w:rsidRPr="0089211A">
        <w:rPr>
          <w:lang w:val="pt-BR"/>
        </w:rPr>
        <w:t xml:space="preserve">Pela aprovação da Emenda </w:t>
      </w:r>
      <w:proofErr w:type="gramStart"/>
      <w:r w:rsidRPr="0089211A">
        <w:rPr>
          <w:lang w:val="pt-BR"/>
        </w:rPr>
        <w:t>1</w:t>
      </w:r>
      <w:proofErr w:type="gramEnd"/>
      <w:r w:rsidRPr="0089211A">
        <w:rPr>
          <w:lang w:val="pt-BR"/>
        </w:rPr>
        <w:t>.</w:t>
      </w:r>
    </w:p>
    <w:p w:rsidR="00C8096B" w:rsidRPr="0089211A" w:rsidRDefault="00C8096B">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tblPr>
      <w:tblGrid>
        <w:gridCol w:w="9071"/>
      </w:tblGrid>
      <w:tr w:rsidR="00C8096B">
        <w:trPr>
          <w:trHeight w:val="397"/>
        </w:trPr>
        <w:tc>
          <w:tcPr>
            <w:tcW w:w="9071" w:type="dxa"/>
            <w:shd w:val="clear" w:color="auto" w:fill="CCCCCC"/>
          </w:tcPr>
          <w:p w:rsidR="00C8096B" w:rsidRDefault="004D4185">
            <w:pPr>
              <w:pStyle w:val="textoTabelaOcorrencias"/>
            </w:pPr>
            <w:proofErr w:type="spellStart"/>
            <w:r>
              <w:t>Aprovado</w:t>
            </w:r>
            <w:proofErr w:type="spellEnd"/>
            <w:r>
              <w:t xml:space="preserve"> o </w:t>
            </w:r>
            <w:proofErr w:type="spellStart"/>
            <w:r>
              <w:t>parecer</w:t>
            </w:r>
            <w:proofErr w:type="spellEnd"/>
          </w:p>
        </w:tc>
      </w:tr>
    </w:tbl>
    <w:p w:rsidR="00C8096B" w:rsidRDefault="00C8096B">
      <w:pPr>
        <w:spacing w:after="0"/>
      </w:pPr>
    </w:p>
    <w:p w:rsidR="00C8096B" w:rsidRDefault="004D4185">
      <w:pPr>
        <w:pStyle w:val="numeracaoProposicaoTitulo"/>
        <w:numPr>
          <w:ilvl w:val="0"/>
          <w:numId w:val="3"/>
        </w:numPr>
      </w:pPr>
      <w:r>
        <w:rPr>
          <w:u w:val="single"/>
        </w:rPr>
        <w:t>PROJE</w:t>
      </w:r>
      <w:r>
        <w:rPr>
          <w:u w:val="single"/>
        </w:rPr>
        <w:t>TO DE LEI 343/2017</w:t>
      </w:r>
      <w:r>
        <w:t xml:space="preserve"> - PRIMEIRO TURNO</w:t>
      </w:r>
    </w:p>
    <w:p w:rsidR="00C8096B" w:rsidRPr="0089211A" w:rsidRDefault="004D4185">
      <w:pPr>
        <w:pStyle w:val="numeracaoProposicao"/>
        <w:rPr>
          <w:lang w:val="pt-BR"/>
        </w:rPr>
      </w:pPr>
      <w:r w:rsidRPr="0089211A">
        <w:rPr>
          <w:b/>
          <w:lang w:val="pt-BR"/>
        </w:rPr>
        <w:t xml:space="preserve">EMENTA: </w:t>
      </w:r>
      <w:r w:rsidRPr="0089211A">
        <w:rPr>
          <w:lang w:val="pt-BR"/>
        </w:rPr>
        <w:t>'Altera a lei n° 10.920/16, de 1° de abril de 2016 que dispõe sobre a obrigatoriedade de instalação de dispositivo que interrompa o processo de sucção de piscina de uso coletivo e dá outras providências."</w:t>
      </w:r>
    </w:p>
    <w:p w:rsidR="00C8096B" w:rsidRPr="0089211A" w:rsidRDefault="004D4185">
      <w:pPr>
        <w:pStyle w:val="numeracaoProposicao"/>
        <w:rPr>
          <w:lang w:val="pt-BR"/>
        </w:rPr>
      </w:pPr>
      <w:r w:rsidRPr="0089211A">
        <w:rPr>
          <w:b/>
          <w:lang w:val="pt-BR"/>
        </w:rPr>
        <w:t>AUTORIA</w:t>
      </w:r>
      <w:r w:rsidRPr="0089211A">
        <w:rPr>
          <w:b/>
          <w:lang w:val="pt-BR"/>
        </w:rPr>
        <w:t xml:space="preserve">: </w:t>
      </w:r>
      <w:r w:rsidRPr="0089211A">
        <w:rPr>
          <w:lang w:val="pt-BR"/>
        </w:rPr>
        <w:t>Ver.(a) Catatau</w:t>
      </w:r>
    </w:p>
    <w:p w:rsidR="00C8096B" w:rsidRPr="0089211A" w:rsidRDefault="00C8096B">
      <w:pPr>
        <w:pStyle w:val="numeracaoProposicao"/>
        <w:rPr>
          <w:lang w:val="pt-BR"/>
        </w:rPr>
      </w:pPr>
    </w:p>
    <w:p w:rsidR="00C8096B" w:rsidRPr="0089211A" w:rsidRDefault="004D4185">
      <w:pPr>
        <w:pStyle w:val="numeracaoProposicao"/>
        <w:rPr>
          <w:lang w:val="pt-BR"/>
        </w:rPr>
      </w:pPr>
      <w:r w:rsidRPr="0089211A">
        <w:rPr>
          <w:b/>
          <w:lang w:val="pt-BR"/>
        </w:rPr>
        <w:t xml:space="preserve">RELATOR(A): </w:t>
      </w:r>
      <w:r w:rsidRPr="0089211A">
        <w:rPr>
          <w:lang w:val="pt-BR"/>
        </w:rPr>
        <w:t xml:space="preserve">Ver.(a) Pedro </w:t>
      </w:r>
      <w:proofErr w:type="spellStart"/>
      <w:r w:rsidRPr="0089211A">
        <w:rPr>
          <w:lang w:val="pt-BR"/>
        </w:rPr>
        <w:t>Patrus</w:t>
      </w:r>
      <w:proofErr w:type="spellEnd"/>
    </w:p>
    <w:p w:rsidR="00C8096B" w:rsidRPr="0089211A" w:rsidRDefault="004D4185">
      <w:pPr>
        <w:pStyle w:val="numeracaoProposicao"/>
        <w:rPr>
          <w:lang w:val="pt-BR"/>
        </w:rPr>
      </w:pPr>
      <w:r w:rsidRPr="0089211A">
        <w:rPr>
          <w:b/>
          <w:lang w:val="pt-BR"/>
        </w:rPr>
        <w:t xml:space="preserve">PROPOSTA DE DILIGÊNCIA: </w:t>
      </w:r>
      <w:r w:rsidRPr="0089211A">
        <w:rPr>
          <w:lang w:val="pt-BR"/>
        </w:rPr>
        <w:t>pedido de informação por escrito</w:t>
      </w:r>
    </w:p>
    <w:p w:rsidR="00C8096B" w:rsidRPr="0089211A" w:rsidRDefault="00C8096B">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tblPr>
      <w:tblGrid>
        <w:gridCol w:w="9071"/>
      </w:tblGrid>
      <w:tr w:rsidR="00C8096B">
        <w:trPr>
          <w:trHeight w:val="397"/>
        </w:trPr>
        <w:tc>
          <w:tcPr>
            <w:tcW w:w="9071" w:type="dxa"/>
            <w:shd w:val="clear" w:color="auto" w:fill="CCCCCC"/>
          </w:tcPr>
          <w:p w:rsidR="00C8096B" w:rsidRDefault="004D4185">
            <w:pPr>
              <w:pStyle w:val="textoTabelaOcorrencias"/>
            </w:pPr>
            <w:proofErr w:type="spellStart"/>
            <w:r>
              <w:t>Aprovada</w:t>
            </w:r>
            <w:proofErr w:type="spellEnd"/>
            <w:r>
              <w:t xml:space="preserve"> </w:t>
            </w:r>
            <w:proofErr w:type="spellStart"/>
            <w:r>
              <w:t>diligência</w:t>
            </w:r>
            <w:proofErr w:type="spellEnd"/>
          </w:p>
        </w:tc>
      </w:tr>
    </w:tbl>
    <w:p w:rsidR="00C8096B" w:rsidRDefault="00C8096B">
      <w:pPr>
        <w:spacing w:after="0"/>
      </w:pPr>
    </w:p>
    <w:p w:rsidR="00C8096B" w:rsidRDefault="004D4185">
      <w:pPr>
        <w:pStyle w:val="numeracaoProposicaoTitulo"/>
        <w:numPr>
          <w:ilvl w:val="0"/>
          <w:numId w:val="3"/>
        </w:numPr>
      </w:pPr>
      <w:r>
        <w:rPr>
          <w:u w:val="single"/>
        </w:rPr>
        <w:t>PROJETO DE LEI 344/2017</w:t>
      </w:r>
      <w:r>
        <w:t xml:space="preserve"> - PRIMEIRO TURNO</w:t>
      </w:r>
    </w:p>
    <w:p w:rsidR="00C8096B" w:rsidRPr="0089211A" w:rsidRDefault="004D4185">
      <w:pPr>
        <w:pStyle w:val="numeracaoProposicao"/>
        <w:rPr>
          <w:lang w:val="pt-BR"/>
        </w:rPr>
      </w:pPr>
      <w:r w:rsidRPr="0089211A">
        <w:rPr>
          <w:b/>
          <w:lang w:val="pt-BR"/>
        </w:rPr>
        <w:t xml:space="preserve">EMENTA: </w:t>
      </w:r>
      <w:r w:rsidRPr="0089211A">
        <w:rPr>
          <w:lang w:val="pt-BR"/>
        </w:rPr>
        <w:t>Altera a Lei n° 9.824/2010, de 19 de Janeiro de 2010 que disciplina a prevenção de acidentes em piscinas e dá outras providências.</w:t>
      </w:r>
    </w:p>
    <w:p w:rsidR="00C8096B" w:rsidRPr="0089211A" w:rsidRDefault="004D4185">
      <w:pPr>
        <w:pStyle w:val="numeracaoProposicao"/>
        <w:rPr>
          <w:lang w:val="pt-BR"/>
        </w:rPr>
      </w:pPr>
      <w:r w:rsidRPr="0089211A">
        <w:rPr>
          <w:b/>
          <w:lang w:val="pt-BR"/>
        </w:rPr>
        <w:t xml:space="preserve">AUTORIA: </w:t>
      </w:r>
      <w:r w:rsidRPr="0089211A">
        <w:rPr>
          <w:lang w:val="pt-BR"/>
        </w:rPr>
        <w:t>Ver.(a) Catatau</w:t>
      </w:r>
    </w:p>
    <w:p w:rsidR="00C8096B" w:rsidRPr="0089211A" w:rsidRDefault="00C8096B">
      <w:pPr>
        <w:pStyle w:val="numeracaoProposicao"/>
        <w:rPr>
          <w:lang w:val="pt-BR"/>
        </w:rPr>
      </w:pPr>
    </w:p>
    <w:p w:rsidR="00C8096B" w:rsidRPr="0089211A" w:rsidRDefault="004D4185">
      <w:pPr>
        <w:pStyle w:val="numeracaoProposicao"/>
        <w:rPr>
          <w:lang w:val="pt-BR"/>
        </w:rPr>
      </w:pPr>
      <w:r w:rsidRPr="0089211A">
        <w:rPr>
          <w:b/>
          <w:lang w:val="pt-BR"/>
        </w:rPr>
        <w:t xml:space="preserve">RELATOR(A): </w:t>
      </w:r>
      <w:r w:rsidRPr="0089211A">
        <w:rPr>
          <w:lang w:val="pt-BR"/>
        </w:rPr>
        <w:t xml:space="preserve">Ver.(a) Pedro </w:t>
      </w:r>
      <w:proofErr w:type="spellStart"/>
      <w:r w:rsidRPr="0089211A">
        <w:rPr>
          <w:lang w:val="pt-BR"/>
        </w:rPr>
        <w:t>Patrus</w:t>
      </w:r>
      <w:proofErr w:type="spellEnd"/>
    </w:p>
    <w:p w:rsidR="00C8096B" w:rsidRPr="0089211A" w:rsidRDefault="004D4185">
      <w:pPr>
        <w:pStyle w:val="numeracaoProposicao"/>
        <w:rPr>
          <w:lang w:val="pt-BR"/>
        </w:rPr>
      </w:pPr>
      <w:r w:rsidRPr="0089211A">
        <w:rPr>
          <w:b/>
          <w:lang w:val="pt-BR"/>
        </w:rPr>
        <w:t xml:space="preserve">PROPOSTA DE DILIGÊNCIA: </w:t>
      </w:r>
      <w:r w:rsidRPr="0089211A">
        <w:rPr>
          <w:lang w:val="pt-BR"/>
        </w:rPr>
        <w:t>pedido de informação por escrito</w:t>
      </w:r>
    </w:p>
    <w:tbl>
      <w:tblPr>
        <w:tblStyle w:val="Tabelacomgrade"/>
        <w:tblW w:w="0" w:type="auto"/>
        <w:tblInd w:w="670" w:type="dxa"/>
        <w:tblCellMar>
          <w:top w:w="100" w:type="dxa"/>
          <w:left w:w="100" w:type="dxa"/>
          <w:bottom w:w="100" w:type="dxa"/>
          <w:right w:w="100" w:type="dxa"/>
        </w:tblCellMar>
        <w:tblLook w:val="04A0"/>
      </w:tblPr>
      <w:tblGrid>
        <w:gridCol w:w="9071"/>
      </w:tblGrid>
      <w:tr w:rsidR="00C8096B">
        <w:trPr>
          <w:trHeight w:val="397"/>
        </w:trPr>
        <w:tc>
          <w:tcPr>
            <w:tcW w:w="9071" w:type="dxa"/>
            <w:shd w:val="clear" w:color="auto" w:fill="CCCCCC"/>
          </w:tcPr>
          <w:p w:rsidR="00C8096B" w:rsidRDefault="004D4185">
            <w:pPr>
              <w:pStyle w:val="textoTabelaOcorrencias"/>
            </w:pPr>
            <w:proofErr w:type="spellStart"/>
            <w:r>
              <w:t>Aprovada</w:t>
            </w:r>
            <w:proofErr w:type="spellEnd"/>
            <w:r>
              <w:t xml:space="preserve"> </w:t>
            </w:r>
            <w:proofErr w:type="spellStart"/>
            <w:r>
              <w:t>diligência</w:t>
            </w:r>
            <w:proofErr w:type="spellEnd"/>
          </w:p>
        </w:tc>
      </w:tr>
    </w:tbl>
    <w:p w:rsidR="00C8096B" w:rsidRPr="0089211A" w:rsidRDefault="004D4185">
      <w:pPr>
        <w:pStyle w:val="numeracaoProposicaoTitulo"/>
        <w:numPr>
          <w:ilvl w:val="0"/>
          <w:numId w:val="3"/>
        </w:numPr>
        <w:rPr>
          <w:lang w:val="pt-BR"/>
        </w:rPr>
      </w:pPr>
      <w:r w:rsidRPr="0089211A">
        <w:rPr>
          <w:u w:val="single"/>
          <w:lang w:val="pt-BR"/>
        </w:rPr>
        <w:lastRenderedPageBreak/>
        <w:t>PROJETO DE LEI 366/2017</w:t>
      </w:r>
      <w:r w:rsidRPr="0089211A">
        <w:rPr>
          <w:lang w:val="pt-BR"/>
        </w:rPr>
        <w:t xml:space="preserve"> - PRIMEIRO TURNO</w:t>
      </w:r>
    </w:p>
    <w:p w:rsidR="00C8096B" w:rsidRPr="0089211A" w:rsidRDefault="004D4185">
      <w:pPr>
        <w:pStyle w:val="numeracaoProposicao"/>
        <w:rPr>
          <w:lang w:val="pt-BR"/>
        </w:rPr>
      </w:pPr>
      <w:r w:rsidRPr="0089211A">
        <w:rPr>
          <w:b/>
          <w:lang w:val="pt-BR"/>
        </w:rPr>
        <w:t xml:space="preserve">EMENTA: </w:t>
      </w:r>
      <w:r w:rsidRPr="0089211A">
        <w:rPr>
          <w:lang w:val="pt-BR"/>
        </w:rPr>
        <w:t>Altera a nomenclatura da Guarda Municipal para Guarda Civil Metropolitana e autoriza a instituição, bem como seus servidores, a se identificarem como polícia.</w:t>
      </w:r>
    </w:p>
    <w:p w:rsidR="00C8096B" w:rsidRPr="0089211A" w:rsidRDefault="004D4185">
      <w:pPr>
        <w:pStyle w:val="numeracaoProposicao"/>
        <w:rPr>
          <w:lang w:val="pt-BR"/>
        </w:rPr>
      </w:pPr>
      <w:r w:rsidRPr="0089211A">
        <w:rPr>
          <w:b/>
          <w:lang w:val="pt-BR"/>
        </w:rPr>
        <w:t xml:space="preserve">AUTORIA: </w:t>
      </w:r>
      <w:proofErr w:type="gramStart"/>
      <w:r w:rsidRPr="0089211A">
        <w:rPr>
          <w:lang w:val="pt-BR"/>
        </w:rPr>
        <w:t>Ver.</w:t>
      </w:r>
      <w:proofErr w:type="gramEnd"/>
      <w:r w:rsidRPr="0089211A">
        <w:rPr>
          <w:lang w:val="pt-BR"/>
        </w:rPr>
        <w:t>(a) Pedro Bueno</w:t>
      </w:r>
    </w:p>
    <w:p w:rsidR="00C8096B" w:rsidRPr="0089211A" w:rsidRDefault="00C8096B">
      <w:pPr>
        <w:pStyle w:val="numeracaoProposicao"/>
        <w:rPr>
          <w:lang w:val="pt-BR"/>
        </w:rPr>
      </w:pPr>
    </w:p>
    <w:p w:rsidR="00C8096B" w:rsidRPr="0089211A" w:rsidRDefault="004D4185">
      <w:pPr>
        <w:pStyle w:val="numeracaoProposicao"/>
        <w:rPr>
          <w:lang w:val="pt-BR"/>
        </w:rPr>
      </w:pPr>
      <w:proofErr w:type="gramStart"/>
      <w:r w:rsidRPr="0089211A">
        <w:rPr>
          <w:b/>
          <w:lang w:val="pt-BR"/>
        </w:rPr>
        <w:t>RELA</w:t>
      </w:r>
      <w:r w:rsidRPr="0089211A">
        <w:rPr>
          <w:b/>
          <w:lang w:val="pt-BR"/>
        </w:rPr>
        <w:t>TOR(</w:t>
      </w:r>
      <w:proofErr w:type="gramEnd"/>
      <w:r w:rsidRPr="0089211A">
        <w:rPr>
          <w:b/>
          <w:lang w:val="pt-BR"/>
        </w:rPr>
        <w:t xml:space="preserve">A): </w:t>
      </w:r>
      <w:r w:rsidRPr="0089211A">
        <w:rPr>
          <w:lang w:val="pt-BR"/>
        </w:rPr>
        <w:t xml:space="preserve">Ver.(a) Pedro </w:t>
      </w:r>
      <w:proofErr w:type="spellStart"/>
      <w:r w:rsidRPr="0089211A">
        <w:rPr>
          <w:lang w:val="pt-BR"/>
        </w:rPr>
        <w:t>Patrus</w:t>
      </w:r>
      <w:proofErr w:type="spellEnd"/>
    </w:p>
    <w:p w:rsidR="00C8096B" w:rsidRDefault="004D4185">
      <w:pPr>
        <w:pStyle w:val="numeracaoProposicao"/>
      </w:pPr>
      <w:proofErr w:type="spellStart"/>
      <w:r>
        <w:t>Parecer</w:t>
      </w:r>
      <w:proofErr w:type="spellEnd"/>
      <w:r>
        <w:t xml:space="preserve"> </w:t>
      </w:r>
      <w:proofErr w:type="spellStart"/>
      <w:r>
        <w:t>não</w:t>
      </w:r>
      <w:proofErr w:type="spellEnd"/>
      <w:r>
        <w:t xml:space="preserve"> </w:t>
      </w:r>
      <w:proofErr w:type="spellStart"/>
      <w:r>
        <w:t>emitido</w:t>
      </w:r>
      <w:proofErr w:type="spellEnd"/>
    </w:p>
    <w:p w:rsidR="00C8096B" w:rsidRDefault="00C8096B">
      <w:pPr>
        <w:pStyle w:val="numeracaoProposicao"/>
      </w:pPr>
    </w:p>
    <w:tbl>
      <w:tblPr>
        <w:tblStyle w:val="Tabelacomgrade"/>
        <w:tblW w:w="0" w:type="auto"/>
        <w:tblInd w:w="670" w:type="dxa"/>
        <w:tblCellMar>
          <w:top w:w="100" w:type="dxa"/>
          <w:left w:w="100" w:type="dxa"/>
          <w:bottom w:w="100" w:type="dxa"/>
          <w:right w:w="100" w:type="dxa"/>
        </w:tblCellMar>
        <w:tblLook w:val="04A0"/>
      </w:tblPr>
      <w:tblGrid>
        <w:gridCol w:w="9071"/>
      </w:tblGrid>
      <w:tr w:rsidR="00C8096B">
        <w:trPr>
          <w:trHeight w:val="397"/>
        </w:trPr>
        <w:tc>
          <w:tcPr>
            <w:tcW w:w="9071" w:type="dxa"/>
            <w:shd w:val="clear" w:color="auto" w:fill="CCCCCC"/>
          </w:tcPr>
          <w:p w:rsidR="00C8096B" w:rsidRDefault="004D4185">
            <w:pPr>
              <w:pStyle w:val="textoTabelaOcorrencias"/>
            </w:pPr>
            <w:proofErr w:type="spellStart"/>
            <w:r>
              <w:t>Perda</w:t>
            </w:r>
            <w:proofErr w:type="spellEnd"/>
            <w:r>
              <w:t xml:space="preserve"> de </w:t>
            </w:r>
            <w:proofErr w:type="spellStart"/>
            <w:r>
              <w:t>prazo</w:t>
            </w:r>
            <w:proofErr w:type="spellEnd"/>
          </w:p>
        </w:tc>
      </w:tr>
    </w:tbl>
    <w:p w:rsidR="00C8096B" w:rsidRDefault="00C8096B">
      <w:pPr>
        <w:spacing w:after="0"/>
      </w:pPr>
    </w:p>
    <w:p w:rsidR="00C8096B" w:rsidRDefault="004D4185">
      <w:pPr>
        <w:pStyle w:val="numeracaoProposicaoTitulo"/>
        <w:numPr>
          <w:ilvl w:val="0"/>
          <w:numId w:val="3"/>
        </w:numPr>
      </w:pPr>
      <w:r>
        <w:rPr>
          <w:u w:val="single"/>
        </w:rPr>
        <w:t>PROJETO DE LEI 377/2017</w:t>
      </w:r>
      <w:r>
        <w:t xml:space="preserve"> - PRIMEIRO TURNO</w:t>
      </w:r>
    </w:p>
    <w:p w:rsidR="00C8096B" w:rsidRPr="0089211A" w:rsidRDefault="004D4185">
      <w:pPr>
        <w:pStyle w:val="numeracaoProposicao"/>
        <w:rPr>
          <w:lang w:val="pt-BR"/>
        </w:rPr>
      </w:pPr>
      <w:r w:rsidRPr="0089211A">
        <w:rPr>
          <w:b/>
          <w:lang w:val="pt-BR"/>
        </w:rPr>
        <w:t xml:space="preserve">EMENTA: </w:t>
      </w:r>
      <w:r w:rsidRPr="0089211A">
        <w:rPr>
          <w:lang w:val="pt-BR"/>
        </w:rPr>
        <w:t>Estabelece a obrigatoriedade de acessibilidade no transporte coletivo rodoviário municipal por ônibus de Belo Horizonte e dá outras providências.</w:t>
      </w:r>
    </w:p>
    <w:p w:rsidR="00C8096B" w:rsidRPr="0089211A" w:rsidRDefault="004D4185">
      <w:pPr>
        <w:pStyle w:val="numeracaoProposicao"/>
        <w:rPr>
          <w:lang w:val="pt-BR"/>
        </w:rPr>
      </w:pPr>
      <w:r w:rsidRPr="0089211A">
        <w:rPr>
          <w:b/>
          <w:lang w:val="pt-BR"/>
        </w:rPr>
        <w:t xml:space="preserve">AUTORIA: </w:t>
      </w:r>
      <w:proofErr w:type="gramStart"/>
      <w:r w:rsidRPr="0089211A">
        <w:rPr>
          <w:lang w:val="pt-BR"/>
        </w:rPr>
        <w:t>Ver.</w:t>
      </w:r>
      <w:proofErr w:type="gramEnd"/>
      <w:r w:rsidRPr="0089211A">
        <w:rPr>
          <w:lang w:val="pt-BR"/>
        </w:rPr>
        <w:t>(a) Cláudio da Drogaria Duarte</w:t>
      </w:r>
    </w:p>
    <w:p w:rsidR="00C8096B" w:rsidRPr="0089211A" w:rsidRDefault="00C8096B">
      <w:pPr>
        <w:pStyle w:val="numeracaoProposicao"/>
        <w:rPr>
          <w:lang w:val="pt-BR"/>
        </w:rPr>
      </w:pPr>
    </w:p>
    <w:p w:rsidR="00C8096B" w:rsidRPr="0089211A" w:rsidRDefault="004D4185">
      <w:pPr>
        <w:pStyle w:val="numeracaoProposicao"/>
        <w:rPr>
          <w:lang w:val="pt-BR"/>
        </w:rPr>
      </w:pPr>
      <w:proofErr w:type="gramStart"/>
      <w:r w:rsidRPr="0089211A">
        <w:rPr>
          <w:b/>
          <w:lang w:val="pt-BR"/>
        </w:rPr>
        <w:t>RELATOR(</w:t>
      </w:r>
      <w:proofErr w:type="gramEnd"/>
      <w:r w:rsidRPr="0089211A">
        <w:rPr>
          <w:b/>
          <w:lang w:val="pt-BR"/>
        </w:rPr>
        <w:t xml:space="preserve">A): </w:t>
      </w:r>
      <w:r w:rsidRPr="0089211A">
        <w:rPr>
          <w:lang w:val="pt-BR"/>
        </w:rPr>
        <w:t>Ver.(a) Áurea Carolina</w:t>
      </w:r>
    </w:p>
    <w:p w:rsidR="00C8096B" w:rsidRPr="0089211A" w:rsidRDefault="004D4185">
      <w:pPr>
        <w:pStyle w:val="numeracaoProposicao"/>
        <w:rPr>
          <w:lang w:val="pt-BR"/>
        </w:rPr>
      </w:pPr>
      <w:r w:rsidRPr="0089211A">
        <w:rPr>
          <w:b/>
          <w:lang w:val="pt-BR"/>
        </w:rPr>
        <w:t xml:space="preserve">CONCLUSÃO DO PARECER: </w:t>
      </w:r>
      <w:r w:rsidRPr="0089211A">
        <w:rPr>
          <w:lang w:val="pt-BR"/>
        </w:rPr>
        <w:t>pela apr</w:t>
      </w:r>
      <w:r w:rsidRPr="0089211A">
        <w:rPr>
          <w:lang w:val="pt-BR"/>
        </w:rPr>
        <w:t>ovação, com apresentação de emenda(s</w:t>
      </w:r>
      <w:proofErr w:type="gramStart"/>
      <w:r w:rsidRPr="0089211A">
        <w:rPr>
          <w:lang w:val="pt-BR"/>
        </w:rPr>
        <w:t>)</w:t>
      </w:r>
      <w:proofErr w:type="gramEnd"/>
    </w:p>
    <w:p w:rsidR="00C8096B" w:rsidRPr="0089211A" w:rsidRDefault="00C8096B">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tblPr>
      <w:tblGrid>
        <w:gridCol w:w="9071"/>
      </w:tblGrid>
      <w:tr w:rsidR="00C8096B">
        <w:trPr>
          <w:trHeight w:val="397"/>
        </w:trPr>
        <w:tc>
          <w:tcPr>
            <w:tcW w:w="9071" w:type="dxa"/>
            <w:shd w:val="clear" w:color="auto" w:fill="CCCCCC"/>
          </w:tcPr>
          <w:p w:rsidR="00C8096B" w:rsidRDefault="004D4185">
            <w:pPr>
              <w:pStyle w:val="textoTabelaOcorrencias"/>
            </w:pPr>
            <w:proofErr w:type="spellStart"/>
            <w:r>
              <w:t>Aprovado</w:t>
            </w:r>
            <w:proofErr w:type="spellEnd"/>
            <w:r>
              <w:t xml:space="preserve"> o </w:t>
            </w:r>
            <w:proofErr w:type="spellStart"/>
            <w:r>
              <w:t>parecer</w:t>
            </w:r>
            <w:proofErr w:type="spellEnd"/>
          </w:p>
        </w:tc>
      </w:tr>
    </w:tbl>
    <w:p w:rsidR="00C8096B" w:rsidRDefault="00C8096B">
      <w:pPr>
        <w:spacing w:after="0"/>
      </w:pPr>
    </w:p>
    <w:p w:rsidR="00C8096B" w:rsidRDefault="004D4185">
      <w:pPr>
        <w:pStyle w:val="numeracaoNumerosRomanos"/>
        <w:numPr>
          <w:ilvl w:val="0"/>
          <w:numId w:val="1"/>
        </w:numPr>
      </w:pPr>
      <w:proofErr w:type="spellStart"/>
      <w:r>
        <w:t>Outros</w:t>
      </w:r>
      <w:proofErr w:type="spellEnd"/>
      <w:r>
        <w:t xml:space="preserve"> </w:t>
      </w:r>
      <w:proofErr w:type="spellStart"/>
      <w:r>
        <w:t>Assuntos</w:t>
      </w:r>
      <w:proofErr w:type="spellEnd"/>
    </w:p>
    <w:p w:rsidR="00C8096B" w:rsidRPr="0089211A" w:rsidRDefault="004D4185">
      <w:pPr>
        <w:pStyle w:val="elementoTitulo"/>
        <w:spacing w:before="400"/>
        <w:rPr>
          <w:lang w:val="pt-BR"/>
        </w:rPr>
      </w:pPr>
      <w:r w:rsidRPr="0089211A">
        <w:rPr>
          <w:lang w:val="pt-BR"/>
        </w:rPr>
        <w:t>Respostas a Requerimentos e Indicações da Comissão</w:t>
      </w:r>
    </w:p>
    <w:p w:rsidR="00C8096B" w:rsidRPr="0089211A" w:rsidRDefault="004D4185">
      <w:pPr>
        <w:pStyle w:val="numeracaoProposicaoTitulo"/>
        <w:numPr>
          <w:ilvl w:val="0"/>
          <w:numId w:val="4"/>
        </w:numPr>
        <w:rPr>
          <w:lang w:val="pt-BR"/>
        </w:rPr>
      </w:pPr>
      <w:r w:rsidRPr="0089211A">
        <w:rPr>
          <w:u w:val="single"/>
          <w:lang w:val="pt-BR"/>
        </w:rPr>
        <w:t>OFÍCIO EM RESPOSTA AO REQUERIMENTO DE COMISSÃO 958/2017</w:t>
      </w:r>
    </w:p>
    <w:p w:rsidR="00C8096B" w:rsidRPr="0089211A" w:rsidRDefault="004D4185">
      <w:pPr>
        <w:pStyle w:val="numeracaoProposicao"/>
        <w:rPr>
          <w:lang w:val="pt-BR"/>
        </w:rPr>
      </w:pPr>
      <w:r w:rsidRPr="0089211A">
        <w:rPr>
          <w:b/>
          <w:lang w:val="pt-BR"/>
        </w:rPr>
        <w:t xml:space="preserve">FINALIDADE DO REQUERIMENTO: </w:t>
      </w:r>
      <w:r w:rsidRPr="0089211A">
        <w:rPr>
          <w:lang w:val="pt-BR"/>
        </w:rPr>
        <w:t>Obter informações sobre as consequências soci</w:t>
      </w:r>
      <w:r w:rsidRPr="0089211A">
        <w:rPr>
          <w:lang w:val="pt-BR"/>
        </w:rPr>
        <w:t xml:space="preserve">oassistenciais do descumprimento da meta prevista para o Acolhimento Institucional para Idosos em Instituições de Longa Permanência para Idosos - </w:t>
      </w:r>
      <w:proofErr w:type="spellStart"/>
      <w:r w:rsidRPr="0089211A">
        <w:rPr>
          <w:lang w:val="pt-BR"/>
        </w:rPr>
        <w:t>ILPIs</w:t>
      </w:r>
      <w:proofErr w:type="spellEnd"/>
      <w:r w:rsidRPr="0089211A">
        <w:rPr>
          <w:lang w:val="pt-BR"/>
        </w:rPr>
        <w:t xml:space="preserve">.  Foram previstas 968 vagas em </w:t>
      </w:r>
      <w:proofErr w:type="spellStart"/>
      <w:r w:rsidRPr="0089211A">
        <w:rPr>
          <w:lang w:val="pt-BR"/>
        </w:rPr>
        <w:t>ILPIs</w:t>
      </w:r>
      <w:proofErr w:type="spellEnd"/>
      <w:r w:rsidRPr="0089211A">
        <w:rPr>
          <w:lang w:val="pt-BR"/>
        </w:rPr>
        <w:t>, em 2016, no Plano Plurianual de Ação Governamental - PPAG 2014-201</w:t>
      </w:r>
      <w:r w:rsidRPr="0089211A">
        <w:rPr>
          <w:lang w:val="pt-BR"/>
        </w:rPr>
        <w:t>7; no entanto foram disponibilizadas 917 vagas, por motivo de restrições orçamentárias e/ou financeiras, de acordo com o Demonstrativo da Execução das Metas Físicas, Exercício 2016, PPAG 2014-2017.  Embora o índice de eficácia dessa meta tenha sido 94,73%,</w:t>
      </w:r>
      <w:r w:rsidRPr="0089211A">
        <w:rPr>
          <w:lang w:val="pt-BR"/>
        </w:rPr>
        <w:t xml:space="preserve"> pretende-se saber as consequências socioassistenciais das 51 vagas que não foram disponibilizadas, conforme o previsto no Plano Plurianual de Ação Governamental - PPAG 2014-2017. Houve violação a direitos socioassistenciais pela indisponibilidade dessas v</w:t>
      </w:r>
      <w:r w:rsidRPr="0089211A">
        <w:rPr>
          <w:lang w:val="pt-BR"/>
        </w:rPr>
        <w:t xml:space="preserve">agas? Como foram atendidos os idosos que necessitaram dessas vagas indisponíveis? Em face dessa indisponibilidade, as unidades ou entidades socioassistenciais reduziram encaminhamentos de idosos a </w:t>
      </w:r>
      <w:proofErr w:type="spellStart"/>
      <w:r w:rsidRPr="0089211A">
        <w:rPr>
          <w:lang w:val="pt-BR"/>
        </w:rPr>
        <w:t>ILPIs</w:t>
      </w:r>
      <w:proofErr w:type="spellEnd"/>
      <w:r w:rsidRPr="0089211A">
        <w:rPr>
          <w:lang w:val="pt-BR"/>
        </w:rPr>
        <w:t>?  Requerimento de Comissão originário de decisão da C</w:t>
      </w:r>
      <w:r w:rsidRPr="0089211A">
        <w:rPr>
          <w:lang w:val="pt-BR"/>
        </w:rPr>
        <w:t>omissão de Participação Popular relativa Sugestão nº 66/2016.</w:t>
      </w:r>
    </w:p>
    <w:p w:rsidR="00C8096B" w:rsidRPr="0089211A" w:rsidRDefault="004D4185">
      <w:pPr>
        <w:pStyle w:val="numeracaoProposicao"/>
        <w:rPr>
          <w:lang w:val="pt-BR"/>
        </w:rPr>
      </w:pPr>
      <w:r w:rsidRPr="0089211A">
        <w:rPr>
          <w:b/>
          <w:lang w:val="pt-BR"/>
        </w:rPr>
        <w:t xml:space="preserve">RESPOSTA: </w:t>
      </w:r>
      <w:r w:rsidRPr="0089211A">
        <w:rPr>
          <w:lang w:val="pt-BR"/>
        </w:rPr>
        <w:t xml:space="preserve">Consultada, a Secretaria Municipal de Assistência social, Segurança Alimentar e Cidadania - SMASAC - informa que, mesmo com a não disponibilização das 51vagas nas </w:t>
      </w:r>
      <w:proofErr w:type="spellStart"/>
      <w:r w:rsidRPr="0089211A">
        <w:rPr>
          <w:lang w:val="pt-BR"/>
        </w:rPr>
        <w:t>ILPIs</w:t>
      </w:r>
      <w:proofErr w:type="spellEnd"/>
      <w:r w:rsidRPr="0089211A">
        <w:rPr>
          <w:lang w:val="pt-BR"/>
        </w:rPr>
        <w:t>, todos os idoso</w:t>
      </w:r>
      <w:r w:rsidRPr="0089211A">
        <w:rPr>
          <w:lang w:val="pt-BR"/>
        </w:rPr>
        <w:t xml:space="preserve">s que necessitaram de acolhimento, foram atendidos, não havendo </w:t>
      </w:r>
      <w:r w:rsidRPr="0089211A">
        <w:rPr>
          <w:lang w:val="pt-BR"/>
        </w:rPr>
        <w:lastRenderedPageBreak/>
        <w:t>redução no encaminhamento de idosos para o acolhimento institucional, nem violação a direitos socioassistenciais. Informa, também, que há, sim, um período de espera por uma vaga adequada às ne</w:t>
      </w:r>
      <w:r w:rsidRPr="0089211A">
        <w:rPr>
          <w:lang w:val="pt-BR"/>
        </w:rPr>
        <w:t>cessidades especificas de idosos com alto grau de dependência para a realização das atividades básicas de vida diária (tomar banho, locomoção, alimentação, etc.) ou de idosos com doença psiquiátrica grave. Essas necessidades, muitas vezes, demandam ofertas</w:t>
      </w:r>
      <w:r w:rsidRPr="0089211A">
        <w:rPr>
          <w:lang w:val="pt-BR"/>
        </w:rPr>
        <w:t xml:space="preserve"> que o Serviço de Acolhimento Institucional da Assistência Social não dispõe. Isso vem exigindo uma articulação com serviços de outras Políticas, em especial, com a Saúde, para garantir a proteção que o idoso necessita. Neste sentido, a SMASAC esclarece, t</w:t>
      </w:r>
      <w:r w:rsidRPr="0089211A">
        <w:rPr>
          <w:lang w:val="pt-BR"/>
        </w:rPr>
        <w:t>ambém, que a Subsecretaria de Assistência Social está em processo de construção de uma interlocução mais próxima à Saúde, por meio de um GT de Proteção Social, constituído por representantes da Assistência Social e da Saúde, com o objetivo de avaliar a ges</w:t>
      </w:r>
      <w:r w:rsidRPr="0089211A">
        <w:rPr>
          <w:lang w:val="pt-BR"/>
        </w:rPr>
        <w:t xml:space="preserve">tão intersetorial atual e estabelecer ações intersetoriais entre as políticas de Assistência Social e Saúde. A SMASAC reafirma que todas as solicitações para acolhimento foram atendidas e não houve redução nos encaminhamentos para as </w:t>
      </w:r>
      <w:proofErr w:type="spellStart"/>
      <w:r w:rsidRPr="0089211A">
        <w:rPr>
          <w:lang w:val="pt-BR"/>
        </w:rPr>
        <w:t>ILPIs</w:t>
      </w:r>
      <w:proofErr w:type="spellEnd"/>
      <w:r w:rsidRPr="0089211A">
        <w:rPr>
          <w:lang w:val="pt-BR"/>
        </w:rPr>
        <w:t>.</w:t>
      </w:r>
    </w:p>
    <w:p w:rsidR="00C8096B" w:rsidRPr="0089211A" w:rsidRDefault="004D4185">
      <w:pPr>
        <w:pStyle w:val="numeracaoProposicao"/>
        <w:rPr>
          <w:lang w:val="pt-BR"/>
        </w:rPr>
      </w:pPr>
      <w:r w:rsidRPr="0089211A">
        <w:rPr>
          <w:b/>
          <w:lang w:val="pt-BR"/>
        </w:rPr>
        <w:t>REMETENTE DO OF</w:t>
      </w:r>
      <w:r w:rsidRPr="0089211A">
        <w:rPr>
          <w:b/>
          <w:lang w:val="pt-BR"/>
        </w:rPr>
        <w:t xml:space="preserve">ÍCIO: </w:t>
      </w:r>
      <w:r w:rsidRPr="0089211A">
        <w:rPr>
          <w:lang w:val="pt-BR"/>
        </w:rPr>
        <w:t>Diretor Técnico Legislativo em exercício do Gabinete do Prefeito</w:t>
      </w:r>
      <w:proofErr w:type="gramStart"/>
      <w:r w:rsidRPr="0089211A">
        <w:rPr>
          <w:lang w:val="pt-BR"/>
        </w:rPr>
        <w:t>, Caio</w:t>
      </w:r>
      <w:proofErr w:type="gramEnd"/>
      <w:r w:rsidRPr="0089211A">
        <w:rPr>
          <w:lang w:val="pt-BR"/>
        </w:rPr>
        <w:t xml:space="preserve"> Barros Cordeiro.</w:t>
      </w:r>
    </w:p>
    <w:p w:rsidR="00C8096B" w:rsidRPr="0089211A" w:rsidRDefault="00C8096B">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tblPr>
      <w:tblGrid>
        <w:gridCol w:w="9071"/>
      </w:tblGrid>
      <w:tr w:rsidR="00C8096B">
        <w:trPr>
          <w:trHeight w:val="397"/>
        </w:trPr>
        <w:tc>
          <w:tcPr>
            <w:tcW w:w="9071" w:type="dxa"/>
            <w:shd w:val="clear" w:color="auto" w:fill="CCCCCC"/>
          </w:tcPr>
          <w:p w:rsidR="00C8096B" w:rsidRDefault="004D4185">
            <w:pPr>
              <w:pStyle w:val="textoTabelaOcorrencias"/>
            </w:pPr>
            <w:r>
              <w:t xml:space="preserve">Dada </w:t>
            </w:r>
            <w:proofErr w:type="spellStart"/>
            <w:r>
              <w:t>ciência</w:t>
            </w:r>
            <w:proofErr w:type="spellEnd"/>
            <w:r>
              <w:t xml:space="preserve"> à </w:t>
            </w:r>
            <w:proofErr w:type="spellStart"/>
            <w:r>
              <w:t>Comissão</w:t>
            </w:r>
            <w:proofErr w:type="spellEnd"/>
          </w:p>
        </w:tc>
      </w:tr>
    </w:tbl>
    <w:p w:rsidR="00C8096B" w:rsidRDefault="00C8096B">
      <w:pPr>
        <w:spacing w:after="0"/>
      </w:pPr>
    </w:p>
    <w:p w:rsidR="00C8096B" w:rsidRPr="0089211A" w:rsidRDefault="004D4185">
      <w:pPr>
        <w:pStyle w:val="numeracaoProposicaoTitulo"/>
        <w:numPr>
          <w:ilvl w:val="0"/>
          <w:numId w:val="4"/>
        </w:numPr>
        <w:rPr>
          <w:lang w:val="pt-BR"/>
        </w:rPr>
      </w:pPr>
      <w:r w:rsidRPr="0089211A">
        <w:rPr>
          <w:u w:val="single"/>
          <w:lang w:val="pt-BR"/>
        </w:rPr>
        <w:t>OFÍCIO EM RESPOSTA AO REQUERIMENTO DE COMISSÃO 1006/2017</w:t>
      </w:r>
    </w:p>
    <w:p w:rsidR="00C8096B" w:rsidRPr="0089211A" w:rsidRDefault="004D4185">
      <w:pPr>
        <w:pStyle w:val="numeracaoProposicao"/>
        <w:rPr>
          <w:lang w:val="pt-BR"/>
        </w:rPr>
      </w:pPr>
      <w:r w:rsidRPr="0089211A">
        <w:rPr>
          <w:b/>
          <w:lang w:val="pt-BR"/>
        </w:rPr>
        <w:t xml:space="preserve">FINALIDADE DO REQUERIMENTO: </w:t>
      </w:r>
      <w:r w:rsidRPr="0089211A">
        <w:rPr>
          <w:lang w:val="pt-BR"/>
        </w:rPr>
        <w:t>Obter informações sobre Plano Estratégico de Modernização da Iluminação Pública de Belo Horizonte (referências: contrato de concessão nº AJ 016/2016). Este requerimento é fruto da audiência pública realizada no dia 17/05/2017, pela Comissão de Direito Huma</w:t>
      </w:r>
      <w:r w:rsidRPr="0089211A">
        <w:rPr>
          <w:lang w:val="pt-BR"/>
        </w:rPr>
        <w:t xml:space="preserve">nos e Defesa do Consumidor, quando se discutiu sobre a oportunidade de melhoria na segurança pública na cidade, com a implantação deste Plano.  Solicita-se o envio dos cronogramas detalhados de modernização e </w:t>
      </w:r>
      <w:proofErr w:type="spellStart"/>
      <w:r w:rsidRPr="0089211A">
        <w:rPr>
          <w:lang w:val="pt-BR"/>
        </w:rPr>
        <w:t>eficientização</w:t>
      </w:r>
      <w:proofErr w:type="spellEnd"/>
      <w:r w:rsidRPr="0089211A">
        <w:rPr>
          <w:lang w:val="pt-BR"/>
        </w:rPr>
        <w:t xml:space="preserve"> das unidades de iluminação públi</w:t>
      </w:r>
      <w:r w:rsidRPr="0089211A">
        <w:rPr>
          <w:lang w:val="pt-BR"/>
        </w:rPr>
        <w:t>ca e iluminação de destaque, elaborados pela concessionária e submetidas à PBH para aprovação.</w:t>
      </w:r>
    </w:p>
    <w:p w:rsidR="00C8096B" w:rsidRPr="0089211A" w:rsidRDefault="004D4185">
      <w:pPr>
        <w:pStyle w:val="numeracaoProposicao"/>
        <w:rPr>
          <w:lang w:val="pt-BR"/>
        </w:rPr>
      </w:pPr>
      <w:r w:rsidRPr="0089211A">
        <w:rPr>
          <w:b/>
          <w:lang w:val="pt-BR"/>
        </w:rPr>
        <w:t xml:space="preserve">RESPOSTA: </w:t>
      </w:r>
      <w:r w:rsidRPr="0089211A">
        <w:rPr>
          <w:lang w:val="pt-BR"/>
        </w:rPr>
        <w:t>Consultada, a Secretaria Municipal de Obras e Infraestrutura informou que a Concessionária BHIP S.A. apresentou o seguinte cronograma de modernização p</w:t>
      </w:r>
      <w:r w:rsidRPr="0089211A">
        <w:rPr>
          <w:lang w:val="pt-BR"/>
        </w:rPr>
        <w:t xml:space="preserve">ara aprovação: a) Marco 1 - Região de Venda Nova, Região Norte e Barreiro: subtotal de 49.145 pontos; b) Marco 2 - </w:t>
      </w:r>
      <w:proofErr w:type="gramStart"/>
      <w:r w:rsidRPr="0089211A">
        <w:rPr>
          <w:lang w:val="pt-BR"/>
        </w:rPr>
        <w:t>Regionais Nordeste</w:t>
      </w:r>
      <w:proofErr w:type="gramEnd"/>
      <w:r w:rsidRPr="0089211A">
        <w:rPr>
          <w:lang w:val="pt-BR"/>
        </w:rPr>
        <w:t xml:space="preserve"> e Leste: subtotal de 38.248 pontos; c) Marco 3 - Regionais Noroeste e parte da Oeste/Centro sul: subtotal de 33.646 pontos</w:t>
      </w:r>
      <w:r w:rsidRPr="0089211A">
        <w:rPr>
          <w:lang w:val="pt-BR"/>
        </w:rPr>
        <w:t>; d) Marco 4 - Parte da Pampulha, e parte da Centro-sul: subtotal de 27.390 pontos; e) Marco 5 - Parte da Pampulha, parte da Centro-sul e parte da Oeste: subtotal de 33.834 pontos. Foi apresentado, também, o seguinte cronograma de implantação da Iluminação</w:t>
      </w:r>
      <w:r w:rsidRPr="0089211A">
        <w:rPr>
          <w:lang w:val="pt-BR"/>
        </w:rPr>
        <w:t xml:space="preserve"> de Destaque para os locais definidos em edital: a) até o 12° mês a ocorrer em 2018: Praça da Liberdade, em torno da Praça da Liberdade, Viaduto </w:t>
      </w:r>
      <w:proofErr w:type="gramStart"/>
      <w:r w:rsidRPr="0089211A">
        <w:rPr>
          <w:lang w:val="pt-BR"/>
        </w:rPr>
        <w:t>Sta.</w:t>
      </w:r>
      <w:proofErr w:type="gramEnd"/>
      <w:r w:rsidRPr="0089211A">
        <w:rPr>
          <w:lang w:val="pt-BR"/>
        </w:rPr>
        <w:t xml:space="preserve"> Tereza, Praça Duque de Caxias, Praça do Papa, Mirante das Mangabeiras; b) até o 24° mês a ocorrer em 2019:</w:t>
      </w:r>
      <w:r w:rsidRPr="0089211A">
        <w:rPr>
          <w:lang w:val="pt-BR"/>
        </w:rPr>
        <w:t xml:space="preserve"> em torno da Lagoa da Pampulha, Casa do Baile, Museu de Arte da Pampulha e Praça Alberto Dalva Simão; c) até o 36° mês a ocorrer em 2020: Parque Municipal Américo </w:t>
      </w:r>
      <w:proofErr w:type="spellStart"/>
      <w:r w:rsidRPr="0089211A">
        <w:rPr>
          <w:lang w:val="pt-BR"/>
        </w:rPr>
        <w:t>Renné</w:t>
      </w:r>
      <w:proofErr w:type="spellEnd"/>
      <w:r w:rsidRPr="0089211A">
        <w:rPr>
          <w:lang w:val="pt-BR"/>
        </w:rPr>
        <w:t xml:space="preserve"> </w:t>
      </w:r>
      <w:proofErr w:type="spellStart"/>
      <w:r w:rsidRPr="0089211A">
        <w:rPr>
          <w:lang w:val="pt-BR"/>
        </w:rPr>
        <w:t>Gianetti</w:t>
      </w:r>
      <w:proofErr w:type="spellEnd"/>
      <w:r w:rsidRPr="0089211A">
        <w:rPr>
          <w:lang w:val="pt-BR"/>
        </w:rPr>
        <w:t xml:space="preserve">, Praça da Estação e Museu de Artes e Ofícios e Monumentos. Ressaltou-se que o </w:t>
      </w:r>
      <w:r w:rsidRPr="0089211A">
        <w:rPr>
          <w:lang w:val="pt-BR"/>
        </w:rPr>
        <w:t>Plano Estratégico encontra-se em análise pelo Poder Concedente e suas áreas de apoio técnico, não tendo sido ainda aprovado.</w:t>
      </w:r>
    </w:p>
    <w:p w:rsidR="00C8096B" w:rsidRPr="0089211A" w:rsidRDefault="004D4185">
      <w:pPr>
        <w:pStyle w:val="numeracaoProposicao"/>
        <w:rPr>
          <w:lang w:val="pt-BR"/>
        </w:rPr>
      </w:pPr>
      <w:r w:rsidRPr="0089211A">
        <w:rPr>
          <w:b/>
          <w:lang w:val="pt-BR"/>
        </w:rPr>
        <w:lastRenderedPageBreak/>
        <w:t xml:space="preserve">REMETENTE DO OFÍCIO: </w:t>
      </w:r>
      <w:r w:rsidRPr="0089211A">
        <w:rPr>
          <w:lang w:val="pt-BR"/>
        </w:rPr>
        <w:t>Diretor Técnico-Legislativo em exercício do Gabinete do Prefeito</w:t>
      </w:r>
      <w:proofErr w:type="gramStart"/>
      <w:r w:rsidRPr="0089211A">
        <w:rPr>
          <w:lang w:val="pt-BR"/>
        </w:rPr>
        <w:t>, Caio</w:t>
      </w:r>
      <w:proofErr w:type="gramEnd"/>
      <w:r w:rsidRPr="0089211A">
        <w:rPr>
          <w:lang w:val="pt-BR"/>
        </w:rPr>
        <w:t xml:space="preserve"> Barros cordeiro.</w:t>
      </w:r>
    </w:p>
    <w:p w:rsidR="00C8096B" w:rsidRPr="0089211A" w:rsidRDefault="00C8096B">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tblPr>
      <w:tblGrid>
        <w:gridCol w:w="9071"/>
      </w:tblGrid>
      <w:tr w:rsidR="00C8096B">
        <w:trPr>
          <w:trHeight w:val="397"/>
        </w:trPr>
        <w:tc>
          <w:tcPr>
            <w:tcW w:w="9071" w:type="dxa"/>
            <w:shd w:val="clear" w:color="auto" w:fill="CCCCCC"/>
          </w:tcPr>
          <w:p w:rsidR="00C8096B" w:rsidRDefault="004D4185">
            <w:pPr>
              <w:pStyle w:val="textoTabelaOcorrencias"/>
            </w:pPr>
            <w:r>
              <w:t xml:space="preserve">Dada </w:t>
            </w:r>
            <w:proofErr w:type="spellStart"/>
            <w:r>
              <w:t>ciência</w:t>
            </w:r>
            <w:proofErr w:type="spellEnd"/>
            <w:r>
              <w:t xml:space="preserve"> à </w:t>
            </w:r>
            <w:proofErr w:type="spellStart"/>
            <w:r>
              <w:t>Comiss</w:t>
            </w:r>
            <w:r>
              <w:t>ão</w:t>
            </w:r>
            <w:proofErr w:type="spellEnd"/>
          </w:p>
        </w:tc>
      </w:tr>
    </w:tbl>
    <w:p w:rsidR="00C8096B" w:rsidRDefault="00C8096B">
      <w:pPr>
        <w:spacing w:after="0"/>
      </w:pPr>
    </w:p>
    <w:p w:rsidR="00C8096B" w:rsidRPr="0089211A" w:rsidRDefault="004D4185">
      <w:pPr>
        <w:pStyle w:val="numeracaoProposicaoTitulo"/>
        <w:numPr>
          <w:ilvl w:val="0"/>
          <w:numId w:val="4"/>
        </w:numPr>
        <w:rPr>
          <w:lang w:val="pt-BR"/>
        </w:rPr>
      </w:pPr>
      <w:r w:rsidRPr="0089211A">
        <w:rPr>
          <w:u w:val="single"/>
          <w:lang w:val="pt-BR"/>
        </w:rPr>
        <w:t>OFÍCIO EM RESPOSTA AO REQUERIMENTO DE COMISSÃO 1021/2017</w:t>
      </w:r>
    </w:p>
    <w:p w:rsidR="00C8096B" w:rsidRPr="0089211A" w:rsidRDefault="004D4185">
      <w:pPr>
        <w:pStyle w:val="numeracaoProposicao"/>
        <w:rPr>
          <w:lang w:val="pt-BR"/>
        </w:rPr>
      </w:pPr>
      <w:r w:rsidRPr="0089211A">
        <w:rPr>
          <w:b/>
          <w:lang w:val="pt-BR"/>
        </w:rPr>
        <w:t xml:space="preserve">FINALIDADE DO REQUERIMENTO: </w:t>
      </w:r>
      <w:r w:rsidRPr="0089211A">
        <w:rPr>
          <w:lang w:val="pt-BR"/>
        </w:rPr>
        <w:t xml:space="preserve">Obter informações sobre a regularidade formal de todos os imóveis de propriedade das sociedades empresárias habilitáveis e habilitadas como colaboradoras (art. 5° do </w:t>
      </w:r>
      <w:r w:rsidRPr="0089211A">
        <w:rPr>
          <w:lang w:val="pt-BR"/>
        </w:rPr>
        <w:t xml:space="preserve">PL 309/2017) para execução do Plano de Inclusão Produtiva </w:t>
      </w:r>
      <w:proofErr w:type="gramStart"/>
      <w:r w:rsidRPr="0089211A">
        <w:rPr>
          <w:lang w:val="pt-BR"/>
        </w:rPr>
        <w:t>do Camelôs</w:t>
      </w:r>
      <w:proofErr w:type="gramEnd"/>
      <w:r w:rsidRPr="0089211A">
        <w:rPr>
          <w:lang w:val="pt-BR"/>
        </w:rPr>
        <w:t xml:space="preserve"> no Hipercentro de Belo Horizonte.</w:t>
      </w:r>
    </w:p>
    <w:p w:rsidR="00C8096B" w:rsidRPr="0089211A" w:rsidRDefault="004D4185">
      <w:pPr>
        <w:pStyle w:val="numeracaoProposicao"/>
        <w:rPr>
          <w:lang w:val="pt-BR"/>
        </w:rPr>
      </w:pPr>
      <w:r w:rsidRPr="0089211A">
        <w:rPr>
          <w:b/>
          <w:lang w:val="pt-BR"/>
        </w:rPr>
        <w:t xml:space="preserve">RESPOSTA: </w:t>
      </w:r>
      <w:r w:rsidRPr="0089211A">
        <w:rPr>
          <w:lang w:val="pt-BR"/>
        </w:rPr>
        <w:t>A Sec. Mun. de Finanças esclareceu que, considerando que não há código CNAE (Classificação Nacional de Atividades Econômicas) especifico para i</w:t>
      </w:r>
      <w:r w:rsidRPr="0089211A">
        <w:rPr>
          <w:lang w:val="pt-BR"/>
        </w:rPr>
        <w:t>dentificar os "estabelecimentos caracterizados como centros de comércio popular", conforme previsto no art. 5° do Projeto em questão, não tem como relacioná-los a priori. Será necessário aguardar o cadastramento dos interessados para averiguar-se o cumprim</w:t>
      </w:r>
      <w:r w:rsidRPr="0089211A">
        <w:rPr>
          <w:lang w:val="pt-BR"/>
        </w:rPr>
        <w:t xml:space="preserve">ento dos requisitos previstos nos artigos 5°, 6° e 7° do Projeto, além dos demais requisitos a serem estabelecidos em regulamento específico. Apenas após este cadastramento será possível </w:t>
      </w:r>
      <w:proofErr w:type="gramStart"/>
      <w:r w:rsidRPr="0089211A">
        <w:rPr>
          <w:lang w:val="pt-BR"/>
        </w:rPr>
        <w:t>a</w:t>
      </w:r>
      <w:proofErr w:type="gramEnd"/>
      <w:r w:rsidRPr="0089211A">
        <w:rPr>
          <w:lang w:val="pt-BR"/>
        </w:rPr>
        <w:t xml:space="preserve"> emissão de Certidão Negativa de Débitos das empresas interessadas, </w:t>
      </w:r>
      <w:r w:rsidRPr="0089211A">
        <w:rPr>
          <w:lang w:val="pt-BR"/>
        </w:rPr>
        <w:t xml:space="preserve">atestando a regularidade do recolhimento dos tributos municipais até a data da assinatura dos termos de compromisso entre o Município e os colaboradores. Por sua vez, a Sec. Mun. Adj. de Planejamento Urbano considera que o Projeto em questão ainda não foi </w:t>
      </w:r>
      <w:r w:rsidRPr="0089211A">
        <w:rPr>
          <w:lang w:val="pt-BR"/>
        </w:rPr>
        <w:t>sancionado, não tendo, portando, sido convertido em norma vigente no Município. Dito isso, não há como se falar em "sociedades empresárias habilitáveis ou habilitadas" como colaboradoras do Plano de Inclusão Produtiva dos Camelôs do Hipercentro, uma vez qu</w:t>
      </w:r>
      <w:r w:rsidRPr="0089211A">
        <w:rPr>
          <w:lang w:val="pt-BR"/>
        </w:rPr>
        <w:t>e a Operação Urbana Simplificada que constitui o cerne de todo o processo não se encontra, até o momento, efetivamente iniciada. Contudo, A Secretaria ressalta que a inclusão de empresas como colaboradoras do Plano, uma vez em vigor a norma, dar-se-á em es</w:t>
      </w:r>
      <w:r w:rsidRPr="0089211A">
        <w:rPr>
          <w:lang w:val="pt-BR"/>
        </w:rPr>
        <w:t>trita observância do disposto na legislação.</w:t>
      </w:r>
    </w:p>
    <w:p w:rsidR="00C8096B" w:rsidRPr="0089211A" w:rsidRDefault="004D4185">
      <w:pPr>
        <w:pStyle w:val="numeracaoProposicao"/>
        <w:rPr>
          <w:lang w:val="pt-BR"/>
        </w:rPr>
      </w:pPr>
      <w:r w:rsidRPr="0089211A">
        <w:rPr>
          <w:b/>
          <w:lang w:val="pt-BR"/>
        </w:rPr>
        <w:t xml:space="preserve">REMETENTE DO OFÍCIO: </w:t>
      </w:r>
      <w:r w:rsidRPr="0089211A">
        <w:rPr>
          <w:lang w:val="pt-BR"/>
        </w:rPr>
        <w:t>Diretor Técnico-Legislativo em exercício do Gabinete do Prefeito</w:t>
      </w:r>
      <w:proofErr w:type="gramStart"/>
      <w:r w:rsidRPr="0089211A">
        <w:rPr>
          <w:lang w:val="pt-BR"/>
        </w:rPr>
        <w:t>, Caio</w:t>
      </w:r>
      <w:proofErr w:type="gramEnd"/>
      <w:r w:rsidRPr="0089211A">
        <w:rPr>
          <w:lang w:val="pt-BR"/>
        </w:rPr>
        <w:t xml:space="preserve"> Barros Cordeiro.</w:t>
      </w:r>
    </w:p>
    <w:p w:rsidR="00C8096B" w:rsidRPr="0089211A" w:rsidRDefault="00C8096B">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tblPr>
      <w:tblGrid>
        <w:gridCol w:w="9071"/>
      </w:tblGrid>
      <w:tr w:rsidR="00C8096B">
        <w:trPr>
          <w:trHeight w:val="397"/>
        </w:trPr>
        <w:tc>
          <w:tcPr>
            <w:tcW w:w="9071" w:type="dxa"/>
            <w:shd w:val="clear" w:color="auto" w:fill="CCCCCC"/>
          </w:tcPr>
          <w:p w:rsidR="00C8096B" w:rsidRDefault="004D4185">
            <w:pPr>
              <w:pStyle w:val="textoTabelaOcorrencias"/>
            </w:pPr>
            <w:r>
              <w:t xml:space="preserve">Dada </w:t>
            </w:r>
            <w:proofErr w:type="spellStart"/>
            <w:r>
              <w:t>ciência</w:t>
            </w:r>
            <w:proofErr w:type="spellEnd"/>
            <w:r>
              <w:t xml:space="preserve"> à </w:t>
            </w:r>
            <w:proofErr w:type="spellStart"/>
            <w:r>
              <w:t>Comissão</w:t>
            </w:r>
            <w:proofErr w:type="spellEnd"/>
          </w:p>
        </w:tc>
      </w:tr>
    </w:tbl>
    <w:p w:rsidR="00C8096B" w:rsidRDefault="00C8096B">
      <w:pPr>
        <w:spacing w:after="0"/>
      </w:pPr>
    </w:p>
    <w:p w:rsidR="00C8096B" w:rsidRDefault="004D4185">
      <w:pPr>
        <w:pStyle w:val="numeracaoNumerosRomanos"/>
        <w:numPr>
          <w:ilvl w:val="0"/>
          <w:numId w:val="1"/>
        </w:numPr>
      </w:pPr>
      <w:proofErr w:type="spellStart"/>
      <w:r>
        <w:t>Encerramento</w:t>
      </w:r>
      <w:proofErr w:type="spellEnd"/>
      <w:r>
        <w:t xml:space="preserve"> </w:t>
      </w:r>
      <w:proofErr w:type="spellStart"/>
      <w:r>
        <w:t>da</w:t>
      </w:r>
      <w:proofErr w:type="spellEnd"/>
      <w:r>
        <w:t xml:space="preserve"> </w:t>
      </w:r>
      <w:proofErr w:type="spellStart"/>
      <w:r>
        <w:t>reunião</w:t>
      </w:r>
      <w:proofErr w:type="spellEnd"/>
    </w:p>
    <w:sectPr w:rsidR="00C8096B" w:rsidSect="00C8096B">
      <w:headerReference w:type="default" r:id="rId7"/>
      <w:pgSz w:w="11907" w:h="16839" w:code="9"/>
      <w:pgMar w:top="1440" w:right="1134" w:bottom="1440" w:left="1134"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8096B" w:rsidRDefault="00C8096B" w:rsidP="00C8096B">
      <w:pPr>
        <w:spacing w:after="0" w:line="240" w:lineRule="auto"/>
      </w:pPr>
      <w:r>
        <w:separator/>
      </w:r>
    </w:p>
  </w:endnote>
  <w:endnote w:type="continuationSeparator" w:id="0">
    <w:p w:rsidR="00C8096B" w:rsidRDefault="00C8096B" w:rsidP="00C8096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8096B" w:rsidRDefault="00C8096B" w:rsidP="00C8096B">
      <w:pPr>
        <w:spacing w:after="0" w:line="240" w:lineRule="auto"/>
      </w:pPr>
      <w:r>
        <w:separator/>
      </w:r>
    </w:p>
  </w:footnote>
  <w:footnote w:type="continuationSeparator" w:id="0">
    <w:p w:rsidR="00C8096B" w:rsidRDefault="00C8096B" w:rsidP="00C8096B">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bottom w:w="170" w:type="dxa"/>
      </w:tblCellMar>
      <w:tblLook w:val="04A0"/>
    </w:tblPr>
    <w:tblGrid>
      <w:gridCol w:w="1237"/>
      <w:gridCol w:w="8618"/>
    </w:tblGrid>
    <w:tr w:rsidR="00C8096B" w:rsidRPr="0089211A">
      <w:tc>
        <w:tcPr>
          <w:tcW w:w="567" w:type="dxa"/>
        </w:tcPr>
        <w:p w:rsidR="00C8096B" w:rsidRDefault="004D4185">
          <w:r>
            <w:rPr>
              <w:noProof/>
              <w:lang w:val="pt-BR" w:eastAsia="pt-BR"/>
            </w:rPr>
            <w:drawing>
              <wp:inline distT="0" distB="0" distL="0" distR="0">
                <wp:extent cx="648335" cy="648335"/>
                <wp:effectExtent l="0" t="0" r="0" b="0"/>
                <wp:docPr id="1" name="filename" descr="alt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lename"/>
                        <pic:cNvPicPr/>
                      </pic:nvPicPr>
                      <pic:blipFill>
                        <a:blip r:embed="rId1"/>
                        <a:stretch>
                          <a:fillRect/>
                        </a:stretch>
                      </pic:blipFill>
                      <pic:spPr>
                        <a:xfrm>
                          <a:off x="0" y="0"/>
                          <a:ext cx="648335" cy="648335"/>
                        </a:xfrm>
                        <a:prstGeom prst="rect">
                          <a:avLst/>
                        </a:prstGeom>
                      </pic:spPr>
                    </pic:pic>
                  </a:graphicData>
                </a:graphic>
              </wp:inline>
            </w:drawing>
          </w:r>
        </w:p>
      </w:tc>
      <w:tc>
        <w:tcPr>
          <w:tcW w:w="9139" w:type="dxa"/>
          <w:vAlign w:val="center"/>
        </w:tcPr>
        <w:p w:rsidR="00C8096B" w:rsidRPr="0089211A" w:rsidRDefault="004D4185">
          <w:pPr>
            <w:jc w:val="center"/>
            <w:rPr>
              <w:sz w:val="32"/>
              <w:lang w:val="pt-BR"/>
            </w:rPr>
          </w:pPr>
          <w:r w:rsidRPr="0089211A">
            <w:rPr>
              <w:sz w:val="32"/>
              <w:szCs w:val="32"/>
              <w:lang w:val="pt-BR"/>
            </w:rPr>
            <w:t>CÂMARA MUNICIPAL DE BELO HORIZONTE</w: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8F2CBF"/>
    <w:multiLevelType w:val="hybridMultilevel"/>
    <w:tmpl w:val="BBBE1E4E"/>
    <w:lvl w:ilvl="0" w:tplc="1D80017C">
      <w:start w:val="1"/>
      <w:numFmt w:val="decimal"/>
      <w:lvlText w:val="%1."/>
      <w:lvlJc w:val="left"/>
    </w:lvl>
    <w:lvl w:ilvl="1" w:tplc="3A6A8446">
      <w:numFmt w:val="decimal"/>
      <w:lvlText w:val=""/>
      <w:lvlJc w:val="left"/>
    </w:lvl>
    <w:lvl w:ilvl="2" w:tplc="F1D876F0">
      <w:numFmt w:val="decimal"/>
      <w:lvlText w:val=""/>
      <w:lvlJc w:val="left"/>
    </w:lvl>
    <w:lvl w:ilvl="3" w:tplc="4B8CB08E">
      <w:numFmt w:val="decimal"/>
      <w:lvlText w:val=""/>
      <w:lvlJc w:val="left"/>
    </w:lvl>
    <w:lvl w:ilvl="4" w:tplc="D51E59A6">
      <w:numFmt w:val="decimal"/>
      <w:lvlText w:val=""/>
      <w:lvlJc w:val="left"/>
    </w:lvl>
    <w:lvl w:ilvl="5" w:tplc="AF9A54BE">
      <w:numFmt w:val="decimal"/>
      <w:lvlText w:val=""/>
      <w:lvlJc w:val="left"/>
    </w:lvl>
    <w:lvl w:ilvl="6" w:tplc="695EC14A">
      <w:numFmt w:val="decimal"/>
      <w:lvlText w:val=""/>
      <w:lvlJc w:val="left"/>
    </w:lvl>
    <w:lvl w:ilvl="7" w:tplc="B4EA1CAA">
      <w:numFmt w:val="decimal"/>
      <w:lvlText w:val=""/>
      <w:lvlJc w:val="left"/>
    </w:lvl>
    <w:lvl w:ilvl="8" w:tplc="05142A52">
      <w:numFmt w:val="decimal"/>
      <w:lvlText w:val=""/>
      <w:lvlJc w:val="left"/>
    </w:lvl>
  </w:abstractNum>
  <w:abstractNum w:abstractNumId="1">
    <w:nsid w:val="46F44626"/>
    <w:multiLevelType w:val="hybridMultilevel"/>
    <w:tmpl w:val="CF14F26E"/>
    <w:lvl w:ilvl="0" w:tplc="F9C6B446">
      <w:start w:val="1"/>
      <w:numFmt w:val="decimal"/>
      <w:lvlText w:val="%1."/>
      <w:lvlJc w:val="left"/>
    </w:lvl>
    <w:lvl w:ilvl="1" w:tplc="7D56ADFC">
      <w:numFmt w:val="decimal"/>
      <w:lvlText w:val=""/>
      <w:lvlJc w:val="left"/>
    </w:lvl>
    <w:lvl w:ilvl="2" w:tplc="074AE302">
      <w:numFmt w:val="decimal"/>
      <w:lvlText w:val=""/>
      <w:lvlJc w:val="left"/>
    </w:lvl>
    <w:lvl w:ilvl="3" w:tplc="8864DF94">
      <w:numFmt w:val="decimal"/>
      <w:lvlText w:val=""/>
      <w:lvlJc w:val="left"/>
    </w:lvl>
    <w:lvl w:ilvl="4" w:tplc="BADE7B1C">
      <w:numFmt w:val="decimal"/>
      <w:lvlText w:val=""/>
      <w:lvlJc w:val="left"/>
    </w:lvl>
    <w:lvl w:ilvl="5" w:tplc="7F289A12">
      <w:numFmt w:val="decimal"/>
      <w:lvlText w:val=""/>
      <w:lvlJc w:val="left"/>
    </w:lvl>
    <w:lvl w:ilvl="6" w:tplc="357062C8">
      <w:numFmt w:val="decimal"/>
      <w:lvlText w:val=""/>
      <w:lvlJc w:val="left"/>
    </w:lvl>
    <w:lvl w:ilvl="7" w:tplc="FD2879C4">
      <w:numFmt w:val="decimal"/>
      <w:lvlText w:val=""/>
      <w:lvlJc w:val="left"/>
    </w:lvl>
    <w:lvl w:ilvl="8" w:tplc="F6D29358">
      <w:numFmt w:val="decimal"/>
      <w:lvlText w:val=""/>
      <w:lvlJc w:val="left"/>
    </w:lvl>
  </w:abstractNum>
  <w:abstractNum w:abstractNumId="2">
    <w:nsid w:val="7B122D83"/>
    <w:multiLevelType w:val="hybridMultilevel"/>
    <w:tmpl w:val="35AC50E6"/>
    <w:lvl w:ilvl="0" w:tplc="F2D0C8D4">
      <w:start w:val="1"/>
      <w:numFmt w:val="upperRoman"/>
      <w:lvlText w:val="%1."/>
      <w:lvlJc w:val="left"/>
    </w:lvl>
    <w:lvl w:ilvl="1" w:tplc="F96C30B6">
      <w:numFmt w:val="decimal"/>
      <w:lvlText w:val=""/>
      <w:lvlJc w:val="left"/>
    </w:lvl>
    <w:lvl w:ilvl="2" w:tplc="4090694C">
      <w:numFmt w:val="decimal"/>
      <w:lvlText w:val=""/>
      <w:lvlJc w:val="left"/>
    </w:lvl>
    <w:lvl w:ilvl="3" w:tplc="EF428156">
      <w:numFmt w:val="decimal"/>
      <w:lvlText w:val=""/>
      <w:lvlJc w:val="left"/>
    </w:lvl>
    <w:lvl w:ilvl="4" w:tplc="2B7EE34C">
      <w:numFmt w:val="decimal"/>
      <w:lvlText w:val=""/>
      <w:lvlJc w:val="left"/>
    </w:lvl>
    <w:lvl w:ilvl="5" w:tplc="6A441F92">
      <w:numFmt w:val="decimal"/>
      <w:lvlText w:val=""/>
      <w:lvlJc w:val="left"/>
    </w:lvl>
    <w:lvl w:ilvl="6" w:tplc="8416D18A">
      <w:numFmt w:val="decimal"/>
      <w:lvlText w:val=""/>
      <w:lvlJc w:val="left"/>
    </w:lvl>
    <w:lvl w:ilvl="7" w:tplc="22B26384">
      <w:numFmt w:val="decimal"/>
      <w:lvlText w:val=""/>
      <w:lvlJc w:val="left"/>
    </w:lvl>
    <w:lvl w:ilvl="8" w:tplc="3B1858B4">
      <w:numFmt w:val="decimal"/>
      <w:lvlText w:val=""/>
      <w:lvlJc w:val="left"/>
    </w:lvl>
  </w:abstractNum>
  <w:abstractNum w:abstractNumId="3">
    <w:nsid w:val="7BE67159"/>
    <w:multiLevelType w:val="hybridMultilevel"/>
    <w:tmpl w:val="57D4CBCE"/>
    <w:lvl w:ilvl="0" w:tplc="1D209846">
      <w:start w:val="1"/>
      <w:numFmt w:val="decimal"/>
      <w:lvlText w:val="%1."/>
      <w:lvlJc w:val="left"/>
    </w:lvl>
    <w:lvl w:ilvl="1" w:tplc="3CC4A714">
      <w:numFmt w:val="decimal"/>
      <w:lvlText w:val=""/>
      <w:lvlJc w:val="left"/>
    </w:lvl>
    <w:lvl w:ilvl="2" w:tplc="1B5CDBAE">
      <w:numFmt w:val="decimal"/>
      <w:lvlText w:val=""/>
      <w:lvlJc w:val="left"/>
    </w:lvl>
    <w:lvl w:ilvl="3" w:tplc="5AD28E7C">
      <w:numFmt w:val="decimal"/>
      <w:lvlText w:val=""/>
      <w:lvlJc w:val="left"/>
    </w:lvl>
    <w:lvl w:ilvl="4" w:tplc="AA0072F8">
      <w:numFmt w:val="decimal"/>
      <w:lvlText w:val=""/>
      <w:lvlJc w:val="left"/>
    </w:lvl>
    <w:lvl w:ilvl="5" w:tplc="F5BA95A6">
      <w:numFmt w:val="decimal"/>
      <w:lvlText w:val=""/>
      <w:lvlJc w:val="left"/>
    </w:lvl>
    <w:lvl w:ilvl="6" w:tplc="7B5613C4">
      <w:numFmt w:val="decimal"/>
      <w:lvlText w:val=""/>
      <w:lvlJc w:val="left"/>
    </w:lvl>
    <w:lvl w:ilvl="7" w:tplc="99FCCCE4">
      <w:numFmt w:val="decimal"/>
      <w:lvlText w:val=""/>
      <w:lvlJc w:val="left"/>
    </w:lvl>
    <w:lvl w:ilvl="8" w:tplc="C276CBD2">
      <w:numFmt w:val="decimal"/>
      <w:lvlText w:val=""/>
      <w:lvlJc w:val="left"/>
    </w:lvl>
  </w:abstractNum>
  <w:num w:numId="1">
    <w:abstractNumId w:val="2"/>
  </w:num>
  <w:num w:numId="2">
    <w:abstractNumId w:val="1"/>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hyphenationZone w:val="425"/>
  <w:characterSpacingControl w:val="doNotCompress"/>
  <w:footnotePr>
    <w:footnote w:id="-1"/>
    <w:footnote w:id="0"/>
  </w:footnotePr>
  <w:endnotePr>
    <w:endnote w:id="-1"/>
    <w:endnote w:id="0"/>
  </w:endnotePr>
  <w:compat/>
  <w:rsids>
    <w:rsidRoot w:val="00C8096B"/>
    <w:rsid w:val="004D4185"/>
    <w:rsid w:val="0089211A"/>
    <w:rsid w:val="00C8096B"/>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Title" w:semiHidden="0" w:uiPriority="10" w:unhideWhenUsed="0" w:qFormat="1"/>
    <w:lsdException w:name="Default Paragraph Font" w:uiPriority="1"/>
    <w:lsdException w:name="Subtitle" w:semiHidden="0" w:uiPriority="11" w:unhideWhenUsed="0" w:qFormat="1"/>
    <w:lsdException w:name="Emphasis" w:semiHidden="0" w:uiPriority="20" w:unhideWhenUsed="0" w:qFormat="1"/>
    <w:lsdException w:name="Table Grid" w:semiHidden="0" w:uiPriority="59" w:unhideWhenUsed="0"/>
  </w:latentStyles>
  <w:style w:type="paragraph" w:default="1" w:styleId="Normal">
    <w:name w:val="Normal"/>
    <w:qFormat/>
    <w:rsid w:val="00C8096B"/>
    <w:pPr>
      <w:jc w:val="both"/>
    </w:pPr>
    <w:rPr>
      <w:rFonts w:ascii="Arial" w:hAnsi="Arial"/>
      <w:sz w:val="24"/>
    </w:rPr>
  </w:style>
  <w:style w:type="paragraph" w:styleId="Ttulo1">
    <w:name w:val="heading 1"/>
    <w:basedOn w:val="Normal"/>
    <w:next w:val="Normal"/>
    <w:link w:val="Ttulo1Char"/>
    <w:uiPriority w:val="9"/>
    <w:qFormat/>
    <w:rsid w:val="00841CD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841CD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unhideWhenUsed/>
    <w:qFormat/>
    <w:rsid w:val="00841CD9"/>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unhideWhenUsed/>
    <w:qFormat/>
    <w:rsid w:val="00841CD9"/>
    <w:pPr>
      <w:keepNext/>
      <w:keepLines/>
      <w:spacing w:before="200"/>
      <w:outlineLvl w:val="3"/>
    </w:pPr>
    <w:rPr>
      <w:rFonts w:asciiTheme="majorHAnsi" w:eastAsiaTheme="majorEastAsia" w:hAnsiTheme="majorHAnsi" w:cstheme="majorBidi"/>
      <w:b/>
      <w:bCs/>
      <w:i/>
      <w:iCs/>
      <w:color w:val="4F81BD"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841CD9"/>
    <w:pPr>
      <w:tabs>
        <w:tab w:val="center" w:pos="4680"/>
        <w:tab w:val="right" w:pos="9360"/>
      </w:tabs>
    </w:pPr>
  </w:style>
  <w:style w:type="character" w:customStyle="1" w:styleId="CabealhoChar">
    <w:name w:val="Cabeçalho Char"/>
    <w:basedOn w:val="Fontepargpadro"/>
    <w:link w:val="Cabealho"/>
    <w:uiPriority w:val="99"/>
    <w:rsid w:val="00841CD9"/>
  </w:style>
  <w:style w:type="character" w:customStyle="1" w:styleId="Ttulo1Char">
    <w:name w:val="Título 1 Char"/>
    <w:basedOn w:val="Fontepargpadro"/>
    <w:link w:val="Ttulo1"/>
    <w:uiPriority w:val="9"/>
    <w:rsid w:val="00841CD9"/>
    <w:rPr>
      <w:rFonts w:asciiTheme="majorHAnsi" w:eastAsiaTheme="majorEastAsia" w:hAnsiTheme="majorHAnsi" w:cstheme="majorBidi"/>
      <w:b/>
      <w:bCs/>
      <w:color w:val="365F91" w:themeColor="accent1" w:themeShade="BF"/>
      <w:sz w:val="28"/>
      <w:szCs w:val="28"/>
    </w:rPr>
  </w:style>
  <w:style w:type="character" w:customStyle="1" w:styleId="Ttulo2Char">
    <w:name w:val="Título 2 Char"/>
    <w:basedOn w:val="Fontepargpadro"/>
    <w:link w:val="Ttulo2"/>
    <w:uiPriority w:val="9"/>
    <w:rsid w:val="00841CD9"/>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rsid w:val="00841CD9"/>
    <w:rPr>
      <w:rFonts w:asciiTheme="majorHAnsi" w:eastAsiaTheme="majorEastAsia" w:hAnsiTheme="majorHAnsi" w:cstheme="majorBidi"/>
      <w:b/>
      <w:bCs/>
      <w:color w:val="4F81BD" w:themeColor="accent1"/>
    </w:rPr>
  </w:style>
  <w:style w:type="character" w:customStyle="1" w:styleId="Ttulo4Char">
    <w:name w:val="Título 4 Char"/>
    <w:basedOn w:val="Fontepargpadro"/>
    <w:link w:val="Ttulo4"/>
    <w:uiPriority w:val="9"/>
    <w:rsid w:val="00841CD9"/>
    <w:rPr>
      <w:rFonts w:asciiTheme="majorHAnsi" w:eastAsiaTheme="majorEastAsia" w:hAnsiTheme="majorHAnsi" w:cstheme="majorBidi"/>
      <w:b/>
      <w:bCs/>
      <w:i/>
      <w:iCs/>
      <w:color w:val="4F81BD" w:themeColor="accent1"/>
    </w:rPr>
  </w:style>
  <w:style w:type="paragraph" w:styleId="Recuonormal">
    <w:name w:val="Normal Indent"/>
    <w:basedOn w:val="Normal"/>
    <w:uiPriority w:val="99"/>
    <w:unhideWhenUsed/>
    <w:rsid w:val="00841CD9"/>
    <w:pPr>
      <w:ind w:left="720"/>
    </w:pPr>
  </w:style>
  <w:style w:type="paragraph" w:styleId="Subttulo">
    <w:name w:val="Subtitle"/>
    <w:basedOn w:val="Normal"/>
    <w:next w:val="Normal"/>
    <w:link w:val="SubttuloChar"/>
    <w:uiPriority w:val="11"/>
    <w:qFormat/>
    <w:rsid w:val="00841CD9"/>
    <w:pPr>
      <w:numPr>
        <w:ilvl w:val="1"/>
      </w:numPr>
      <w:ind w:left="86"/>
    </w:pPr>
    <w:rPr>
      <w:rFonts w:asciiTheme="majorHAnsi" w:eastAsiaTheme="majorEastAsia" w:hAnsiTheme="majorHAnsi" w:cstheme="majorBidi"/>
      <w:i/>
      <w:iCs/>
      <w:color w:val="4F81BD" w:themeColor="accent1"/>
      <w:spacing w:val="15"/>
      <w:szCs w:val="24"/>
    </w:rPr>
  </w:style>
  <w:style w:type="character" w:customStyle="1" w:styleId="SubttuloChar">
    <w:name w:val="Subtítulo Char"/>
    <w:basedOn w:val="Fontepargpadro"/>
    <w:link w:val="Subttulo"/>
    <w:uiPriority w:val="11"/>
    <w:rsid w:val="00841CD9"/>
    <w:rPr>
      <w:rFonts w:asciiTheme="majorHAnsi" w:eastAsiaTheme="majorEastAsia" w:hAnsiTheme="majorHAnsi" w:cstheme="majorBidi"/>
      <w:i/>
      <w:iCs/>
      <w:color w:val="4F81BD" w:themeColor="accent1"/>
      <w:spacing w:val="15"/>
      <w:sz w:val="24"/>
      <w:szCs w:val="24"/>
    </w:rPr>
  </w:style>
  <w:style w:type="paragraph" w:styleId="Ttulo">
    <w:name w:val="Title"/>
    <w:basedOn w:val="Normal"/>
    <w:next w:val="Normal"/>
    <w:link w:val="TtuloChar"/>
    <w:uiPriority w:val="10"/>
    <w:qFormat/>
    <w:rsid w:val="00841CD9"/>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841CD9"/>
    <w:rPr>
      <w:rFonts w:asciiTheme="majorHAnsi" w:eastAsiaTheme="majorEastAsia" w:hAnsiTheme="majorHAnsi" w:cstheme="majorBidi"/>
      <w:color w:val="17365D" w:themeColor="text2" w:themeShade="BF"/>
      <w:spacing w:val="5"/>
      <w:kern w:val="28"/>
      <w:sz w:val="52"/>
      <w:szCs w:val="52"/>
    </w:rPr>
  </w:style>
  <w:style w:type="character" w:styleId="nfase">
    <w:name w:val="Emphasis"/>
    <w:basedOn w:val="Fontepargpadro"/>
    <w:uiPriority w:val="20"/>
    <w:qFormat/>
    <w:rsid w:val="00D1197D"/>
    <w:rPr>
      <w:i/>
      <w:iCs/>
    </w:rPr>
  </w:style>
  <w:style w:type="character" w:styleId="Hyperlink">
    <w:name w:val="Hyperlink"/>
    <w:basedOn w:val="Fontepargpadro"/>
    <w:uiPriority w:val="99"/>
    <w:unhideWhenUsed/>
    <w:rsid w:val="00C8096B"/>
    <w:rPr>
      <w:color w:val="0000FF" w:themeColor="hyperlink"/>
      <w:u w:val="single"/>
    </w:rPr>
  </w:style>
  <w:style w:type="table" w:styleId="Tabelacomgrade">
    <w:name w:val="Table Grid"/>
    <w:basedOn w:val="Tabelanormal"/>
    <w:uiPriority w:val="59"/>
    <w:rsid w:val="00C8096B"/>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elementoTitulo">
    <w:name w:val="elementoTitulo"/>
    <w:basedOn w:val="Normal"/>
    <w:qFormat/>
    <w:rsid w:val="00C8096B"/>
    <w:rPr>
      <w:b/>
    </w:rPr>
  </w:style>
  <w:style w:type="paragraph" w:customStyle="1" w:styleId="elementoTituloSuperior">
    <w:name w:val="elementoTituloSuperior"/>
    <w:basedOn w:val="elementoTitulo"/>
    <w:qFormat/>
    <w:rsid w:val="00C8096B"/>
    <w:pPr>
      <w:spacing w:after="0"/>
      <w:jc w:val="center"/>
    </w:pPr>
  </w:style>
  <w:style w:type="paragraph" w:customStyle="1" w:styleId="elementoTituloSuperior2">
    <w:name w:val="elementoTituloSuperior2"/>
    <w:basedOn w:val="elementoTitulo"/>
    <w:qFormat/>
    <w:rsid w:val="00C8096B"/>
    <w:pPr>
      <w:spacing w:before="400"/>
      <w:jc w:val="center"/>
    </w:pPr>
  </w:style>
  <w:style w:type="paragraph" w:customStyle="1" w:styleId="requerimentoOrigemAudienciaPublica">
    <w:name w:val="requerimentoOrigemAudienciaPublica"/>
    <w:basedOn w:val="Normal"/>
    <w:qFormat/>
    <w:rsid w:val="00C8096B"/>
    <w:rPr>
      <w:b/>
      <w:sz w:val="20"/>
    </w:rPr>
  </w:style>
  <w:style w:type="paragraph" w:customStyle="1" w:styleId="textoTabelaOcorrencias">
    <w:name w:val="textoTabelaOcorrencias"/>
    <w:basedOn w:val="Normal"/>
    <w:qFormat/>
    <w:rsid w:val="00C8096B"/>
    <w:rPr>
      <w:b/>
      <w:sz w:val="20"/>
    </w:rPr>
  </w:style>
  <w:style w:type="paragraph" w:customStyle="1" w:styleId="numeracaoProposicao">
    <w:name w:val="numeracaoProposicao"/>
    <w:basedOn w:val="Normal"/>
    <w:qFormat/>
    <w:rsid w:val="00C8096B"/>
    <w:pPr>
      <w:spacing w:after="0"/>
      <w:ind w:left="568"/>
    </w:pPr>
    <w:rPr>
      <w:sz w:val="22"/>
    </w:rPr>
  </w:style>
  <w:style w:type="paragraph" w:customStyle="1" w:styleId="numeracaoProposicaoVinculo">
    <w:name w:val="numeracaoProposicaoVinculo"/>
    <w:basedOn w:val="numeracaoProposicao"/>
    <w:qFormat/>
    <w:rsid w:val="00C8096B"/>
    <w:rPr>
      <w:b/>
      <w:sz w:val="20"/>
    </w:rPr>
  </w:style>
  <w:style w:type="paragraph" w:customStyle="1" w:styleId="numeracaoProposicaoTitulo">
    <w:name w:val="numeracaoProposicaoTitulo"/>
    <w:basedOn w:val="numeracaoProposicao"/>
    <w:qFormat/>
    <w:rsid w:val="00C8096B"/>
    <w:pPr>
      <w:spacing w:before="200"/>
      <w:ind w:left="426" w:hanging="426"/>
    </w:pPr>
    <w:rPr>
      <w:b/>
    </w:rPr>
  </w:style>
  <w:style w:type="paragraph" w:customStyle="1" w:styleId="numeracaoNumerosRomanos">
    <w:name w:val="numeracaoNumerosRomanos"/>
    <w:basedOn w:val="Normal"/>
    <w:qFormat/>
    <w:rsid w:val="00C8096B"/>
    <w:pPr>
      <w:spacing w:before="200"/>
      <w:ind w:left="426" w:hanging="426"/>
    </w:pPr>
    <w:rPr>
      <w:b/>
      <w:sz w:val="22"/>
    </w:rPr>
  </w:style>
  <w:style w:type="paragraph" w:customStyle="1" w:styleId="marcadorSimples">
    <w:name w:val="marcadorSimples"/>
    <w:basedOn w:val="Normal"/>
    <w:qFormat/>
    <w:rsid w:val="00C8096B"/>
    <w:pPr>
      <w:ind w:right="426" w:hanging="284"/>
    </w:pPr>
  </w:style>
  <w:style w:type="paragraph" w:customStyle="1" w:styleId="textoEspacamentoDuplo">
    <w:name w:val="textoEspacamentoDuplo"/>
    <w:basedOn w:val="Normal"/>
    <w:qFormat/>
    <w:rsid w:val="00C8096B"/>
    <w:pPr>
      <w:spacing w:line="480" w:lineRule="auto"/>
    </w:pPr>
  </w:style>
  <w:style w:type="paragraph" w:styleId="Textodebalo">
    <w:name w:val="Balloon Text"/>
    <w:basedOn w:val="Normal"/>
    <w:link w:val="TextodebaloChar"/>
    <w:uiPriority w:val="99"/>
    <w:semiHidden/>
    <w:unhideWhenUsed/>
    <w:rsid w:val="0089211A"/>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9211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1737</Words>
  <Characters>9384</Characters>
  <Application>Microsoft Office Word</Application>
  <DocSecurity>0</DocSecurity>
  <Lines>78</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11099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 Paula da Silva Maia</dc:creator>
  <cp:lastModifiedBy>anapaula</cp:lastModifiedBy>
  <cp:revision>2</cp:revision>
  <dcterms:created xsi:type="dcterms:W3CDTF">2017-11-01T14:55:00Z</dcterms:created>
  <dcterms:modified xsi:type="dcterms:W3CDTF">2017-11-01T14:55:00Z</dcterms:modified>
</cp:coreProperties>
</file>