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21E" w:rsidRDefault="00A72295">
      <w:pPr>
        <w:pStyle w:val="elementoTituloSuperior"/>
      </w:pPr>
      <w:r>
        <w:t>PLENÁRIO</w:t>
      </w:r>
    </w:p>
    <w:p w:rsidR="009A221E" w:rsidRDefault="009A221E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9A221E" w:rsidRPr="00A72295">
        <w:tc>
          <w:tcPr>
            <w:tcW w:w="4819" w:type="dxa"/>
          </w:tcPr>
          <w:p w:rsidR="009A221E" w:rsidRDefault="00A72295">
            <w:r>
              <w:t xml:space="preserve">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Extraordinária</w:t>
            </w:r>
            <w:proofErr w:type="spellEnd"/>
          </w:p>
        </w:tc>
        <w:tc>
          <w:tcPr>
            <w:tcW w:w="4819" w:type="dxa"/>
          </w:tcPr>
          <w:p w:rsidR="009A221E" w:rsidRPr="00A72295" w:rsidRDefault="00A72295">
            <w:pPr>
              <w:jc w:val="right"/>
              <w:rPr>
                <w:lang w:val="pt-BR"/>
              </w:rPr>
            </w:pPr>
            <w:r w:rsidRPr="00A72295">
              <w:rPr>
                <w:lang w:val="pt-BR"/>
              </w:rPr>
              <w:t>1ª Sessão Legislativa - 18ª Legislatura</w:t>
            </w:r>
          </w:p>
        </w:tc>
      </w:tr>
      <w:tr w:rsidR="009A221E">
        <w:tc>
          <w:tcPr>
            <w:tcW w:w="4819" w:type="dxa"/>
          </w:tcPr>
          <w:p w:rsidR="009A221E" w:rsidRDefault="00A72295">
            <w:r>
              <w:t>20/11/2017 - 09h30min</w:t>
            </w:r>
          </w:p>
        </w:tc>
        <w:tc>
          <w:tcPr>
            <w:tcW w:w="4819" w:type="dxa"/>
          </w:tcPr>
          <w:p w:rsidR="009A221E" w:rsidRDefault="00A72295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Amynthas</w:t>
            </w:r>
            <w:proofErr w:type="spellEnd"/>
            <w:r>
              <w:t xml:space="preserve"> de Barros</w:t>
            </w:r>
          </w:p>
        </w:tc>
      </w:tr>
    </w:tbl>
    <w:p w:rsidR="009A221E" w:rsidRDefault="009A221E">
      <w:pPr>
        <w:pBdr>
          <w:bottom w:val="single" w:sz="6" w:space="1" w:color="999999"/>
        </w:pBdr>
      </w:pPr>
    </w:p>
    <w:p w:rsidR="009A221E" w:rsidRDefault="00A72295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:rsidR="009A221E" w:rsidRDefault="00A72295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:rsidR="009A221E" w:rsidRDefault="00A72295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2095/2016</w:t>
      </w:r>
      <w:r>
        <w:t xml:space="preserve"> - PRIMEIRO TURNO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EMENTA: </w:t>
      </w:r>
      <w:r w:rsidRPr="00A72295">
        <w:rPr>
          <w:lang w:val="pt-BR"/>
        </w:rPr>
        <w:t>Altera a Lei nº 7.166/96, que estabelece normas e condições para parcelamento, ocupação e uso do solo urbano no Município.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AUTORIA: </w:t>
      </w:r>
      <w:proofErr w:type="gramStart"/>
      <w:r w:rsidRPr="00A72295">
        <w:rPr>
          <w:lang w:val="pt-BR"/>
        </w:rPr>
        <w:t>Ver.</w:t>
      </w:r>
      <w:proofErr w:type="gramEnd"/>
      <w:r w:rsidRPr="00A72295">
        <w:rPr>
          <w:lang w:val="pt-BR"/>
        </w:rPr>
        <w:t>(a) Jorge Santos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EMENDAS: </w:t>
      </w:r>
      <w:r w:rsidRPr="00A72295">
        <w:rPr>
          <w:lang w:val="pt-BR"/>
        </w:rPr>
        <w:t>Não há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QUÓRUM: </w:t>
      </w:r>
      <w:r w:rsidRPr="00A72295">
        <w:rPr>
          <w:lang w:val="pt-BR"/>
        </w:rPr>
        <w:t>2/3 dos membros da Câmara (28)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VOTAÇÃO: </w:t>
      </w:r>
      <w:r w:rsidRPr="00A72295">
        <w:rPr>
          <w:lang w:val="pt-BR"/>
        </w:rPr>
        <w:t>Nominal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PARECERES DAS COMISSÕES: 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 Legislação e Justiça</w:t>
      </w:r>
      <w:r w:rsidRPr="00A72295">
        <w:rPr>
          <w:lang w:val="pt-BR"/>
        </w:rPr>
        <w:t xml:space="preserve">: pela constitucionalidade, pela legalidade, pela </w:t>
      </w:r>
      <w:proofErr w:type="spellStart"/>
      <w:proofErr w:type="gramStart"/>
      <w:r w:rsidRPr="00A72295">
        <w:rPr>
          <w:lang w:val="pt-BR"/>
        </w:rPr>
        <w:t>regimentalidade</w:t>
      </w:r>
      <w:proofErr w:type="spellEnd"/>
      <w:proofErr w:type="gramEnd"/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 Meio Ambiente e Política Urbana</w:t>
      </w:r>
      <w:r w:rsidRPr="00A72295">
        <w:rPr>
          <w:lang w:val="pt-BR"/>
        </w:rPr>
        <w:t>: Não há.</w:t>
      </w:r>
    </w:p>
    <w:p w:rsidR="009A221E" w:rsidRPr="00A72295" w:rsidRDefault="009A221E">
      <w:pPr>
        <w:pStyle w:val="numeracaoProposicao"/>
        <w:rPr>
          <w:lang w:val="pt-BR"/>
        </w:rPr>
      </w:pPr>
    </w:p>
    <w:p w:rsidR="009A221E" w:rsidRPr="00A72295" w:rsidRDefault="00A72295">
      <w:pPr>
        <w:pStyle w:val="numeracaoProposicaoTitulo"/>
        <w:numPr>
          <w:ilvl w:val="0"/>
          <w:numId w:val="1"/>
        </w:numPr>
        <w:rPr>
          <w:lang w:val="pt-BR"/>
        </w:rPr>
      </w:pPr>
      <w:r w:rsidRPr="00A72295">
        <w:rPr>
          <w:u w:val="single"/>
          <w:lang w:val="pt-BR"/>
        </w:rPr>
        <w:t>PROJETO DE LEI 173/2017</w:t>
      </w:r>
      <w:r w:rsidRPr="00A72295">
        <w:rPr>
          <w:lang w:val="pt-BR"/>
        </w:rPr>
        <w:t xml:space="preserve"> - PRIMEIRO TURNO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EMENTA: </w:t>
      </w:r>
      <w:r w:rsidRPr="00A72295">
        <w:rPr>
          <w:lang w:val="pt-BR"/>
        </w:rPr>
        <w:t>Concede redução de 50% (cinqu</w:t>
      </w:r>
      <w:r w:rsidRPr="00A72295">
        <w:rPr>
          <w:lang w:val="pt-BR"/>
        </w:rPr>
        <w:t>enta por cento) o valor do IPTU a imóveis localizados em áreas de risco no município de Belo Horizonte.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AUTORIA: </w:t>
      </w:r>
      <w:proofErr w:type="gramStart"/>
      <w:r w:rsidRPr="00A72295">
        <w:rPr>
          <w:lang w:val="pt-BR"/>
        </w:rPr>
        <w:t>Ver.</w:t>
      </w:r>
      <w:proofErr w:type="gramEnd"/>
      <w:r w:rsidRPr="00A72295">
        <w:rPr>
          <w:lang w:val="pt-BR"/>
        </w:rPr>
        <w:t>(a) Carlos Henrique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EMENDAS: </w:t>
      </w:r>
      <w:r w:rsidRPr="00A72295">
        <w:rPr>
          <w:lang w:val="pt-BR"/>
        </w:rPr>
        <w:t>Não há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QUÓRUM: </w:t>
      </w:r>
      <w:r w:rsidRPr="00A72295">
        <w:rPr>
          <w:lang w:val="pt-BR"/>
        </w:rPr>
        <w:t>2/3 dos membros da Câmara (28)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VOTAÇÃO: </w:t>
      </w:r>
      <w:r w:rsidRPr="00A72295">
        <w:rPr>
          <w:lang w:val="pt-BR"/>
        </w:rPr>
        <w:t>Nominal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PARECERES DAS COMISSÕES: 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 Legislação e Justiça</w:t>
      </w:r>
      <w:r w:rsidRPr="00A72295">
        <w:rPr>
          <w:lang w:val="pt-BR"/>
        </w:rPr>
        <w:t xml:space="preserve">: pela constitucionalidade, pela ilegalidade, pela </w:t>
      </w:r>
      <w:proofErr w:type="spellStart"/>
      <w:proofErr w:type="gramStart"/>
      <w:r w:rsidRPr="00A72295">
        <w:rPr>
          <w:lang w:val="pt-BR"/>
        </w:rPr>
        <w:t>regimentalidade</w:t>
      </w:r>
      <w:proofErr w:type="spellEnd"/>
      <w:proofErr w:type="gramEnd"/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 Meio Ambiente e Política Urbana</w:t>
      </w:r>
      <w:r w:rsidRPr="00A72295">
        <w:rPr>
          <w:lang w:val="pt-BR"/>
        </w:rPr>
        <w:t>: pela aprovação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 Administração Pública</w:t>
      </w:r>
      <w:r w:rsidRPr="00A72295">
        <w:rPr>
          <w:lang w:val="pt-BR"/>
        </w:rPr>
        <w:t>: pela rejeição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 Orçamento e Finanças Públicas</w:t>
      </w:r>
      <w:r w:rsidRPr="00A72295">
        <w:rPr>
          <w:lang w:val="pt-BR"/>
        </w:rPr>
        <w:t>: pela rejeição</w:t>
      </w:r>
    </w:p>
    <w:p w:rsidR="009A221E" w:rsidRDefault="00A72295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1183/2014</w:t>
      </w:r>
      <w:r>
        <w:t xml:space="preserve"> - SEGUNDO TURNO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EMENTA: </w:t>
      </w:r>
      <w:r w:rsidRPr="00A72295">
        <w:rPr>
          <w:lang w:val="pt-BR"/>
        </w:rPr>
        <w:t xml:space="preserve">Altera </w:t>
      </w:r>
      <w:r w:rsidRPr="00A72295">
        <w:rPr>
          <w:lang w:val="pt-BR"/>
        </w:rPr>
        <w:t>e acrescenta dispositivos à Lei</w:t>
      </w:r>
      <w:proofErr w:type="gramStart"/>
      <w:r w:rsidRPr="00A72295">
        <w:rPr>
          <w:lang w:val="pt-BR"/>
        </w:rPr>
        <w:t xml:space="preserve">  </w:t>
      </w:r>
      <w:proofErr w:type="gramEnd"/>
      <w:r w:rsidRPr="00A72295">
        <w:rPr>
          <w:lang w:val="pt-BR"/>
        </w:rPr>
        <w:t>nº 10.308 de 11 de novembro de 2011 e dá outras providências.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AUTORIA: </w:t>
      </w:r>
      <w:proofErr w:type="gramStart"/>
      <w:r w:rsidRPr="00A72295">
        <w:rPr>
          <w:lang w:val="pt-BR"/>
        </w:rPr>
        <w:t>Ver.</w:t>
      </w:r>
      <w:proofErr w:type="gramEnd"/>
      <w:r w:rsidRPr="00A72295">
        <w:rPr>
          <w:lang w:val="pt-BR"/>
        </w:rPr>
        <w:t xml:space="preserve">(a) Léo Burguês de Castro; Marcelo Álvaro Antônio; Orlei; Pelé do Vôlei; </w:t>
      </w:r>
      <w:proofErr w:type="spellStart"/>
      <w:r w:rsidRPr="00A72295">
        <w:rPr>
          <w:lang w:val="pt-BR"/>
        </w:rPr>
        <w:t>Veré</w:t>
      </w:r>
      <w:proofErr w:type="spellEnd"/>
      <w:r w:rsidRPr="00A72295">
        <w:rPr>
          <w:lang w:val="pt-BR"/>
        </w:rPr>
        <w:t xml:space="preserve"> da Farmácia; </w:t>
      </w:r>
      <w:proofErr w:type="spellStart"/>
      <w:r w:rsidRPr="00A72295">
        <w:rPr>
          <w:lang w:val="pt-BR"/>
        </w:rPr>
        <w:t>Vilmo</w:t>
      </w:r>
      <w:proofErr w:type="spellEnd"/>
      <w:r w:rsidRPr="00A72295">
        <w:rPr>
          <w:lang w:val="pt-BR"/>
        </w:rPr>
        <w:t xml:space="preserve"> Gomes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EMENDAS: </w:t>
      </w:r>
      <w:r w:rsidRPr="00A72295">
        <w:rPr>
          <w:lang w:val="pt-BR"/>
        </w:rPr>
        <w:t>Há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QUÓRUM: </w:t>
      </w:r>
      <w:r w:rsidRPr="00A72295">
        <w:rPr>
          <w:lang w:val="pt-BR"/>
        </w:rPr>
        <w:t>maioria dos membros da Câ</w:t>
      </w:r>
      <w:r w:rsidRPr="00A72295">
        <w:rPr>
          <w:lang w:val="pt-BR"/>
        </w:rPr>
        <w:t>mara (21)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VOTAÇÃO: </w:t>
      </w:r>
      <w:r w:rsidRPr="00A72295">
        <w:rPr>
          <w:lang w:val="pt-BR"/>
        </w:rPr>
        <w:t>Nominal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PARECERES DAS COMISSÕES: 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 Legislação e Justiça</w:t>
      </w:r>
      <w:r w:rsidRPr="00A72295">
        <w:rPr>
          <w:lang w:val="pt-BR"/>
        </w:rPr>
        <w:t xml:space="preserve">: pela </w:t>
      </w:r>
      <w:proofErr w:type="spellStart"/>
      <w:r w:rsidRPr="00A72295">
        <w:rPr>
          <w:lang w:val="pt-BR"/>
        </w:rPr>
        <w:t>constitucionaliade</w:t>
      </w:r>
      <w:proofErr w:type="spellEnd"/>
      <w:r w:rsidRPr="00A72295">
        <w:rPr>
          <w:lang w:val="pt-BR"/>
        </w:rPr>
        <w:t xml:space="preserve">, legalidade e </w:t>
      </w:r>
      <w:proofErr w:type="spellStart"/>
      <w:r w:rsidRPr="00A72295">
        <w:rPr>
          <w:lang w:val="pt-BR"/>
        </w:rPr>
        <w:t>regimentalidade</w:t>
      </w:r>
      <w:proofErr w:type="spellEnd"/>
      <w:r w:rsidRPr="00A72295">
        <w:rPr>
          <w:lang w:val="pt-BR"/>
        </w:rPr>
        <w:t xml:space="preserve"> das emendas 2, 4, 5, 6, 7 e </w:t>
      </w:r>
      <w:proofErr w:type="gramStart"/>
      <w:r w:rsidRPr="00A72295">
        <w:rPr>
          <w:lang w:val="pt-BR"/>
        </w:rPr>
        <w:t>8</w:t>
      </w:r>
      <w:proofErr w:type="gramEnd"/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 Administração Pública</w:t>
      </w:r>
      <w:r w:rsidRPr="00A72295">
        <w:rPr>
          <w:lang w:val="pt-BR"/>
        </w:rPr>
        <w:t xml:space="preserve">: pela rejeição das emendas </w:t>
      </w:r>
      <w:proofErr w:type="gramStart"/>
      <w:r w:rsidRPr="00A72295">
        <w:rPr>
          <w:lang w:val="pt-BR"/>
        </w:rPr>
        <w:t>4</w:t>
      </w:r>
      <w:proofErr w:type="gramEnd"/>
      <w:r w:rsidRPr="00A72295">
        <w:rPr>
          <w:lang w:val="pt-BR"/>
        </w:rPr>
        <w:t xml:space="preserve"> e 7 e pela aprovação das emendas 2, 5, 6 e 8.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lastRenderedPageBreak/>
        <w:t xml:space="preserve"> Orçamento e Finanças Públicas</w:t>
      </w:r>
      <w:r w:rsidRPr="00A72295">
        <w:rPr>
          <w:lang w:val="pt-BR"/>
        </w:rPr>
        <w:t>: pela aprovação das emendas 2, 4 a 8.</w:t>
      </w:r>
    </w:p>
    <w:p w:rsidR="009A221E" w:rsidRDefault="00A72295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2046/2016</w:t>
      </w:r>
      <w:r>
        <w:t xml:space="preserve"> - PRIMEIRO TURNO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EMENTA: </w:t>
      </w:r>
      <w:r w:rsidRPr="00A72295">
        <w:rPr>
          <w:lang w:val="pt-BR"/>
        </w:rPr>
        <w:t>Acrescenta o § 6°-A ao art. 6° da Lei n° 9.814/2010.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AUTORIA: </w:t>
      </w:r>
      <w:r w:rsidRPr="00A72295">
        <w:rPr>
          <w:lang w:val="pt-BR"/>
        </w:rPr>
        <w:t xml:space="preserve">Executivo: Mensagem nº 34, de </w:t>
      </w:r>
      <w:proofErr w:type="gramStart"/>
      <w:r w:rsidRPr="00A72295">
        <w:rPr>
          <w:lang w:val="pt-BR"/>
        </w:rPr>
        <w:t>05/09/2016</w:t>
      </w:r>
      <w:proofErr w:type="gramEnd"/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EMENDAS: </w:t>
      </w:r>
      <w:r w:rsidRPr="00A72295">
        <w:rPr>
          <w:lang w:val="pt-BR"/>
        </w:rPr>
        <w:t>Não há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QUÓRUM: </w:t>
      </w:r>
      <w:r w:rsidRPr="00A72295">
        <w:rPr>
          <w:lang w:val="pt-BR"/>
        </w:rPr>
        <w:t>maioria dos membros da Câmara (21)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VOTAÇÃO: </w:t>
      </w:r>
      <w:r w:rsidRPr="00A72295">
        <w:rPr>
          <w:lang w:val="pt-BR"/>
        </w:rPr>
        <w:t>Nominal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PARECERES DAS COMISSÕES: 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 Legislação e Justiça</w:t>
      </w:r>
      <w:r w:rsidRPr="00A72295">
        <w:rPr>
          <w:lang w:val="pt-BR"/>
        </w:rPr>
        <w:t xml:space="preserve">: pela constitucionalidade, pela legalidade, pela </w:t>
      </w:r>
      <w:proofErr w:type="spellStart"/>
      <w:proofErr w:type="gramStart"/>
      <w:r w:rsidRPr="00A72295">
        <w:rPr>
          <w:lang w:val="pt-BR"/>
        </w:rPr>
        <w:t>regimentalidade</w:t>
      </w:r>
      <w:proofErr w:type="spellEnd"/>
      <w:proofErr w:type="gramEnd"/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 Desenvolvimento </w:t>
      </w:r>
      <w:r w:rsidRPr="00A72295">
        <w:rPr>
          <w:b/>
          <w:lang w:val="pt-BR"/>
        </w:rPr>
        <w:t>Econômico, Transporte e Sistema Viário</w:t>
      </w:r>
      <w:r w:rsidRPr="00A72295">
        <w:rPr>
          <w:lang w:val="pt-BR"/>
        </w:rPr>
        <w:t xml:space="preserve">: pela </w:t>
      </w:r>
      <w:proofErr w:type="gramStart"/>
      <w:r w:rsidRPr="00A72295">
        <w:rPr>
          <w:lang w:val="pt-BR"/>
        </w:rPr>
        <w:t>aprovação</w:t>
      </w:r>
      <w:proofErr w:type="gramEnd"/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 Administração Pública</w:t>
      </w:r>
      <w:r w:rsidRPr="00A72295">
        <w:rPr>
          <w:lang w:val="pt-BR"/>
        </w:rPr>
        <w:t>: Não há.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 Orçamento e Finanças Públicas</w:t>
      </w:r>
      <w:r w:rsidRPr="00A72295">
        <w:rPr>
          <w:lang w:val="pt-BR"/>
        </w:rPr>
        <w:t>: pela aprovação</w:t>
      </w:r>
    </w:p>
    <w:p w:rsidR="009A221E" w:rsidRDefault="00A72295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72/2017</w:t>
      </w:r>
      <w:r>
        <w:t xml:space="preserve"> - PRIMEIRO TURNO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EMENTA: </w:t>
      </w:r>
      <w:r w:rsidRPr="00A72295">
        <w:rPr>
          <w:lang w:val="pt-BR"/>
        </w:rPr>
        <w:t>Determina a colocação de banheiros químicos móveis no hipercentro da Capit</w:t>
      </w:r>
      <w:r w:rsidRPr="00A72295">
        <w:rPr>
          <w:lang w:val="pt-BR"/>
        </w:rPr>
        <w:t>al e dá outras providências.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AUTORIA: </w:t>
      </w:r>
      <w:proofErr w:type="gramStart"/>
      <w:r w:rsidRPr="00A72295">
        <w:rPr>
          <w:lang w:val="pt-BR"/>
        </w:rPr>
        <w:t>Ver.</w:t>
      </w:r>
      <w:proofErr w:type="gramEnd"/>
      <w:r w:rsidRPr="00A72295">
        <w:rPr>
          <w:lang w:val="pt-BR"/>
        </w:rPr>
        <w:t>(a) Catatau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EMENDAS: </w:t>
      </w:r>
      <w:r w:rsidRPr="00A72295">
        <w:rPr>
          <w:lang w:val="pt-BR"/>
        </w:rPr>
        <w:t>Há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QUÓRUM: </w:t>
      </w:r>
      <w:r w:rsidRPr="00A72295">
        <w:rPr>
          <w:lang w:val="pt-BR"/>
        </w:rPr>
        <w:t>maioria dos membros da Câmara (21)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VOTAÇÃO: </w:t>
      </w:r>
      <w:r w:rsidRPr="00A72295">
        <w:rPr>
          <w:lang w:val="pt-BR"/>
        </w:rPr>
        <w:t>Nominal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PARECERES DAS COMISSÕES: 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 Legislação e Justiça</w:t>
      </w:r>
      <w:r w:rsidRPr="00A72295">
        <w:rPr>
          <w:lang w:val="pt-BR"/>
        </w:rPr>
        <w:t xml:space="preserve">: pela constitucionalidade, pela ilegalidade, pela </w:t>
      </w:r>
      <w:proofErr w:type="spellStart"/>
      <w:proofErr w:type="gramStart"/>
      <w:r w:rsidRPr="00A72295">
        <w:rPr>
          <w:lang w:val="pt-BR"/>
        </w:rPr>
        <w:t>regimentalidade</w:t>
      </w:r>
      <w:proofErr w:type="spellEnd"/>
      <w:proofErr w:type="gramEnd"/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 Meio Ambiente e</w:t>
      </w:r>
      <w:r w:rsidRPr="00A72295">
        <w:rPr>
          <w:b/>
          <w:lang w:val="pt-BR"/>
        </w:rPr>
        <w:t xml:space="preserve"> Política Urbana</w:t>
      </w:r>
      <w:r w:rsidRPr="00A72295">
        <w:rPr>
          <w:lang w:val="pt-BR"/>
        </w:rPr>
        <w:t>: Não há.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 Saúde e Saneamento</w:t>
      </w:r>
      <w:r w:rsidRPr="00A72295">
        <w:rPr>
          <w:lang w:val="pt-BR"/>
        </w:rPr>
        <w:t>: pela aprovação, com apresentação de emenda(s</w:t>
      </w:r>
      <w:proofErr w:type="gramStart"/>
      <w:r w:rsidRPr="00A72295">
        <w:rPr>
          <w:lang w:val="pt-BR"/>
        </w:rPr>
        <w:t>)</w:t>
      </w:r>
      <w:proofErr w:type="gramEnd"/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 Orçamento e Finanças Públicas</w:t>
      </w:r>
      <w:r w:rsidRPr="00A72295">
        <w:rPr>
          <w:lang w:val="pt-BR"/>
        </w:rPr>
        <w:t>: pela rejeição</w:t>
      </w:r>
    </w:p>
    <w:p w:rsidR="009A221E" w:rsidRDefault="00A72295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378/2017</w:t>
      </w:r>
      <w:r>
        <w:t xml:space="preserve"> - SEGUNDO TURNO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EMENTA: </w:t>
      </w:r>
      <w:r w:rsidRPr="00A72295">
        <w:rPr>
          <w:lang w:val="pt-BR"/>
        </w:rPr>
        <w:t>Concede reajustes remuneratórios aos servidores e empregados públicos</w:t>
      </w:r>
      <w:r w:rsidRPr="00A72295">
        <w:rPr>
          <w:lang w:val="pt-BR"/>
        </w:rPr>
        <w:t xml:space="preserve"> da administração direta e indireta do Poder Executivo e dá outras providências.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AUTORIA: </w:t>
      </w:r>
      <w:r w:rsidRPr="00A72295">
        <w:rPr>
          <w:lang w:val="pt-BR"/>
        </w:rPr>
        <w:t xml:space="preserve">Executivo: Mensagem nº 10, de </w:t>
      </w:r>
      <w:proofErr w:type="gramStart"/>
      <w:r w:rsidRPr="00A72295">
        <w:rPr>
          <w:lang w:val="pt-BR"/>
        </w:rPr>
        <w:t>05/09/2017</w:t>
      </w:r>
      <w:proofErr w:type="gramEnd"/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EMENDAS: </w:t>
      </w:r>
      <w:r w:rsidRPr="00A72295">
        <w:rPr>
          <w:lang w:val="pt-BR"/>
        </w:rPr>
        <w:t>Há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QUÓRUM: </w:t>
      </w:r>
      <w:r w:rsidRPr="00A72295">
        <w:rPr>
          <w:lang w:val="pt-BR"/>
        </w:rPr>
        <w:t>maioria dos membros da Câmara (21)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VOTAÇÃO: </w:t>
      </w:r>
      <w:r w:rsidRPr="00A72295">
        <w:rPr>
          <w:lang w:val="pt-BR"/>
        </w:rPr>
        <w:t>Nominal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PARECERES DAS COMISSÕES: 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 Legislação e Justiça</w:t>
      </w:r>
      <w:r w:rsidRPr="00A72295">
        <w:rPr>
          <w:lang w:val="pt-BR"/>
        </w:rPr>
        <w:t xml:space="preserve">: pela constitucionalidade, legalidade e </w:t>
      </w:r>
      <w:proofErr w:type="spellStart"/>
      <w:r w:rsidRPr="00A72295">
        <w:rPr>
          <w:lang w:val="pt-BR"/>
        </w:rPr>
        <w:t>regimentalidade</w:t>
      </w:r>
      <w:proofErr w:type="spellEnd"/>
      <w:r w:rsidRPr="00A72295">
        <w:rPr>
          <w:lang w:val="pt-BR"/>
        </w:rPr>
        <w:t xml:space="preserve"> das emendas 1, 2 e 3 com apresentação de subemendas.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 Administração Pública</w:t>
      </w:r>
      <w:r w:rsidRPr="00A72295">
        <w:rPr>
          <w:lang w:val="pt-BR"/>
        </w:rPr>
        <w:t xml:space="preserve">: pela aprovação das emendas 1, 2 e 3, com apresentação de subemenda </w:t>
      </w:r>
      <w:proofErr w:type="gramStart"/>
      <w:r w:rsidRPr="00A72295">
        <w:rPr>
          <w:lang w:val="pt-BR"/>
        </w:rPr>
        <w:t>1</w:t>
      </w:r>
      <w:proofErr w:type="gramEnd"/>
      <w:r w:rsidRPr="00A72295">
        <w:rPr>
          <w:lang w:val="pt-BR"/>
        </w:rPr>
        <w:t xml:space="preserve"> à emenda 3.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 Orçamento e Finanças Públicas</w:t>
      </w:r>
      <w:r w:rsidRPr="00A72295">
        <w:rPr>
          <w:lang w:val="pt-BR"/>
        </w:rPr>
        <w:t xml:space="preserve">: pela rejeição das emendas </w:t>
      </w:r>
      <w:proofErr w:type="gramStart"/>
      <w:r w:rsidRPr="00A72295">
        <w:rPr>
          <w:lang w:val="pt-BR"/>
        </w:rPr>
        <w:t>1</w:t>
      </w:r>
      <w:proofErr w:type="gramEnd"/>
      <w:r w:rsidRPr="00A72295">
        <w:rPr>
          <w:lang w:val="pt-BR"/>
        </w:rPr>
        <w:t xml:space="preserve"> e 2 e pela aprovação da emendas 3.</w:t>
      </w:r>
    </w:p>
    <w:p w:rsidR="009A221E" w:rsidRDefault="00A72295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27/2017</w:t>
      </w:r>
      <w:r>
        <w:t xml:space="preserve"> - PRIMEIRO TURNO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EMENTA: </w:t>
      </w:r>
      <w:proofErr w:type="gramStart"/>
      <w:r w:rsidRPr="00A72295">
        <w:rPr>
          <w:lang w:val="pt-BR"/>
        </w:rPr>
        <w:t>Institui,</w:t>
      </w:r>
      <w:proofErr w:type="gramEnd"/>
      <w:r w:rsidRPr="00A72295">
        <w:rPr>
          <w:lang w:val="pt-BR"/>
        </w:rPr>
        <w:t xml:space="preserve"> no Município de Belo Horizonte, o Programa "Doadores do Futuro" em todas as Escolas da rede pública municipal de ensino.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AUTORIA: </w:t>
      </w:r>
      <w:proofErr w:type="gramStart"/>
      <w:r w:rsidRPr="00A72295">
        <w:rPr>
          <w:lang w:val="pt-BR"/>
        </w:rPr>
        <w:t>Ver</w:t>
      </w:r>
      <w:r w:rsidRPr="00A72295">
        <w:rPr>
          <w:lang w:val="pt-BR"/>
        </w:rPr>
        <w:t>.</w:t>
      </w:r>
      <w:proofErr w:type="gramEnd"/>
      <w:r w:rsidRPr="00A72295">
        <w:rPr>
          <w:lang w:val="pt-BR"/>
        </w:rPr>
        <w:t>(a) Hélio da Farmácia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EMENDAS: </w:t>
      </w:r>
      <w:r w:rsidRPr="00A72295">
        <w:rPr>
          <w:lang w:val="pt-BR"/>
        </w:rPr>
        <w:t>Não há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lastRenderedPageBreak/>
        <w:t xml:space="preserve">QUÓRUM: </w:t>
      </w:r>
      <w:r w:rsidRPr="00A72295">
        <w:rPr>
          <w:lang w:val="pt-BR"/>
        </w:rPr>
        <w:t>maioria dos presentes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VOTAÇÃO: </w:t>
      </w:r>
      <w:r w:rsidRPr="00A72295">
        <w:rPr>
          <w:lang w:val="pt-BR"/>
        </w:rPr>
        <w:t>Simbólica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PARECERES DAS COMISSÕES: 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 Legislação e Justiça</w:t>
      </w:r>
      <w:r w:rsidRPr="00A72295">
        <w:rPr>
          <w:lang w:val="pt-BR"/>
        </w:rPr>
        <w:t xml:space="preserve">: pela constitucionalidade, pela ilegalidade, pela </w:t>
      </w:r>
      <w:proofErr w:type="spellStart"/>
      <w:proofErr w:type="gramStart"/>
      <w:r w:rsidRPr="00A72295">
        <w:rPr>
          <w:lang w:val="pt-BR"/>
        </w:rPr>
        <w:t>regimentalidade</w:t>
      </w:r>
      <w:proofErr w:type="spellEnd"/>
      <w:proofErr w:type="gramEnd"/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 Educação, Ciência, Tecnologia, Cultura, Desporto, Laz</w:t>
      </w:r>
      <w:r w:rsidRPr="00A72295">
        <w:rPr>
          <w:b/>
          <w:lang w:val="pt-BR"/>
        </w:rPr>
        <w:t>er e Turismo</w:t>
      </w:r>
      <w:r w:rsidRPr="00A72295">
        <w:rPr>
          <w:lang w:val="pt-BR"/>
        </w:rPr>
        <w:t xml:space="preserve">: pela </w:t>
      </w:r>
      <w:proofErr w:type="gramStart"/>
      <w:r w:rsidRPr="00A72295">
        <w:rPr>
          <w:lang w:val="pt-BR"/>
        </w:rPr>
        <w:t>rejeição</w:t>
      </w:r>
      <w:proofErr w:type="gramEnd"/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 Saúde e Saneamento</w:t>
      </w:r>
      <w:r w:rsidRPr="00A72295">
        <w:rPr>
          <w:lang w:val="pt-BR"/>
        </w:rPr>
        <w:t>: pela aprovação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 Orçamento e Finanças Públicas</w:t>
      </w:r>
      <w:r w:rsidRPr="00A72295">
        <w:rPr>
          <w:lang w:val="pt-BR"/>
        </w:rPr>
        <w:t>: pela rejeição</w:t>
      </w:r>
    </w:p>
    <w:p w:rsidR="009A221E" w:rsidRDefault="00A72295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52/2017</w:t>
      </w:r>
      <w:r>
        <w:t xml:space="preserve"> - PRIMEIRO TURNO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EMENTA: </w:t>
      </w:r>
      <w:r w:rsidRPr="00A72295">
        <w:rPr>
          <w:lang w:val="pt-BR"/>
        </w:rPr>
        <w:t>Dispõe sobre a implantação do sistema de bilhetagem eletrônica em Táxis lotação.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AUTORIA: </w:t>
      </w:r>
      <w:proofErr w:type="gramStart"/>
      <w:r w:rsidRPr="00A72295">
        <w:rPr>
          <w:lang w:val="pt-BR"/>
        </w:rPr>
        <w:t>Ver.</w:t>
      </w:r>
      <w:proofErr w:type="gramEnd"/>
      <w:r w:rsidRPr="00A72295">
        <w:rPr>
          <w:lang w:val="pt-BR"/>
        </w:rPr>
        <w:t xml:space="preserve">(a) </w:t>
      </w:r>
      <w:r w:rsidRPr="00A72295">
        <w:rPr>
          <w:lang w:val="pt-BR"/>
        </w:rPr>
        <w:t>Cláudio da Drogaria Duarte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EMENDAS: </w:t>
      </w:r>
      <w:r w:rsidRPr="00A72295">
        <w:rPr>
          <w:lang w:val="pt-BR"/>
        </w:rPr>
        <w:t>Não há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QUÓRUM: </w:t>
      </w:r>
      <w:r w:rsidRPr="00A72295">
        <w:rPr>
          <w:lang w:val="pt-BR"/>
        </w:rPr>
        <w:t>maioria dos presentes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VOTAÇÃO: </w:t>
      </w:r>
      <w:r w:rsidRPr="00A72295">
        <w:rPr>
          <w:lang w:val="pt-BR"/>
        </w:rPr>
        <w:t>Simbólica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PARECERES DAS COMISSÕES: </w:t>
      </w:r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 Legislação e Justiça</w:t>
      </w:r>
      <w:r w:rsidRPr="00A72295">
        <w:rPr>
          <w:lang w:val="pt-BR"/>
        </w:rPr>
        <w:t xml:space="preserve">: pela constitucionalidade, pela ilegalidade, pela </w:t>
      </w:r>
      <w:proofErr w:type="spellStart"/>
      <w:proofErr w:type="gramStart"/>
      <w:r w:rsidRPr="00A72295">
        <w:rPr>
          <w:lang w:val="pt-BR"/>
        </w:rPr>
        <w:t>regimentalidade</w:t>
      </w:r>
      <w:proofErr w:type="spellEnd"/>
      <w:proofErr w:type="gramEnd"/>
    </w:p>
    <w:p w:rsidR="009A221E" w:rsidRPr="00A72295" w:rsidRDefault="00A72295">
      <w:pPr>
        <w:pStyle w:val="numeracaoProposicao"/>
        <w:rPr>
          <w:lang w:val="pt-BR"/>
        </w:rPr>
      </w:pPr>
      <w:r w:rsidRPr="00A72295">
        <w:rPr>
          <w:b/>
          <w:lang w:val="pt-BR"/>
        </w:rPr>
        <w:t xml:space="preserve"> Desenvolvimento Econômico, Transporte e Sistema V</w:t>
      </w:r>
      <w:r w:rsidRPr="00A72295">
        <w:rPr>
          <w:b/>
          <w:lang w:val="pt-BR"/>
        </w:rPr>
        <w:t>iário</w:t>
      </w:r>
      <w:r w:rsidRPr="00A72295">
        <w:rPr>
          <w:lang w:val="pt-BR"/>
        </w:rPr>
        <w:t>: Não há.</w:t>
      </w:r>
    </w:p>
    <w:p w:rsidR="009A221E" w:rsidRPr="00A72295" w:rsidRDefault="009A221E">
      <w:pPr>
        <w:pStyle w:val="numeracaoProposicao"/>
        <w:rPr>
          <w:lang w:val="pt-BR"/>
        </w:rPr>
      </w:pPr>
    </w:p>
    <w:p w:rsidR="009A221E" w:rsidRPr="00A72295" w:rsidRDefault="009A221E">
      <w:pPr>
        <w:spacing w:after="0"/>
        <w:rPr>
          <w:sz w:val="8"/>
          <w:lang w:val="pt-BR"/>
        </w:rPr>
      </w:pPr>
      <w:bookmarkStart w:id="0" w:name="_GoBack"/>
      <w:bookmarkEnd w:id="0"/>
    </w:p>
    <w:sectPr w:rsidR="009A221E" w:rsidRPr="00A72295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72295">
      <w:pPr>
        <w:spacing w:after="0" w:line="240" w:lineRule="auto"/>
      </w:pPr>
      <w:r>
        <w:separator/>
      </w:r>
    </w:p>
  </w:endnote>
  <w:endnote w:type="continuationSeparator" w:id="0">
    <w:p w:rsidR="00000000" w:rsidRDefault="00A722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72295">
      <w:pPr>
        <w:spacing w:after="0" w:line="240" w:lineRule="auto"/>
      </w:pPr>
      <w:r>
        <w:separator/>
      </w:r>
    </w:p>
  </w:footnote>
  <w:footnote w:type="continuationSeparator" w:id="0">
    <w:p w:rsidR="00000000" w:rsidRDefault="00A722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9A221E" w:rsidRPr="00A72295">
      <w:tc>
        <w:tcPr>
          <w:tcW w:w="567" w:type="dxa"/>
        </w:tcPr>
        <w:p w:rsidR="009A221E" w:rsidRDefault="00A72295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9A221E" w:rsidRPr="00A72295" w:rsidRDefault="00A72295">
          <w:pPr>
            <w:jc w:val="center"/>
            <w:rPr>
              <w:sz w:val="32"/>
              <w:lang w:val="pt-BR"/>
            </w:rPr>
          </w:pPr>
          <w:r w:rsidRPr="00A72295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210C45"/>
    <w:multiLevelType w:val="hybridMultilevel"/>
    <w:tmpl w:val="E0D030AE"/>
    <w:lvl w:ilvl="0" w:tplc="0278048E">
      <w:start w:val="1"/>
      <w:numFmt w:val="decimal"/>
      <w:lvlText w:val="%1."/>
      <w:lvlJc w:val="left"/>
    </w:lvl>
    <w:lvl w:ilvl="1" w:tplc="F816F832">
      <w:numFmt w:val="decimal"/>
      <w:lvlText w:val=""/>
      <w:lvlJc w:val="left"/>
    </w:lvl>
    <w:lvl w:ilvl="2" w:tplc="61EAA900">
      <w:numFmt w:val="decimal"/>
      <w:lvlText w:val=""/>
      <w:lvlJc w:val="left"/>
    </w:lvl>
    <w:lvl w:ilvl="3" w:tplc="DBC471A6">
      <w:numFmt w:val="decimal"/>
      <w:lvlText w:val=""/>
      <w:lvlJc w:val="left"/>
    </w:lvl>
    <w:lvl w:ilvl="4" w:tplc="917607A2">
      <w:numFmt w:val="decimal"/>
      <w:lvlText w:val=""/>
      <w:lvlJc w:val="left"/>
    </w:lvl>
    <w:lvl w:ilvl="5" w:tplc="112666A4">
      <w:numFmt w:val="decimal"/>
      <w:lvlText w:val=""/>
      <w:lvlJc w:val="left"/>
    </w:lvl>
    <w:lvl w:ilvl="6" w:tplc="39B2CB28">
      <w:numFmt w:val="decimal"/>
      <w:lvlText w:val=""/>
      <w:lvlJc w:val="left"/>
    </w:lvl>
    <w:lvl w:ilvl="7" w:tplc="3656FBA0">
      <w:numFmt w:val="decimal"/>
      <w:lvlText w:val=""/>
      <w:lvlJc w:val="left"/>
    </w:lvl>
    <w:lvl w:ilvl="8" w:tplc="AE26587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21E"/>
    <w:rsid w:val="009A221E"/>
    <w:rsid w:val="00A72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722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22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722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22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691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4416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alexandra.gough</dc:creator>
  <cp:lastModifiedBy>alexandra.gough</cp:lastModifiedBy>
  <cp:revision>2</cp:revision>
  <dcterms:created xsi:type="dcterms:W3CDTF">2017-11-17T18:48:00Z</dcterms:created>
  <dcterms:modified xsi:type="dcterms:W3CDTF">2017-11-17T18:48:00Z</dcterms:modified>
</cp:coreProperties>
</file>