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BB0" w:rsidRDefault="003C45C2">
      <w:pPr>
        <w:pStyle w:val="elementoTituloSuperior"/>
      </w:pPr>
      <w:r>
        <w:t>PLENÁRIO</w:t>
      </w:r>
    </w:p>
    <w:p w:rsidR="00B82BB0" w:rsidRDefault="00B82BB0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B82BB0" w:rsidRPr="003C45C2">
        <w:tc>
          <w:tcPr>
            <w:tcW w:w="4819" w:type="dxa"/>
          </w:tcPr>
          <w:p w:rsidR="00B82BB0" w:rsidRDefault="003C45C2">
            <w:r>
              <w:t>37ª Reunião Ordinária</w:t>
            </w:r>
          </w:p>
        </w:tc>
        <w:tc>
          <w:tcPr>
            <w:tcW w:w="4819" w:type="dxa"/>
          </w:tcPr>
          <w:p w:rsidR="00B82BB0" w:rsidRPr="003C45C2" w:rsidRDefault="003C45C2">
            <w:pPr>
              <w:jc w:val="right"/>
              <w:rPr>
                <w:lang w:val="pt-BR"/>
              </w:rPr>
            </w:pPr>
            <w:r w:rsidRPr="003C45C2">
              <w:rPr>
                <w:lang w:val="pt-BR"/>
              </w:rPr>
              <w:t>2ª Sessão Legislativa - 18ª Legislatura</w:t>
            </w:r>
          </w:p>
        </w:tc>
      </w:tr>
      <w:tr w:rsidR="00B82BB0">
        <w:tc>
          <w:tcPr>
            <w:tcW w:w="4819" w:type="dxa"/>
          </w:tcPr>
          <w:p w:rsidR="00B82BB0" w:rsidRDefault="003C45C2">
            <w:r>
              <w:t>10/05/2018 - 14h30min</w:t>
            </w:r>
          </w:p>
        </w:tc>
        <w:tc>
          <w:tcPr>
            <w:tcW w:w="4819" w:type="dxa"/>
          </w:tcPr>
          <w:p w:rsidR="00B82BB0" w:rsidRDefault="003C45C2">
            <w:pPr>
              <w:jc w:val="right"/>
            </w:pPr>
            <w:r>
              <w:t>Plenário Amynthas de Barros</w:t>
            </w:r>
          </w:p>
        </w:tc>
      </w:tr>
    </w:tbl>
    <w:p w:rsidR="00B82BB0" w:rsidRDefault="00B82BB0">
      <w:pPr>
        <w:pBdr>
          <w:bottom w:val="single" w:sz="6" w:space="1" w:color="999999"/>
        </w:pBdr>
      </w:pPr>
    </w:p>
    <w:p w:rsidR="00B82BB0" w:rsidRPr="003C45C2" w:rsidRDefault="003C45C2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3C45C2">
        <w:rPr>
          <w:lang w:val="pt-BR"/>
        </w:rPr>
        <w:t>ORDEM DO DIA</w:t>
      </w:r>
    </w:p>
    <w:p w:rsidR="00B82BB0" w:rsidRPr="003C45C2" w:rsidRDefault="003C45C2">
      <w:pPr>
        <w:pStyle w:val="elementoTitulo"/>
        <w:spacing w:before="200"/>
        <w:jc w:val="center"/>
        <w:rPr>
          <w:u w:val="single"/>
          <w:lang w:val="pt-BR"/>
        </w:rPr>
      </w:pPr>
      <w:r w:rsidRPr="003C45C2">
        <w:rPr>
          <w:u w:val="single"/>
          <w:lang w:val="pt-BR"/>
        </w:rPr>
        <w:t>PRIMEIRA PARTE</w:t>
      </w:r>
    </w:p>
    <w:p w:rsidR="00B82BB0" w:rsidRPr="003C45C2" w:rsidRDefault="003C45C2">
      <w:pPr>
        <w:pStyle w:val="numeracaoProposicaoTitulo"/>
        <w:numPr>
          <w:ilvl w:val="0"/>
          <w:numId w:val="1"/>
        </w:numPr>
        <w:rPr>
          <w:lang w:val="pt-BR"/>
        </w:rPr>
      </w:pPr>
      <w:r w:rsidRPr="003C45C2">
        <w:rPr>
          <w:u w:val="single"/>
          <w:lang w:val="pt-BR"/>
        </w:rPr>
        <w:t>PROJETO DE LEI 1319/2014</w:t>
      </w:r>
      <w:r w:rsidRPr="003C45C2">
        <w:rPr>
          <w:lang w:val="pt-BR"/>
        </w:rPr>
        <w:t xml:space="preserve"> - TURNO ÚNICO - VETO TOTAL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EMENTA: </w:t>
      </w:r>
      <w:r w:rsidRPr="003C45C2">
        <w:rPr>
          <w:lang w:val="pt-BR"/>
        </w:rPr>
        <w:t>Veto total à Proposição de Lei nº 1/18, que "Dá nova redação ao § 5º do art. 81 da Lei nº 7.166/96, que estabelece normas e condições para parcelamento, ocupação e uso do solo no Município".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Léo Burguês de Castro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QUÓRUM: </w:t>
      </w:r>
      <w:r w:rsidRPr="003C45C2">
        <w:rPr>
          <w:lang w:val="pt-BR"/>
        </w:rPr>
        <w:t>3/5 dos membros da Câmara para rejeitar o veto (25)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VOTAÇÃO: </w:t>
      </w:r>
      <w:r w:rsidRPr="003C45C2">
        <w:rPr>
          <w:lang w:val="pt-BR"/>
        </w:rPr>
        <w:t>Nominal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PARECERES DAS COMISSÕES: 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>Comissão Especial</w:t>
      </w:r>
      <w:r w:rsidRPr="003C45C2">
        <w:rPr>
          <w:lang w:val="pt-BR"/>
        </w:rPr>
        <w:t>: Não há.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VENCIMENTO: </w:t>
      </w:r>
      <w:r w:rsidRPr="003C45C2">
        <w:rPr>
          <w:lang w:val="pt-BR"/>
        </w:rPr>
        <w:t>20/04/2018</w:t>
      </w:r>
    </w:p>
    <w:p w:rsidR="00B82BB0" w:rsidRDefault="003C45C2">
      <w:pPr>
        <w:pStyle w:val="numeracaoProposicao"/>
      </w:pPr>
      <w:r>
        <w:rPr>
          <w:b/>
        </w:rPr>
        <w:t>SOBRESTANDO</w:t>
      </w:r>
    </w:p>
    <w:p w:rsidR="00B82BB0" w:rsidRPr="003C45C2" w:rsidRDefault="003C45C2">
      <w:pPr>
        <w:pStyle w:val="numeracaoProposicaoTitulo"/>
        <w:numPr>
          <w:ilvl w:val="0"/>
          <w:numId w:val="1"/>
        </w:numPr>
        <w:rPr>
          <w:lang w:val="pt-BR"/>
        </w:rPr>
      </w:pPr>
      <w:r w:rsidRPr="003C45C2">
        <w:rPr>
          <w:u w:val="single"/>
          <w:lang w:val="pt-BR"/>
        </w:rPr>
        <w:t>PROJETO DE LEI 1530/2015</w:t>
      </w:r>
      <w:r w:rsidRPr="003C45C2">
        <w:rPr>
          <w:lang w:val="pt-BR"/>
        </w:rPr>
        <w:t xml:space="preserve"> - TURNO ÚNICO - VETO TOTAL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EMENTA: </w:t>
      </w:r>
      <w:r w:rsidRPr="003C45C2">
        <w:rPr>
          <w:lang w:val="pt-BR"/>
        </w:rPr>
        <w:t xml:space="preserve">Veto total à Proposição de Lei nº 2/18 </w:t>
      </w:r>
      <w:r w:rsidRPr="003C45C2">
        <w:rPr>
          <w:lang w:val="pt-BR"/>
        </w:rPr>
        <w:t>que "Dispõe sobre a criação de Pontos de Cidadania e dá outras providências".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Juninho Los Hermanos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QUÓRUM: </w:t>
      </w:r>
      <w:r w:rsidRPr="003C45C2">
        <w:rPr>
          <w:lang w:val="pt-BR"/>
        </w:rPr>
        <w:t>maioria dos membros da Câmara para rejeitar o veto (21)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VOTAÇÃO: </w:t>
      </w:r>
      <w:r w:rsidRPr="003C45C2">
        <w:rPr>
          <w:lang w:val="pt-BR"/>
        </w:rPr>
        <w:t>Nominal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PARECERES DAS COMISSÕES: 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>Comissão Especial</w:t>
      </w:r>
      <w:r w:rsidRPr="003C45C2">
        <w:rPr>
          <w:lang w:val="pt-BR"/>
        </w:rPr>
        <w:t>: pela rejeição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VENCIMENTO: </w:t>
      </w:r>
      <w:r w:rsidRPr="003C45C2">
        <w:rPr>
          <w:lang w:val="pt-BR"/>
        </w:rPr>
        <w:t>20/04/2018</w:t>
      </w:r>
    </w:p>
    <w:p w:rsidR="00B82BB0" w:rsidRDefault="003C45C2">
      <w:pPr>
        <w:pStyle w:val="numeracaoProposicao"/>
      </w:pPr>
      <w:r>
        <w:rPr>
          <w:b/>
        </w:rPr>
        <w:t>SOBRESTANDO</w:t>
      </w:r>
    </w:p>
    <w:p w:rsidR="00B82BB0" w:rsidRPr="003C45C2" w:rsidRDefault="003C45C2">
      <w:pPr>
        <w:pStyle w:val="numeracaoProposicaoTitulo"/>
        <w:numPr>
          <w:ilvl w:val="0"/>
          <w:numId w:val="1"/>
        </w:numPr>
        <w:rPr>
          <w:lang w:val="pt-BR"/>
        </w:rPr>
      </w:pPr>
      <w:r w:rsidRPr="003C45C2">
        <w:rPr>
          <w:u w:val="single"/>
          <w:lang w:val="pt-BR"/>
        </w:rPr>
        <w:t>PROJETO DE LEI 132/2017</w:t>
      </w:r>
      <w:r w:rsidRPr="003C45C2">
        <w:rPr>
          <w:lang w:val="pt-BR"/>
        </w:rPr>
        <w:t xml:space="preserve"> - TURNO ÚNICO - VETO TOTAL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EMENTA: </w:t>
      </w:r>
      <w:r w:rsidRPr="003C45C2">
        <w:rPr>
          <w:lang w:val="pt-BR"/>
        </w:rPr>
        <w:t xml:space="preserve">Veto total à Proposição de Lei nº 5/18, que "Proíbe de participar de licitações e de celebrar contratos administrativos de obras, serviços, compras, alienações e </w:t>
      </w:r>
      <w:r w:rsidRPr="003C45C2">
        <w:rPr>
          <w:lang w:val="pt-BR"/>
        </w:rPr>
        <w:t>locações as pessoas jurídicas, suas controladas ou coligadas, seus sócios controladores ou integrantes do bloco de controle, bem como titulares ou administradores, condenados em processos transitados em julgado relativos a ilícitos de malversação de recurs</w:t>
      </w:r>
      <w:r w:rsidRPr="003C45C2">
        <w:rPr>
          <w:lang w:val="pt-BR"/>
        </w:rPr>
        <w:t>os públicos".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Pedro Bueno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QUÓRUM: </w:t>
      </w:r>
      <w:r w:rsidRPr="003C45C2">
        <w:rPr>
          <w:lang w:val="pt-BR"/>
        </w:rPr>
        <w:t>maioria dos membros da Câmara para rejeitar o veto (21)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VOTAÇÃO: </w:t>
      </w:r>
      <w:r w:rsidRPr="003C45C2">
        <w:rPr>
          <w:lang w:val="pt-BR"/>
        </w:rPr>
        <w:t>Nominal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PARECERES DAS COMISSÕES: 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>Comissão Especial</w:t>
      </w:r>
      <w:r w:rsidRPr="003C45C2">
        <w:rPr>
          <w:lang w:val="pt-BR"/>
        </w:rPr>
        <w:t>: Não há.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VENCIMENTO: </w:t>
      </w:r>
      <w:r w:rsidRPr="003C45C2">
        <w:rPr>
          <w:lang w:val="pt-BR"/>
        </w:rPr>
        <w:t>20/04/2018</w:t>
      </w:r>
    </w:p>
    <w:p w:rsidR="00B82BB0" w:rsidRDefault="003C45C2">
      <w:pPr>
        <w:pStyle w:val="numeracaoProposicao"/>
      </w:pPr>
      <w:r>
        <w:rPr>
          <w:b/>
        </w:rPr>
        <w:t>SOBRESTANDO</w:t>
      </w:r>
    </w:p>
    <w:p w:rsidR="00B82BB0" w:rsidRPr="003C45C2" w:rsidRDefault="003C45C2">
      <w:pPr>
        <w:pStyle w:val="numeracaoProposicaoTitulo"/>
        <w:numPr>
          <w:ilvl w:val="0"/>
          <w:numId w:val="1"/>
        </w:numPr>
        <w:rPr>
          <w:lang w:val="pt-BR"/>
        </w:rPr>
      </w:pPr>
      <w:r w:rsidRPr="003C45C2">
        <w:rPr>
          <w:u w:val="single"/>
          <w:lang w:val="pt-BR"/>
        </w:rPr>
        <w:lastRenderedPageBreak/>
        <w:t>PROJETO DE LEI 1209/2014</w:t>
      </w:r>
      <w:r w:rsidRPr="003C45C2">
        <w:rPr>
          <w:lang w:val="pt-BR"/>
        </w:rPr>
        <w:t xml:space="preserve"> - TURNO ÚNICO - VET</w:t>
      </w:r>
      <w:r w:rsidRPr="003C45C2">
        <w:rPr>
          <w:lang w:val="pt-BR"/>
        </w:rPr>
        <w:t>O TOTAL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EMENTA: </w:t>
      </w:r>
      <w:r w:rsidRPr="003C45C2">
        <w:rPr>
          <w:lang w:val="pt-BR"/>
        </w:rPr>
        <w:t>Veto total à Proposição de Lei nº 8/18, que "dispõe sobre a inspeção e a manutenção das mangueiras de combate a incêndio nos locais que menciona, no âmbito do Município de Belo Horizonte".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Juninho Los Hermanos; Bim da Ambulância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QUÓRUM: </w:t>
      </w:r>
      <w:r w:rsidRPr="003C45C2">
        <w:rPr>
          <w:lang w:val="pt-BR"/>
        </w:rPr>
        <w:t>maioria dos membros da Câmara para rejeitar o veto (21)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VOTAÇÃO: </w:t>
      </w:r>
      <w:r w:rsidRPr="003C45C2">
        <w:rPr>
          <w:lang w:val="pt-BR"/>
        </w:rPr>
        <w:t>Nominal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PARECERES DAS COMISSÕES: 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>Comissão Especial</w:t>
      </w:r>
      <w:r w:rsidRPr="003C45C2">
        <w:rPr>
          <w:lang w:val="pt-BR"/>
        </w:rPr>
        <w:t>: pela manutenção do veto</w:t>
      </w:r>
    </w:p>
    <w:p w:rsidR="00B82BB0" w:rsidRDefault="003C45C2">
      <w:pPr>
        <w:pStyle w:val="numeracaoProposicao"/>
      </w:pPr>
      <w:r>
        <w:rPr>
          <w:b/>
        </w:rPr>
        <w:t xml:space="preserve">VENCIMENTO: </w:t>
      </w:r>
      <w:r>
        <w:t>09/05/2018</w:t>
      </w:r>
    </w:p>
    <w:p w:rsidR="00B82BB0" w:rsidRDefault="003C45C2">
      <w:pPr>
        <w:pStyle w:val="numeracaoProposicao"/>
      </w:pPr>
      <w:r>
        <w:rPr>
          <w:b/>
        </w:rPr>
        <w:t>SOBRESTANDO</w:t>
      </w:r>
    </w:p>
    <w:p w:rsidR="00B82BB0" w:rsidRPr="003C45C2" w:rsidRDefault="003C45C2">
      <w:pPr>
        <w:pStyle w:val="numeracaoProposicaoTitulo"/>
        <w:numPr>
          <w:ilvl w:val="0"/>
          <w:numId w:val="1"/>
        </w:numPr>
        <w:rPr>
          <w:lang w:val="pt-BR"/>
        </w:rPr>
      </w:pPr>
      <w:r w:rsidRPr="003C45C2">
        <w:rPr>
          <w:u w:val="single"/>
          <w:lang w:val="pt-BR"/>
        </w:rPr>
        <w:t>PROJETO DE LEI 1938/2016</w:t>
      </w:r>
      <w:r w:rsidRPr="003C45C2">
        <w:rPr>
          <w:lang w:val="pt-BR"/>
        </w:rPr>
        <w:t xml:space="preserve"> - TURNO ÚNICO - VETO TOTAL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EMENTA: </w:t>
      </w:r>
      <w:r w:rsidRPr="003C45C2">
        <w:rPr>
          <w:lang w:val="pt-BR"/>
        </w:rPr>
        <w:t>Veto total à  à Proposição de Lei nº 9/18, que "altera a Lei nº 10.838/15, que 'Dispõe sobre a instalação de hidrômetros individuais', e dá outras providências".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Jorge Santos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>QUÓR</w:t>
      </w:r>
      <w:r w:rsidRPr="003C45C2">
        <w:rPr>
          <w:b/>
          <w:lang w:val="pt-BR"/>
        </w:rPr>
        <w:t xml:space="preserve">UM: </w:t>
      </w:r>
      <w:r w:rsidRPr="003C45C2">
        <w:rPr>
          <w:lang w:val="pt-BR"/>
        </w:rPr>
        <w:t>maioria dos membros da Câmara para rejeitar o veto (21)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VOTAÇÃO: </w:t>
      </w:r>
      <w:r w:rsidRPr="003C45C2">
        <w:rPr>
          <w:lang w:val="pt-BR"/>
        </w:rPr>
        <w:t>Nominal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PARECERES DAS COMISSÕES: 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>Comissão Especial</w:t>
      </w:r>
      <w:r w:rsidRPr="003C45C2">
        <w:rPr>
          <w:lang w:val="pt-BR"/>
        </w:rPr>
        <w:t>: pela manutenção do veto</w:t>
      </w:r>
    </w:p>
    <w:p w:rsidR="00B82BB0" w:rsidRDefault="003C45C2">
      <w:pPr>
        <w:pStyle w:val="numeracaoProposicao"/>
      </w:pPr>
      <w:r>
        <w:rPr>
          <w:b/>
        </w:rPr>
        <w:t xml:space="preserve">VENCIMENTO: </w:t>
      </w:r>
      <w:r>
        <w:t>09/05/2018</w:t>
      </w:r>
    </w:p>
    <w:p w:rsidR="00B82BB0" w:rsidRDefault="003C45C2">
      <w:pPr>
        <w:pStyle w:val="numeracaoProposicao"/>
      </w:pPr>
      <w:r>
        <w:rPr>
          <w:b/>
        </w:rPr>
        <w:t>SOBRESTANDO</w:t>
      </w:r>
    </w:p>
    <w:p w:rsidR="00B82BB0" w:rsidRPr="003C45C2" w:rsidRDefault="003C45C2">
      <w:pPr>
        <w:pStyle w:val="numeracaoProposicaoTitulo"/>
        <w:numPr>
          <w:ilvl w:val="0"/>
          <w:numId w:val="1"/>
        </w:numPr>
        <w:rPr>
          <w:lang w:val="pt-BR"/>
        </w:rPr>
      </w:pPr>
      <w:r w:rsidRPr="003C45C2">
        <w:rPr>
          <w:u w:val="single"/>
          <w:lang w:val="pt-BR"/>
        </w:rPr>
        <w:t>PROJETO DE LEI 293/2017</w:t>
      </w:r>
      <w:r w:rsidRPr="003C45C2">
        <w:rPr>
          <w:lang w:val="pt-BR"/>
        </w:rPr>
        <w:t xml:space="preserve"> - TURNO ÚNICO - VETO TOTAL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EMENTA: </w:t>
      </w:r>
      <w:r w:rsidRPr="003C45C2">
        <w:rPr>
          <w:lang w:val="pt-BR"/>
        </w:rPr>
        <w:t>Veto total à Pro</w:t>
      </w:r>
      <w:r w:rsidRPr="003C45C2">
        <w:rPr>
          <w:lang w:val="pt-BR"/>
        </w:rPr>
        <w:t>posição de Lei nº 11/18, que "altera o inciso II do art. 2º da Lei nº 10.418/12, que 'Dispõe sobre o reconhecimento da pessoa com autismo como pessoa com deficiência, para fim da plena fruição dos direitos previstos pela legislação do Município".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Doorgal Andrada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QUÓRUM: </w:t>
      </w:r>
      <w:r w:rsidRPr="003C45C2">
        <w:rPr>
          <w:lang w:val="pt-BR"/>
        </w:rPr>
        <w:t>maioria dos membros da Câmara para rejeitar o veto (21)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VOTAÇÃO: </w:t>
      </w:r>
      <w:r w:rsidRPr="003C45C2">
        <w:rPr>
          <w:lang w:val="pt-BR"/>
        </w:rPr>
        <w:t>Nominal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PARECERES DAS COMISSÕES: 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>Comissão Especial</w:t>
      </w:r>
      <w:r w:rsidRPr="003C45C2">
        <w:rPr>
          <w:lang w:val="pt-BR"/>
        </w:rPr>
        <w:t>: pela rejeição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VENCIMENTO: </w:t>
      </w:r>
      <w:r w:rsidRPr="003C45C2">
        <w:rPr>
          <w:lang w:val="pt-BR"/>
        </w:rPr>
        <w:t>09/05/2018</w:t>
      </w:r>
    </w:p>
    <w:p w:rsidR="00B82BB0" w:rsidRDefault="003C45C2">
      <w:pPr>
        <w:pStyle w:val="numeracaoProposicao"/>
      </w:pPr>
      <w:r>
        <w:rPr>
          <w:b/>
        </w:rPr>
        <w:t>SOBRESTANDO</w:t>
      </w:r>
    </w:p>
    <w:p w:rsidR="00B82BB0" w:rsidRDefault="00B82BB0">
      <w:pPr>
        <w:spacing w:after="0"/>
        <w:rPr>
          <w:sz w:val="8"/>
        </w:rPr>
      </w:pPr>
    </w:p>
    <w:p w:rsidR="00B82BB0" w:rsidRPr="003C45C2" w:rsidRDefault="003C45C2">
      <w:pPr>
        <w:pStyle w:val="numeracaoProposicaoTitulo"/>
        <w:numPr>
          <w:ilvl w:val="0"/>
          <w:numId w:val="1"/>
        </w:numPr>
        <w:rPr>
          <w:lang w:val="pt-BR"/>
        </w:rPr>
      </w:pPr>
      <w:r w:rsidRPr="003C45C2">
        <w:rPr>
          <w:u w:val="single"/>
          <w:lang w:val="pt-BR"/>
        </w:rPr>
        <w:t>PROJETO DE LEI 318/2017</w:t>
      </w:r>
      <w:r w:rsidRPr="003C45C2">
        <w:rPr>
          <w:lang w:val="pt-BR"/>
        </w:rPr>
        <w:t xml:space="preserve"> - PRIMEIRO TURNO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EMENTA: </w:t>
      </w:r>
      <w:r w:rsidRPr="003C45C2">
        <w:rPr>
          <w:lang w:val="pt-BR"/>
        </w:rPr>
        <w:t>Altera a classificação do trecho da rua Rosa Branca no Bairro Pilar.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Hélio da Farmácia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EMENDAS: </w:t>
      </w:r>
      <w:r w:rsidRPr="003C45C2">
        <w:rPr>
          <w:lang w:val="pt-BR"/>
        </w:rPr>
        <w:t>Não há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QUÓRUM: </w:t>
      </w:r>
      <w:r w:rsidRPr="003C45C2">
        <w:rPr>
          <w:lang w:val="pt-BR"/>
        </w:rPr>
        <w:t>2/3 dos membros da Câmara (28)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VOTAÇÃO: </w:t>
      </w:r>
      <w:r w:rsidRPr="003C45C2">
        <w:rPr>
          <w:lang w:val="pt-BR"/>
        </w:rPr>
        <w:t>Nominal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PARECERES DAS COMISSÕES: 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Legislação e Justiça</w:t>
      </w:r>
      <w:r w:rsidRPr="003C45C2">
        <w:rPr>
          <w:lang w:val="pt-BR"/>
        </w:rPr>
        <w:t>: pela constitucionalidade, pela legalidade, pela regimentalidade</w:t>
      </w:r>
    </w:p>
    <w:p w:rsidR="00B82BB0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Meio Ambiente e Política Urbana</w:t>
      </w:r>
      <w:r w:rsidRPr="003C45C2">
        <w:rPr>
          <w:lang w:val="pt-BR"/>
        </w:rPr>
        <w:t>: pela aprovação</w:t>
      </w:r>
    </w:p>
    <w:p w:rsidR="003C45C2" w:rsidRPr="003C45C2" w:rsidRDefault="003C45C2">
      <w:pPr>
        <w:pStyle w:val="numeracaoProposicao"/>
        <w:rPr>
          <w:lang w:val="pt-BR"/>
        </w:rPr>
      </w:pPr>
    </w:p>
    <w:p w:rsidR="00B82BB0" w:rsidRPr="003C45C2" w:rsidRDefault="003C45C2">
      <w:pPr>
        <w:pStyle w:val="numeracaoProposicaoTitulo"/>
        <w:numPr>
          <w:ilvl w:val="0"/>
          <w:numId w:val="1"/>
        </w:numPr>
        <w:rPr>
          <w:lang w:val="pt-BR"/>
        </w:rPr>
      </w:pPr>
      <w:r w:rsidRPr="003C45C2">
        <w:rPr>
          <w:u w:val="single"/>
          <w:lang w:val="pt-BR"/>
        </w:rPr>
        <w:lastRenderedPageBreak/>
        <w:t>PROJETO DE LEI 1310/2014</w:t>
      </w:r>
      <w:r w:rsidRPr="003C45C2">
        <w:rPr>
          <w:lang w:val="pt-BR"/>
        </w:rPr>
        <w:t xml:space="preserve"> - SEGUNDO TURNO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EMENTA: </w:t>
      </w:r>
      <w:r w:rsidRPr="003C45C2">
        <w:rPr>
          <w:lang w:val="pt-BR"/>
        </w:rPr>
        <w:t>Dispõe sobre a instalação de Câmeras de Videomonitoramento nas Academias ao Ar Livre do Muni</w:t>
      </w:r>
      <w:r w:rsidRPr="003C45C2">
        <w:rPr>
          <w:lang w:val="pt-BR"/>
        </w:rPr>
        <w:t>cípio de Belo Horizonte.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Dr. Nilton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EMENDAS: </w:t>
      </w:r>
      <w:r w:rsidRPr="003C45C2">
        <w:rPr>
          <w:lang w:val="pt-BR"/>
        </w:rPr>
        <w:t>Há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QUÓRUM: </w:t>
      </w:r>
      <w:r w:rsidRPr="003C45C2">
        <w:rPr>
          <w:lang w:val="pt-BR"/>
        </w:rPr>
        <w:t>maioria dos membros da Câmara (21)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VOTAÇÃO: </w:t>
      </w:r>
      <w:r w:rsidRPr="003C45C2">
        <w:rPr>
          <w:lang w:val="pt-BR"/>
        </w:rPr>
        <w:t>Nominal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PARECERES DAS COMISSÕES: 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Legislação e Justiça</w:t>
      </w:r>
      <w:r w:rsidRPr="003C45C2">
        <w:rPr>
          <w:lang w:val="pt-BR"/>
        </w:rPr>
        <w:t>: pela legalidade, juridicidade e constitucionalidade da emenda 1.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Direitos Humanos</w:t>
      </w:r>
      <w:r w:rsidRPr="003C45C2">
        <w:rPr>
          <w:b/>
          <w:lang w:val="pt-BR"/>
        </w:rPr>
        <w:t xml:space="preserve"> e Defesa do Consumidor</w:t>
      </w:r>
      <w:r w:rsidRPr="003C45C2">
        <w:rPr>
          <w:lang w:val="pt-BR"/>
        </w:rPr>
        <w:t>: pela aprovação da emenda 1 (substitutivo) com apresentação de subemenda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Meio Ambiente e Política Urbana</w:t>
      </w:r>
      <w:r w:rsidRPr="003C45C2">
        <w:rPr>
          <w:lang w:val="pt-BR"/>
        </w:rPr>
        <w:t>: pela aprovação da emenda 1 e da submenda 1 à emenda 1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Orçamento e Finanças Públicas</w:t>
      </w:r>
      <w:r w:rsidRPr="003C45C2">
        <w:rPr>
          <w:lang w:val="pt-BR"/>
        </w:rPr>
        <w:t>: pela aprovação da emenda 1</w:t>
      </w:r>
    </w:p>
    <w:p w:rsidR="00B82BB0" w:rsidRPr="003C45C2" w:rsidRDefault="00B82BB0">
      <w:pPr>
        <w:spacing w:after="0"/>
        <w:rPr>
          <w:sz w:val="8"/>
          <w:lang w:val="pt-BR"/>
        </w:rPr>
      </w:pPr>
    </w:p>
    <w:p w:rsidR="00B82BB0" w:rsidRPr="003C45C2" w:rsidRDefault="003C45C2">
      <w:pPr>
        <w:pStyle w:val="elementoTitulo"/>
        <w:ind w:left="2000"/>
        <w:rPr>
          <w:sz w:val="22"/>
          <w:lang w:val="pt-BR"/>
        </w:rPr>
      </w:pPr>
      <w:r w:rsidRPr="003C45C2">
        <w:rPr>
          <w:sz w:val="22"/>
          <w:lang w:val="pt-BR"/>
        </w:rPr>
        <w:t>Requeriment</w:t>
      </w:r>
      <w:r w:rsidRPr="003C45C2">
        <w:rPr>
          <w:sz w:val="22"/>
          <w:lang w:val="pt-BR"/>
        </w:rPr>
        <w:t>os vinculados ao Projeto de Lei 1310/2014</w:t>
      </w:r>
    </w:p>
    <w:p w:rsidR="00B82BB0" w:rsidRPr="003C45C2" w:rsidRDefault="003C45C2">
      <w:pPr>
        <w:pStyle w:val="numeracaoProposicaoTitulo"/>
        <w:ind w:left="2400"/>
        <w:rPr>
          <w:lang w:val="pt-BR"/>
        </w:rPr>
      </w:pPr>
      <w:r w:rsidRPr="003C45C2">
        <w:rPr>
          <w:u w:val="single"/>
          <w:lang w:val="pt-BR"/>
        </w:rPr>
        <w:t>REQUERIMENTO 20/2018</w:t>
      </w:r>
      <w:r w:rsidRPr="003C45C2">
        <w:rPr>
          <w:lang w:val="pt-BR"/>
        </w:rPr>
        <w:t xml:space="preserve"> - TURNO ÚNICO</w:t>
      </w:r>
    </w:p>
    <w:p w:rsidR="00B82BB0" w:rsidRPr="003C45C2" w:rsidRDefault="003C45C2">
      <w:pPr>
        <w:pStyle w:val="numeracaoProposicao"/>
        <w:ind w:left="2000"/>
        <w:rPr>
          <w:lang w:val="pt-BR"/>
        </w:rPr>
      </w:pPr>
      <w:r w:rsidRPr="003C45C2">
        <w:rPr>
          <w:b/>
          <w:lang w:val="pt-BR"/>
        </w:rPr>
        <w:t xml:space="preserve">SOLICITAÇÃO: </w:t>
      </w:r>
      <w:r w:rsidRPr="003C45C2">
        <w:rPr>
          <w:lang w:val="pt-BR"/>
        </w:rPr>
        <w:t>Preferência para: Projeto de Lei 1310/2014 em relação às emendas</w:t>
      </w:r>
    </w:p>
    <w:p w:rsidR="00B82BB0" w:rsidRDefault="003C45C2">
      <w:pPr>
        <w:pStyle w:val="numeracaoProposicao"/>
        <w:ind w:left="2000"/>
      </w:pPr>
      <w:r>
        <w:rPr>
          <w:b/>
        </w:rPr>
        <w:t xml:space="preserve">AUTORIA: </w:t>
      </w:r>
      <w:r>
        <w:t>Ver.(a) Dr. Nilton</w:t>
      </w:r>
    </w:p>
    <w:p w:rsidR="00B82BB0" w:rsidRDefault="00B82BB0">
      <w:pPr>
        <w:spacing w:after="0"/>
        <w:rPr>
          <w:sz w:val="8"/>
        </w:rPr>
      </w:pPr>
    </w:p>
    <w:p w:rsidR="00B82BB0" w:rsidRDefault="003C45C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262/2017</w:t>
      </w:r>
      <w:r>
        <w:t xml:space="preserve"> - PRIMEIRO TURNO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EMENTA: </w:t>
      </w:r>
      <w:r w:rsidRPr="003C45C2">
        <w:rPr>
          <w:lang w:val="pt-BR"/>
        </w:rPr>
        <w:t>Dispõe sobre a informatização do cartão de vacinação.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Fernando Luiz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EMENDAS: </w:t>
      </w:r>
      <w:r w:rsidRPr="003C45C2">
        <w:rPr>
          <w:lang w:val="pt-BR"/>
        </w:rPr>
        <w:t>Há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QUÓRUM: </w:t>
      </w:r>
      <w:r w:rsidRPr="003C45C2">
        <w:rPr>
          <w:lang w:val="pt-BR"/>
        </w:rPr>
        <w:t>maioria dos membros da Câmara (21)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VOTAÇÃO: </w:t>
      </w:r>
      <w:r w:rsidRPr="003C45C2">
        <w:rPr>
          <w:lang w:val="pt-BR"/>
        </w:rPr>
        <w:t>Nominal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PARECERES DAS COMISSÕES: 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Legislação e Justiça</w:t>
      </w:r>
      <w:r w:rsidRPr="003C45C2">
        <w:rPr>
          <w:lang w:val="pt-BR"/>
        </w:rPr>
        <w:t>: pela constitucionalidade, pela ilegalidade, pela r</w:t>
      </w:r>
      <w:r w:rsidRPr="003C45C2">
        <w:rPr>
          <w:lang w:val="pt-BR"/>
        </w:rPr>
        <w:t>egimentalidade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Saúde e Saneamento</w:t>
      </w:r>
      <w:r w:rsidRPr="003C45C2">
        <w:rPr>
          <w:lang w:val="pt-BR"/>
        </w:rPr>
        <w:t>: pela aprovação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Administração Pública</w:t>
      </w:r>
      <w:r w:rsidRPr="003C45C2">
        <w:rPr>
          <w:lang w:val="pt-BR"/>
        </w:rPr>
        <w:t>: pela aprovação, com apresentação de emenda(s)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Orçamento e Finanças Públicas</w:t>
      </w:r>
      <w:r w:rsidRPr="003C45C2">
        <w:rPr>
          <w:lang w:val="pt-BR"/>
        </w:rPr>
        <w:t>: pela rejeição</w:t>
      </w:r>
    </w:p>
    <w:p w:rsidR="00B82BB0" w:rsidRDefault="003C45C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345/2017</w:t>
      </w:r>
      <w:r>
        <w:t xml:space="preserve"> - PRIMEIRO TURNO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EMENTA: </w:t>
      </w:r>
      <w:r w:rsidRPr="003C45C2">
        <w:rPr>
          <w:lang w:val="pt-BR"/>
        </w:rPr>
        <w:t>Altera a Lei n° 8.616/03, que contém o C</w:t>
      </w:r>
      <w:r w:rsidRPr="003C45C2">
        <w:rPr>
          <w:lang w:val="pt-BR"/>
        </w:rPr>
        <w:t>ódigo de Posturas do Município de Belo Horizonte, e dá outras providências.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Eduardo da Ambulância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EMENDAS: </w:t>
      </w:r>
      <w:r w:rsidRPr="003C45C2">
        <w:rPr>
          <w:lang w:val="pt-BR"/>
        </w:rPr>
        <w:t>Não há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QUÓRUM: </w:t>
      </w:r>
      <w:r w:rsidRPr="003C45C2">
        <w:rPr>
          <w:lang w:val="pt-BR"/>
        </w:rPr>
        <w:t>maioria dos membros da Câmara (21)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VOTAÇÃO: </w:t>
      </w:r>
      <w:r w:rsidRPr="003C45C2">
        <w:rPr>
          <w:lang w:val="pt-BR"/>
        </w:rPr>
        <w:t>Nominal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PARECERES DAS COMISSÕES: 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Legislação e Justiça</w:t>
      </w:r>
      <w:r w:rsidRPr="003C45C2">
        <w:rPr>
          <w:lang w:val="pt-BR"/>
        </w:rPr>
        <w:t>: pela constitucionalidade, pela legalidade, pela regimentalidade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Meio Ambiente e Política Urbana</w:t>
      </w:r>
      <w:r w:rsidRPr="003C45C2">
        <w:rPr>
          <w:lang w:val="pt-BR"/>
        </w:rPr>
        <w:t>: Não há.</w:t>
      </w:r>
    </w:p>
    <w:p w:rsidR="00B82BB0" w:rsidRDefault="003C45C2">
      <w:pPr>
        <w:pStyle w:val="numeracaoProposicao"/>
      </w:pPr>
      <w:r w:rsidRPr="003C45C2">
        <w:rPr>
          <w:b/>
          <w:lang w:val="pt-BR"/>
        </w:rPr>
        <w:t xml:space="preserve"> </w:t>
      </w:r>
      <w:r>
        <w:rPr>
          <w:b/>
        </w:rPr>
        <w:t>Administração Pública</w:t>
      </w:r>
      <w:r>
        <w:t>: pela aprovação</w:t>
      </w:r>
    </w:p>
    <w:p w:rsidR="00B82BB0" w:rsidRDefault="003C45C2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90/2017</w:t>
      </w:r>
      <w:r>
        <w:t xml:space="preserve"> - PRIMEIRO TURNO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EMENTA: </w:t>
      </w:r>
      <w:r w:rsidRPr="003C45C2">
        <w:rPr>
          <w:lang w:val="pt-BR"/>
        </w:rPr>
        <w:t>Concede isenção fiscal do Imposto Predial e Territorial Urban</w:t>
      </w:r>
      <w:r w:rsidRPr="003C45C2">
        <w:rPr>
          <w:lang w:val="pt-BR"/>
        </w:rPr>
        <w:t>o - IPTU, nos casos que especifica e dá outras providências.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Catatau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EMENDAS: </w:t>
      </w:r>
      <w:r w:rsidRPr="003C45C2">
        <w:rPr>
          <w:lang w:val="pt-BR"/>
        </w:rPr>
        <w:t>Há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QUÓRUM: </w:t>
      </w:r>
      <w:r w:rsidRPr="003C45C2">
        <w:rPr>
          <w:lang w:val="pt-BR"/>
        </w:rPr>
        <w:t>2/3 dos membros da Câmara (28)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VOTAÇÃO: </w:t>
      </w:r>
      <w:r w:rsidRPr="003C45C2">
        <w:rPr>
          <w:lang w:val="pt-BR"/>
        </w:rPr>
        <w:t>Nominal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PARECERES DAS COMISSÕES: 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Legislação e Justiça</w:t>
      </w:r>
      <w:r w:rsidRPr="003C45C2">
        <w:rPr>
          <w:lang w:val="pt-BR"/>
        </w:rPr>
        <w:t>: pela constitucionalidade, pela ilegalidade, pela regimentalidade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Direitos Humanos e Defesa do Consumidor</w:t>
      </w:r>
      <w:r w:rsidRPr="003C45C2">
        <w:rPr>
          <w:lang w:val="pt-BR"/>
        </w:rPr>
        <w:t>: pela rejeição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Meio Ambiente e Política Urbana</w:t>
      </w:r>
      <w:r w:rsidRPr="003C45C2">
        <w:rPr>
          <w:lang w:val="pt-BR"/>
        </w:rPr>
        <w:t>: Não há.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Orçamento e Finanças Públicas</w:t>
      </w:r>
      <w:r w:rsidRPr="003C45C2">
        <w:rPr>
          <w:lang w:val="pt-BR"/>
        </w:rPr>
        <w:t>: pela rejeição</w:t>
      </w:r>
    </w:p>
    <w:p w:rsidR="00B82BB0" w:rsidRDefault="003C45C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118/2017</w:t>
      </w:r>
      <w:r>
        <w:t xml:space="preserve"> - SEGUNDO TURNO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>EMENT</w:t>
      </w:r>
      <w:r w:rsidRPr="003C45C2">
        <w:rPr>
          <w:b/>
          <w:lang w:val="pt-BR"/>
        </w:rPr>
        <w:t xml:space="preserve">A: </w:t>
      </w:r>
      <w:r w:rsidRPr="003C45C2">
        <w:rPr>
          <w:lang w:val="pt-BR"/>
        </w:rPr>
        <w:t>Dispõe sobre a obrigatoriedade de estabelecimentos públicos e privados a inserir nas placas de atendimento prioritário o símbolo mundial do autismo e dá outras providências.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Juliano Lopes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EMENDAS: </w:t>
      </w:r>
      <w:r w:rsidRPr="003C45C2">
        <w:rPr>
          <w:lang w:val="pt-BR"/>
        </w:rPr>
        <w:t>Há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QUÓRUM: </w:t>
      </w:r>
      <w:r w:rsidRPr="003C45C2">
        <w:rPr>
          <w:lang w:val="pt-BR"/>
        </w:rPr>
        <w:t>maioria dos membros da Câmar</w:t>
      </w:r>
      <w:r w:rsidRPr="003C45C2">
        <w:rPr>
          <w:lang w:val="pt-BR"/>
        </w:rPr>
        <w:t>a (21)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VOTAÇÃO: </w:t>
      </w:r>
      <w:r w:rsidRPr="003C45C2">
        <w:rPr>
          <w:lang w:val="pt-BR"/>
        </w:rPr>
        <w:t>Nominal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PARECERES DAS COMISSÕES: 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Legislação e Justiça</w:t>
      </w:r>
      <w:r w:rsidRPr="003C45C2">
        <w:rPr>
          <w:lang w:val="pt-BR"/>
        </w:rPr>
        <w:t>: pela constitucionalidade, legalidade e regimentalidade da emenda 1.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Direitos Humanos e Defesa do Consumidor</w:t>
      </w:r>
      <w:r w:rsidRPr="003C45C2">
        <w:rPr>
          <w:lang w:val="pt-BR"/>
        </w:rPr>
        <w:t>: pela rejeição das emenda 1.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Meio Ambiente e Política Urbana</w:t>
      </w:r>
      <w:r w:rsidRPr="003C45C2">
        <w:rPr>
          <w:lang w:val="pt-BR"/>
        </w:rPr>
        <w:t>: pela aprova</w:t>
      </w:r>
      <w:r w:rsidRPr="003C45C2">
        <w:rPr>
          <w:lang w:val="pt-BR"/>
        </w:rPr>
        <w:t>ção da emenda 1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Administração Pública</w:t>
      </w:r>
      <w:r w:rsidRPr="003C45C2">
        <w:rPr>
          <w:lang w:val="pt-BR"/>
        </w:rPr>
        <w:t>: pela aprovação da emenda 1</w:t>
      </w:r>
    </w:p>
    <w:p w:rsidR="00B82BB0" w:rsidRDefault="003C45C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196/2017</w:t>
      </w:r>
      <w:r>
        <w:t xml:space="preserve"> - SEGUNDO TURNO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EMENTA: </w:t>
      </w:r>
      <w:r w:rsidRPr="003C45C2">
        <w:rPr>
          <w:lang w:val="pt-BR"/>
        </w:rPr>
        <w:t xml:space="preserve">Dispõe sobre a cassação do alvará de funcionamento de empresas e postos estabelecidos no município que revenderem combustíveis adulterados e </w:t>
      </w:r>
      <w:r w:rsidRPr="003C45C2">
        <w:rPr>
          <w:lang w:val="pt-BR"/>
        </w:rPr>
        <w:t>dá outras providências.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Irlan Melo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EMENDAS: </w:t>
      </w:r>
      <w:r w:rsidRPr="003C45C2">
        <w:rPr>
          <w:lang w:val="pt-BR"/>
        </w:rPr>
        <w:t>Há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QUÓRUM: </w:t>
      </w:r>
      <w:r w:rsidRPr="003C45C2">
        <w:rPr>
          <w:lang w:val="pt-BR"/>
        </w:rPr>
        <w:t>maioria dos membros da Câmara (21)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VOTAÇÃO: </w:t>
      </w:r>
      <w:r w:rsidRPr="003C45C2">
        <w:rPr>
          <w:lang w:val="pt-BR"/>
        </w:rPr>
        <w:t>Nominal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PARECERES DAS COMISSÕES: 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Legislação e Justiça</w:t>
      </w:r>
      <w:r w:rsidRPr="003C45C2">
        <w:rPr>
          <w:lang w:val="pt-BR"/>
        </w:rPr>
        <w:t>: pela constitucionalidade, pela legalidade, pela regimentalidade da emenda 1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Direitos Humanos e Defesa do Consumidor</w:t>
      </w:r>
      <w:r w:rsidRPr="003C45C2">
        <w:rPr>
          <w:lang w:val="pt-BR"/>
        </w:rPr>
        <w:t>: pela aprovação da emenda 1 com apresentação de subemenda.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Meio Ambiente e Política Urbana</w:t>
      </w:r>
      <w:r w:rsidRPr="003C45C2">
        <w:rPr>
          <w:lang w:val="pt-BR"/>
        </w:rPr>
        <w:t>: Não há.</w:t>
      </w:r>
    </w:p>
    <w:p w:rsidR="00B82BB0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Administração Pública</w:t>
      </w:r>
      <w:r w:rsidRPr="003C45C2">
        <w:rPr>
          <w:lang w:val="pt-BR"/>
        </w:rPr>
        <w:t>: pela aprovação da emenda 1 e subemenda 1 à emenda 1.</w:t>
      </w:r>
    </w:p>
    <w:p w:rsidR="003C45C2" w:rsidRDefault="003C45C2">
      <w:pPr>
        <w:pStyle w:val="numeracaoProposicao"/>
        <w:rPr>
          <w:lang w:val="pt-BR"/>
        </w:rPr>
      </w:pPr>
    </w:p>
    <w:p w:rsidR="003C45C2" w:rsidRDefault="003C45C2">
      <w:pPr>
        <w:pStyle w:val="numeracaoProposicao"/>
        <w:rPr>
          <w:lang w:val="pt-BR"/>
        </w:rPr>
      </w:pPr>
    </w:p>
    <w:p w:rsidR="003C45C2" w:rsidRPr="003C45C2" w:rsidRDefault="003C45C2">
      <w:pPr>
        <w:pStyle w:val="numeracaoProposicao"/>
        <w:rPr>
          <w:lang w:val="pt-BR"/>
        </w:rPr>
      </w:pPr>
    </w:p>
    <w:p w:rsidR="00B82BB0" w:rsidRPr="003C45C2" w:rsidRDefault="003C45C2">
      <w:pPr>
        <w:pStyle w:val="numeracaoProposicaoTitulo"/>
        <w:numPr>
          <w:ilvl w:val="0"/>
          <w:numId w:val="1"/>
        </w:numPr>
        <w:rPr>
          <w:lang w:val="pt-BR"/>
        </w:rPr>
      </w:pPr>
      <w:r w:rsidRPr="003C45C2">
        <w:rPr>
          <w:u w:val="single"/>
          <w:lang w:val="pt-BR"/>
        </w:rPr>
        <w:lastRenderedPageBreak/>
        <w:t>PROJETO DE LEI 198/2017</w:t>
      </w:r>
      <w:r w:rsidRPr="003C45C2">
        <w:rPr>
          <w:lang w:val="pt-BR"/>
        </w:rPr>
        <w:t xml:space="preserve"> - PRIMEIRO TURNO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EMENTA: </w:t>
      </w:r>
      <w:r w:rsidRPr="003C45C2">
        <w:rPr>
          <w:lang w:val="pt-BR"/>
        </w:rPr>
        <w:t>Estabelece, no âmbito do Município de Belo Horizonte, sanções e penalidades administrativas para aqueles que praticarem maus-tratos aos animais e dá outras providências.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Osvaldo Lopes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EMENDAS: </w:t>
      </w:r>
      <w:r w:rsidRPr="003C45C2">
        <w:rPr>
          <w:lang w:val="pt-BR"/>
        </w:rPr>
        <w:t>Não há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QUÓRUM: </w:t>
      </w:r>
      <w:r w:rsidRPr="003C45C2">
        <w:rPr>
          <w:lang w:val="pt-BR"/>
        </w:rPr>
        <w:t>maior</w:t>
      </w:r>
      <w:r w:rsidRPr="003C45C2">
        <w:rPr>
          <w:lang w:val="pt-BR"/>
        </w:rPr>
        <w:t>ia dos membros da Câmara (21)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VOTAÇÃO: </w:t>
      </w:r>
      <w:r w:rsidRPr="003C45C2">
        <w:rPr>
          <w:lang w:val="pt-BR"/>
        </w:rPr>
        <w:t>Nominal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PARECERES DAS COMISSÕES: 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Legislação e Justiça</w:t>
      </w:r>
      <w:r w:rsidRPr="003C45C2">
        <w:rPr>
          <w:lang w:val="pt-BR"/>
        </w:rPr>
        <w:t>: pela constitucionalidade, pela ilegalidade, pela regimentalidade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Meio Ambiente e Política Urbana</w:t>
      </w:r>
      <w:r w:rsidRPr="003C45C2">
        <w:rPr>
          <w:lang w:val="pt-BR"/>
        </w:rPr>
        <w:t>: pela aprovação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Administração Pública</w:t>
      </w:r>
      <w:r w:rsidRPr="003C45C2">
        <w:rPr>
          <w:lang w:val="pt-BR"/>
        </w:rPr>
        <w:t>: pela aprovação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Orçame</w:t>
      </w:r>
      <w:r w:rsidRPr="003C45C2">
        <w:rPr>
          <w:b/>
          <w:lang w:val="pt-BR"/>
        </w:rPr>
        <w:t>nto e Finanças Públicas</w:t>
      </w:r>
      <w:r w:rsidRPr="003C45C2">
        <w:rPr>
          <w:lang w:val="pt-BR"/>
        </w:rPr>
        <w:t>: pela aprovação</w:t>
      </w:r>
    </w:p>
    <w:p w:rsidR="00B82BB0" w:rsidRPr="003C45C2" w:rsidRDefault="00B82BB0">
      <w:pPr>
        <w:pStyle w:val="numeracaoProposicao"/>
        <w:rPr>
          <w:lang w:val="pt-BR"/>
        </w:rPr>
      </w:pP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lang w:val="pt-BR"/>
        </w:rPr>
        <w:t>Inclusão pelo art. 135, X, do Regimento Interno</w:t>
      </w:r>
    </w:p>
    <w:p w:rsidR="00B82BB0" w:rsidRDefault="003C45C2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372/2017</w:t>
      </w:r>
      <w:r>
        <w:t xml:space="preserve"> - PRIMEIRO TURNO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EMENTA: </w:t>
      </w:r>
      <w:r w:rsidRPr="003C45C2">
        <w:rPr>
          <w:lang w:val="pt-BR"/>
        </w:rPr>
        <w:t>Institui a Semana Municipal de Prevenção da Doença Renal Crônica.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Carlos Henrique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EMENDAS: </w:t>
      </w:r>
      <w:r w:rsidRPr="003C45C2">
        <w:rPr>
          <w:lang w:val="pt-BR"/>
        </w:rPr>
        <w:t>Não há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>QUÓ</w:t>
      </w:r>
      <w:r w:rsidRPr="003C45C2">
        <w:rPr>
          <w:b/>
          <w:lang w:val="pt-BR"/>
        </w:rPr>
        <w:t xml:space="preserve">RUM: </w:t>
      </w:r>
      <w:r w:rsidRPr="003C45C2">
        <w:rPr>
          <w:lang w:val="pt-BR"/>
        </w:rPr>
        <w:t>maioria dos presentes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VOTAÇÃO: </w:t>
      </w:r>
      <w:r w:rsidRPr="003C45C2">
        <w:rPr>
          <w:lang w:val="pt-BR"/>
        </w:rPr>
        <w:t>Nominal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PARECERES DAS COMISSÕES: 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Legislação e Justiça</w:t>
      </w:r>
      <w:r w:rsidRPr="003C45C2">
        <w:rPr>
          <w:lang w:val="pt-BR"/>
        </w:rPr>
        <w:t>: pela constitucionalidade, pela legalidade, pela regimentalidade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Saúde e Saneamento</w:t>
      </w:r>
      <w:r w:rsidRPr="003C45C2">
        <w:rPr>
          <w:lang w:val="pt-BR"/>
        </w:rPr>
        <w:t>: pela aprovação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 Orçamento e Finanças Públicas</w:t>
      </w:r>
      <w:r w:rsidRPr="003C45C2">
        <w:rPr>
          <w:lang w:val="pt-BR"/>
        </w:rPr>
        <w:t>: pela aprovação</w:t>
      </w:r>
    </w:p>
    <w:p w:rsidR="00B82BB0" w:rsidRPr="003C45C2" w:rsidRDefault="00B82BB0">
      <w:pPr>
        <w:spacing w:after="0"/>
        <w:rPr>
          <w:sz w:val="8"/>
          <w:lang w:val="pt-BR"/>
        </w:rPr>
      </w:pPr>
    </w:p>
    <w:p w:rsidR="00B82BB0" w:rsidRPr="003C45C2" w:rsidRDefault="003C45C2">
      <w:pPr>
        <w:pStyle w:val="elementoTitulo"/>
        <w:spacing w:before="200"/>
        <w:jc w:val="center"/>
        <w:rPr>
          <w:u w:val="single"/>
          <w:lang w:val="pt-BR"/>
        </w:rPr>
      </w:pPr>
      <w:r w:rsidRPr="003C45C2">
        <w:rPr>
          <w:u w:val="single"/>
          <w:lang w:val="pt-BR"/>
        </w:rPr>
        <w:t>SEGUNDA PARTE</w:t>
      </w:r>
    </w:p>
    <w:p w:rsidR="00B82BB0" w:rsidRPr="003C45C2" w:rsidRDefault="003C45C2">
      <w:pPr>
        <w:pStyle w:val="elementoTitulo"/>
        <w:spacing w:before="200"/>
        <w:rPr>
          <w:lang w:val="pt-BR"/>
        </w:rPr>
      </w:pPr>
      <w:r w:rsidRPr="003C45C2">
        <w:rPr>
          <w:lang w:val="pt-BR"/>
        </w:rPr>
        <w:t>R</w:t>
      </w:r>
      <w:r w:rsidRPr="003C45C2">
        <w:rPr>
          <w:lang w:val="pt-BR"/>
        </w:rPr>
        <w:t>equerimentos decididos pelo Plenário</w:t>
      </w:r>
    </w:p>
    <w:p w:rsidR="00B82BB0" w:rsidRDefault="003C45C2">
      <w:pPr>
        <w:pStyle w:val="numeracaoProposicaoTitulo"/>
        <w:numPr>
          <w:ilvl w:val="0"/>
          <w:numId w:val="2"/>
        </w:numPr>
      </w:pPr>
      <w:r>
        <w:rPr>
          <w:u w:val="single"/>
        </w:rPr>
        <w:t>MOÇÃO 22/2017</w:t>
      </w:r>
      <w:r>
        <w:t xml:space="preserve"> - TURNO ÚNICO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ASSUNTO: </w:t>
      </w:r>
      <w:r w:rsidRPr="003C45C2">
        <w:rPr>
          <w:lang w:val="pt-BR"/>
        </w:rPr>
        <w:t>Moção de apoio a ser encaminhada à Procuradoria Geral da República em Minas Gerais, na pessoa do Procurador da República, pelo ato de grande relevância pública e social, ao exarar a Recomendação nº 002, de 16 de outubro de 2017, endereçada ao Secretário Na</w:t>
      </w:r>
      <w:r w:rsidRPr="003C45C2">
        <w:rPr>
          <w:lang w:val="pt-BR"/>
        </w:rPr>
        <w:t>cional de Justiça do Ministério da Justiça, para que altere a Portaria nº 368/14 do Ministério da Justiça, visando à elaboração do necessário procedimento relativo à classificação indicativa de exibições ou apresentações ao vivo, abertas ao público.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>AUTORI</w:t>
      </w:r>
      <w:r w:rsidRPr="003C45C2">
        <w:rPr>
          <w:b/>
          <w:lang w:val="pt-BR"/>
        </w:rPr>
        <w:t xml:space="preserve">A: </w:t>
      </w:r>
      <w:r w:rsidRPr="003C45C2">
        <w:rPr>
          <w:lang w:val="pt-BR"/>
        </w:rPr>
        <w:t>Ver.(a) Fernando Borja; Autair Gomes; Eduardo da Ambulância; Elvis Côrtes; Fernando Luiz; Hélio da Farmácia; Irlan Melo; Jair Di Gregório; Jorge Santos; Juliano Lopes; Juninho Los Hermanos; Marilda Portela; Nely Aquino; Preto; Professor Wendel Mesquita;</w:t>
      </w:r>
      <w:r w:rsidRPr="003C45C2">
        <w:rPr>
          <w:lang w:val="pt-BR"/>
        </w:rPr>
        <w:t xml:space="preserve"> Wellington Magalhães; Wesley Autoescola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lang w:val="pt-BR"/>
        </w:rPr>
        <w:t>Inclusão em pauta decorrente de impugnação</w:t>
      </w:r>
    </w:p>
    <w:p w:rsidR="00B82BB0" w:rsidRDefault="003C45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42/2018</w:t>
      </w:r>
      <w:r>
        <w:t xml:space="preserve"> - TURNO ÚNICO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SOLICITAÇÃO: </w:t>
      </w:r>
      <w:r w:rsidRPr="003C45C2">
        <w:rPr>
          <w:lang w:val="pt-BR"/>
        </w:rPr>
        <w:t>Constituição de Comissão Especial de Estudo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lastRenderedPageBreak/>
        <w:t>ASSUNTO DA COMI</w:t>
      </w:r>
      <w:r w:rsidRPr="003C45C2">
        <w:rPr>
          <w:b/>
          <w:lang w:val="pt-BR"/>
        </w:rPr>
        <w:t xml:space="preserve">SSÃO: </w:t>
      </w:r>
      <w:r w:rsidRPr="003C45C2">
        <w:rPr>
          <w:lang w:val="pt-BR"/>
        </w:rPr>
        <w:t>Promover estudos relativos ao plano de intervenção apresentado pela Prefeitura para o enfrentamento das questões relacionadas à população em situação de rua, especialmente na região do Complexo da Lagoinha, onde há uma cena de uso de crack e outras d</w:t>
      </w:r>
      <w:r w:rsidRPr="003C45C2">
        <w:rPr>
          <w:lang w:val="pt-BR"/>
        </w:rPr>
        <w:t>rogas.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Álvaro Damião; Autair Gomes; Carlos Henrique; Dr. Nilton; Eduardo da Ambulância; Gabriel; Irlan Melo; Jair Di Gregório; Juliano Lopes; Léo Burguês de Castro; Nely Aquino; Pedro Bueno; Pedro Lula Patrus; Reinaldo Gomes</w:t>
      </w:r>
    </w:p>
    <w:p w:rsidR="00B82BB0" w:rsidRDefault="003C45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4</w:t>
      </w:r>
      <w:r>
        <w:rPr>
          <w:u w:val="single"/>
        </w:rPr>
        <w:t>4/2018</w:t>
      </w:r>
      <w:r>
        <w:t xml:space="preserve"> - TURNO ÚNICO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SOLICITAÇÃO: </w:t>
      </w:r>
      <w:r w:rsidRPr="003C45C2">
        <w:rPr>
          <w:lang w:val="pt-BR"/>
        </w:rPr>
        <w:t>Constituição de Comissão Especial de Estudo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ASSUNTO DA COMISSÃO: </w:t>
      </w:r>
      <w:r w:rsidRPr="003C45C2">
        <w:rPr>
          <w:lang w:val="pt-BR"/>
        </w:rPr>
        <w:t>Promover estudos relativos a auditoria sobre o transporte público na Capital, a ser realizada pela empresa Maciel Consultores na BHTrans e empresas permissio</w:t>
      </w:r>
      <w:r w:rsidRPr="003C45C2">
        <w:rPr>
          <w:lang w:val="pt-BR"/>
        </w:rPr>
        <w:t>nárias do Sistema Público de Transporte de Passageiros de Belo Horizonte.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 xml:space="preserve">Ver.(a) Autair Gomes; Carlos Henrique; Catatau; Elvis Côrtes; Fernando Borja; Fernando Luiz; Irlan Melo; Jair Di Gregório; Marilda Portela; Nely Aquino; Orlei; Pedro Bueno; </w:t>
      </w:r>
      <w:r w:rsidRPr="003C45C2">
        <w:rPr>
          <w:lang w:val="pt-BR"/>
        </w:rPr>
        <w:t>Reinaldo Gomes; Wesley Autoescola</w:t>
      </w:r>
    </w:p>
    <w:p w:rsidR="00B82BB0" w:rsidRPr="003C45C2" w:rsidRDefault="00B82BB0">
      <w:pPr>
        <w:spacing w:after="0"/>
        <w:rPr>
          <w:sz w:val="8"/>
          <w:lang w:val="pt-BR"/>
        </w:rPr>
      </w:pPr>
    </w:p>
    <w:p w:rsidR="00B82BB0" w:rsidRDefault="003C45C2">
      <w:pPr>
        <w:pStyle w:val="elementoTitulo"/>
        <w:spacing w:before="200"/>
      </w:pPr>
      <w:r>
        <w:t>Outros requerimentos decididos pelo Presidente</w:t>
      </w:r>
    </w:p>
    <w:p w:rsidR="00B82BB0" w:rsidRDefault="003C45C2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29/2018</w:t>
      </w:r>
      <w:r>
        <w:t xml:space="preserve"> - TURNO ÚNICO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SOLICITAÇÃO: </w:t>
      </w:r>
      <w:r w:rsidRPr="003C45C2">
        <w:rPr>
          <w:lang w:val="pt-BR"/>
        </w:rPr>
        <w:t>Inclusão em pauta, com base no art. 135, X, do Regimento Interno, da(s) seguinte(s) proposição(ões): Projeto de Lei 53/2017</w:t>
      </w:r>
    </w:p>
    <w:p w:rsidR="00B82BB0" w:rsidRDefault="003C45C2">
      <w:pPr>
        <w:pStyle w:val="numeracaoProposicao"/>
      </w:pPr>
      <w:r>
        <w:rPr>
          <w:b/>
        </w:rPr>
        <w:t>AU</w:t>
      </w:r>
      <w:r>
        <w:rPr>
          <w:b/>
        </w:rPr>
        <w:t xml:space="preserve">TORIA: </w:t>
      </w:r>
      <w:r>
        <w:t>Ver.(a) Cláudio Duarte</w:t>
      </w:r>
    </w:p>
    <w:p w:rsidR="00B82BB0" w:rsidRDefault="003C45C2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30/2018</w:t>
      </w:r>
      <w:r>
        <w:t xml:space="preserve"> - TURNO ÚNICO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SOLICITAÇÃO: </w:t>
      </w:r>
      <w:r w:rsidRPr="003C45C2">
        <w:rPr>
          <w:lang w:val="pt-BR"/>
        </w:rPr>
        <w:t>Inclusão em pauta, com base no art. 135, X, do Regimento Interno, da(s) seguinte(s) proposição(ões): Projeto de Lei 372/2017, Projeto de Lei 468/2017</w:t>
      </w:r>
    </w:p>
    <w:p w:rsidR="00B82BB0" w:rsidRDefault="003C45C2">
      <w:pPr>
        <w:pStyle w:val="numeracaoProposicao"/>
      </w:pPr>
      <w:r>
        <w:rPr>
          <w:b/>
        </w:rPr>
        <w:t xml:space="preserve">AUTORIA: </w:t>
      </w:r>
      <w:r>
        <w:t>Ver.(a) Carlos Henr</w:t>
      </w:r>
      <w:r>
        <w:t>ique</w:t>
      </w:r>
    </w:p>
    <w:p w:rsidR="00B82BB0" w:rsidRDefault="003C45C2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53/2018</w:t>
      </w:r>
      <w:r>
        <w:t xml:space="preserve"> - TURNO ÚNICO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SOLICITAÇÃO: </w:t>
      </w:r>
      <w:r w:rsidRPr="003C45C2">
        <w:rPr>
          <w:lang w:val="pt-BR"/>
        </w:rPr>
        <w:t>Encaminhar à Comissão de Saúde e Saneamento o Projeto de Lei nº 555/2018, para que esta comissão possa apreciá-lo.</w:t>
      </w:r>
    </w:p>
    <w:p w:rsidR="00B82BB0" w:rsidRDefault="003C45C2">
      <w:pPr>
        <w:pStyle w:val="numeracaoProposicao"/>
      </w:pPr>
      <w:r>
        <w:rPr>
          <w:b/>
        </w:rPr>
        <w:t xml:space="preserve">AUTORIA: </w:t>
      </w:r>
      <w:r>
        <w:t>Ver.(a) Cláudio Duarte</w:t>
      </w:r>
    </w:p>
    <w:p w:rsidR="00B82BB0" w:rsidRDefault="003C45C2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56/2018</w:t>
      </w:r>
      <w:r>
        <w:t xml:space="preserve"> - TURNO ÚNICO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SOLICITAÇÃO: </w:t>
      </w:r>
      <w:r w:rsidRPr="003C45C2">
        <w:rPr>
          <w:lang w:val="pt-BR"/>
        </w:rPr>
        <w:t>Inclusão</w:t>
      </w:r>
      <w:r w:rsidRPr="003C45C2">
        <w:rPr>
          <w:lang w:val="pt-BR"/>
        </w:rPr>
        <w:t xml:space="preserve"> em pauta, com base no art. 135, X, do Regimento Interno, da(s) seguinte(s) proposição(ões): Projeto de Lei 475/2018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Léo Burguês de Castro</w:t>
      </w:r>
    </w:p>
    <w:p w:rsidR="00B82BB0" w:rsidRDefault="003C45C2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57/2018</w:t>
      </w:r>
      <w:r>
        <w:t xml:space="preserve"> - TURNO ÚNICO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SOLICITAÇÃO: </w:t>
      </w:r>
      <w:r w:rsidRPr="003C45C2">
        <w:rPr>
          <w:lang w:val="pt-BR"/>
        </w:rPr>
        <w:t>Inclusão em pauta, com base no art. 135, X, do Regimento Interno, da(s) seguinte(s) proposição(ões): Projeto de Lei 512/2018</w:t>
      </w:r>
    </w:p>
    <w:p w:rsidR="00B82BB0" w:rsidRPr="003C45C2" w:rsidRDefault="003C45C2">
      <w:pPr>
        <w:pStyle w:val="numeracaoProposicao"/>
        <w:rPr>
          <w:lang w:val="pt-BR"/>
        </w:rPr>
      </w:pPr>
      <w:r w:rsidRPr="003C45C2">
        <w:rPr>
          <w:b/>
          <w:lang w:val="pt-BR"/>
        </w:rPr>
        <w:t xml:space="preserve">AUTORIA: </w:t>
      </w:r>
      <w:r w:rsidRPr="003C45C2">
        <w:rPr>
          <w:lang w:val="pt-BR"/>
        </w:rPr>
        <w:t>Ver.(a) Léo Burguês de Castro</w:t>
      </w:r>
    </w:p>
    <w:p w:rsidR="00B82BB0" w:rsidRPr="003C45C2" w:rsidRDefault="00B82BB0">
      <w:pPr>
        <w:spacing w:after="0"/>
        <w:rPr>
          <w:sz w:val="8"/>
          <w:lang w:val="pt-BR"/>
        </w:rPr>
      </w:pPr>
    </w:p>
    <w:sectPr w:rsidR="00B82BB0" w:rsidRPr="003C45C2" w:rsidSect="00B82BB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BB0" w:rsidRDefault="00B82BB0" w:rsidP="00B82BB0">
      <w:pPr>
        <w:spacing w:after="0" w:line="240" w:lineRule="auto"/>
      </w:pPr>
      <w:r>
        <w:separator/>
      </w:r>
    </w:p>
  </w:endnote>
  <w:endnote w:type="continuationSeparator" w:id="0">
    <w:p w:rsidR="00B82BB0" w:rsidRDefault="00B82BB0" w:rsidP="00B82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BB0" w:rsidRDefault="00B82BB0"/>
  <w:p w:rsidR="00B82BB0" w:rsidRDefault="00B82BB0">
    <w:pPr>
      <w:jc w:val="center"/>
    </w:pPr>
    <w:r>
      <w:fldChar w:fldCharType="begin"/>
    </w:r>
    <w:r w:rsidR="003C45C2">
      <w:instrText xml:space="preserve"> PAGE   \* MERGEFORMAT </w:instrText>
    </w:r>
    <w:r w:rsidR="003C45C2">
      <w:fldChar w:fldCharType="separate"/>
    </w:r>
    <w:r w:rsidR="003C45C2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BB0" w:rsidRDefault="00B82BB0" w:rsidP="00B82BB0">
      <w:pPr>
        <w:spacing w:after="0" w:line="240" w:lineRule="auto"/>
      </w:pPr>
      <w:r>
        <w:separator/>
      </w:r>
    </w:p>
  </w:footnote>
  <w:footnote w:type="continuationSeparator" w:id="0">
    <w:p w:rsidR="00B82BB0" w:rsidRDefault="00B82BB0" w:rsidP="00B82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B82BB0" w:rsidRPr="003C45C2">
      <w:tc>
        <w:tcPr>
          <w:tcW w:w="567" w:type="dxa"/>
        </w:tcPr>
        <w:p w:rsidR="00B82BB0" w:rsidRDefault="003C45C2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B82BB0" w:rsidRPr="003C45C2" w:rsidRDefault="003C45C2">
          <w:pPr>
            <w:jc w:val="center"/>
            <w:rPr>
              <w:sz w:val="32"/>
              <w:lang w:val="pt-BR"/>
            </w:rPr>
          </w:pPr>
          <w:r w:rsidRPr="003C45C2">
            <w:rPr>
              <w:sz w:val="32"/>
              <w:szCs w:val="32"/>
              <w:lang w:val="pt-BR"/>
            </w:rPr>
            <w:t xml:space="preserve">CÂMARA MUNICIPAL DE </w:t>
          </w:r>
          <w:r w:rsidRPr="003C45C2">
            <w:rPr>
              <w:sz w:val="32"/>
              <w:szCs w:val="32"/>
              <w:lang w:val="pt-BR"/>
            </w:rPr>
            <w:t>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14E72"/>
    <w:multiLevelType w:val="hybridMultilevel"/>
    <w:tmpl w:val="3CE0D1C6"/>
    <w:lvl w:ilvl="0" w:tplc="2F5061CE">
      <w:start w:val="1"/>
      <w:numFmt w:val="decimal"/>
      <w:lvlText w:val="%1."/>
      <w:lvlJc w:val="left"/>
    </w:lvl>
    <w:lvl w:ilvl="1" w:tplc="747070AC">
      <w:numFmt w:val="decimal"/>
      <w:lvlText w:val=""/>
      <w:lvlJc w:val="left"/>
    </w:lvl>
    <w:lvl w:ilvl="2" w:tplc="0BC0231C">
      <w:numFmt w:val="decimal"/>
      <w:lvlText w:val=""/>
      <w:lvlJc w:val="left"/>
    </w:lvl>
    <w:lvl w:ilvl="3" w:tplc="445864DE">
      <w:numFmt w:val="decimal"/>
      <w:lvlText w:val=""/>
      <w:lvlJc w:val="left"/>
    </w:lvl>
    <w:lvl w:ilvl="4" w:tplc="1834CE92">
      <w:numFmt w:val="decimal"/>
      <w:lvlText w:val=""/>
      <w:lvlJc w:val="left"/>
    </w:lvl>
    <w:lvl w:ilvl="5" w:tplc="35986746">
      <w:numFmt w:val="decimal"/>
      <w:lvlText w:val=""/>
      <w:lvlJc w:val="left"/>
    </w:lvl>
    <w:lvl w:ilvl="6" w:tplc="798211A4">
      <w:numFmt w:val="decimal"/>
      <w:lvlText w:val=""/>
      <w:lvlJc w:val="left"/>
    </w:lvl>
    <w:lvl w:ilvl="7" w:tplc="FEFCAB60">
      <w:numFmt w:val="decimal"/>
      <w:lvlText w:val=""/>
      <w:lvlJc w:val="left"/>
    </w:lvl>
    <w:lvl w:ilvl="8" w:tplc="1E1EC66A">
      <w:numFmt w:val="decimal"/>
      <w:lvlText w:val=""/>
      <w:lvlJc w:val="left"/>
    </w:lvl>
  </w:abstractNum>
  <w:abstractNum w:abstractNumId="1">
    <w:nsid w:val="3BD22287"/>
    <w:multiLevelType w:val="hybridMultilevel"/>
    <w:tmpl w:val="96FE1532"/>
    <w:lvl w:ilvl="0" w:tplc="9D30CC76">
      <w:start w:val="1"/>
      <w:numFmt w:val="decimal"/>
      <w:lvlText w:val="%1."/>
      <w:lvlJc w:val="left"/>
    </w:lvl>
    <w:lvl w:ilvl="1" w:tplc="89AE4FA4">
      <w:numFmt w:val="decimal"/>
      <w:lvlText w:val=""/>
      <w:lvlJc w:val="left"/>
    </w:lvl>
    <w:lvl w:ilvl="2" w:tplc="9F4A6B00">
      <w:numFmt w:val="decimal"/>
      <w:lvlText w:val=""/>
      <w:lvlJc w:val="left"/>
    </w:lvl>
    <w:lvl w:ilvl="3" w:tplc="4770F0EA">
      <w:numFmt w:val="decimal"/>
      <w:lvlText w:val=""/>
      <w:lvlJc w:val="left"/>
    </w:lvl>
    <w:lvl w:ilvl="4" w:tplc="CEEE27EC">
      <w:numFmt w:val="decimal"/>
      <w:lvlText w:val=""/>
      <w:lvlJc w:val="left"/>
    </w:lvl>
    <w:lvl w:ilvl="5" w:tplc="03DC4E14">
      <w:numFmt w:val="decimal"/>
      <w:lvlText w:val=""/>
      <w:lvlJc w:val="left"/>
    </w:lvl>
    <w:lvl w:ilvl="6" w:tplc="E0F0EDE4">
      <w:numFmt w:val="decimal"/>
      <w:lvlText w:val=""/>
      <w:lvlJc w:val="left"/>
    </w:lvl>
    <w:lvl w:ilvl="7" w:tplc="DFCA05D6">
      <w:numFmt w:val="decimal"/>
      <w:lvlText w:val=""/>
      <w:lvlJc w:val="left"/>
    </w:lvl>
    <w:lvl w:ilvl="8" w:tplc="4260D11C">
      <w:numFmt w:val="decimal"/>
      <w:lvlText w:val=""/>
      <w:lvlJc w:val="left"/>
    </w:lvl>
  </w:abstractNum>
  <w:abstractNum w:abstractNumId="2">
    <w:nsid w:val="5D6B2E37"/>
    <w:multiLevelType w:val="hybridMultilevel"/>
    <w:tmpl w:val="4CF23FF0"/>
    <w:lvl w:ilvl="0" w:tplc="3E14EC9A">
      <w:start w:val="1"/>
      <w:numFmt w:val="decimal"/>
      <w:lvlText w:val="%1."/>
      <w:lvlJc w:val="left"/>
    </w:lvl>
    <w:lvl w:ilvl="1" w:tplc="91CCAE7C">
      <w:numFmt w:val="decimal"/>
      <w:lvlText w:val=""/>
      <w:lvlJc w:val="left"/>
    </w:lvl>
    <w:lvl w:ilvl="2" w:tplc="4208A6A2">
      <w:numFmt w:val="decimal"/>
      <w:lvlText w:val=""/>
      <w:lvlJc w:val="left"/>
    </w:lvl>
    <w:lvl w:ilvl="3" w:tplc="30A22EEE">
      <w:numFmt w:val="decimal"/>
      <w:lvlText w:val=""/>
      <w:lvlJc w:val="left"/>
    </w:lvl>
    <w:lvl w:ilvl="4" w:tplc="CA50DB9A">
      <w:numFmt w:val="decimal"/>
      <w:lvlText w:val=""/>
      <w:lvlJc w:val="left"/>
    </w:lvl>
    <w:lvl w:ilvl="5" w:tplc="3210DBE6">
      <w:numFmt w:val="decimal"/>
      <w:lvlText w:val=""/>
      <w:lvlJc w:val="left"/>
    </w:lvl>
    <w:lvl w:ilvl="6" w:tplc="899223A0">
      <w:numFmt w:val="decimal"/>
      <w:lvlText w:val=""/>
      <w:lvlJc w:val="left"/>
    </w:lvl>
    <w:lvl w:ilvl="7" w:tplc="F70E9BE8">
      <w:numFmt w:val="decimal"/>
      <w:lvlText w:val=""/>
      <w:lvlJc w:val="left"/>
    </w:lvl>
    <w:lvl w:ilvl="8" w:tplc="C39CAEE6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2BB0"/>
    <w:rsid w:val="003C45C2"/>
    <w:rsid w:val="00B82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B82BB0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B82BB0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B82B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B82BB0"/>
    <w:rPr>
      <w:b/>
    </w:rPr>
  </w:style>
  <w:style w:type="paragraph" w:customStyle="1" w:styleId="elementoTituloSuperior">
    <w:name w:val="elementoTituloSuperior"/>
    <w:basedOn w:val="elementoTitulo"/>
    <w:qFormat/>
    <w:rsid w:val="00B82BB0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B82BB0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B82BB0"/>
    <w:rPr>
      <w:b/>
      <w:sz w:val="20"/>
    </w:rPr>
  </w:style>
  <w:style w:type="paragraph" w:customStyle="1" w:styleId="textoTabelaOcorrencias">
    <w:name w:val="textoTabelaOcorrencias"/>
    <w:basedOn w:val="Normal"/>
    <w:qFormat/>
    <w:rsid w:val="00B82BB0"/>
    <w:rPr>
      <w:b/>
      <w:sz w:val="20"/>
    </w:rPr>
  </w:style>
  <w:style w:type="paragraph" w:customStyle="1" w:styleId="numeracaoProposicao">
    <w:name w:val="numeracaoProposicao"/>
    <w:basedOn w:val="Normal"/>
    <w:qFormat/>
    <w:rsid w:val="00B82BB0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B82BB0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B82BB0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B82BB0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B82BB0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B82BB0"/>
    <w:pPr>
      <w:spacing w:line="48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1775</Words>
  <Characters>9588</Characters>
  <Application>Microsoft Office Word</Application>
  <DocSecurity>0</DocSecurity>
  <Lines>79</Lines>
  <Paragraphs>22</Paragraphs>
  <ScaleCrop>false</ScaleCrop>
  <Company/>
  <LinksUpToDate>false</LinksUpToDate>
  <CharactersWithSpaces>11341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Vitor Bruno Martins Macedo</dc:creator>
  <cp:lastModifiedBy>Vítor M Macedo</cp:lastModifiedBy>
  <cp:revision>2</cp:revision>
  <dcterms:created xsi:type="dcterms:W3CDTF">2018-05-09T19:14:00Z</dcterms:created>
  <dcterms:modified xsi:type="dcterms:W3CDTF">2018-05-09T19:14:00Z</dcterms:modified>
</cp:coreProperties>
</file>