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17B" w:rsidRPr="00093B39" w:rsidRDefault="00093B39">
      <w:pPr>
        <w:pStyle w:val="elementoTituloSuperior"/>
        <w:rPr>
          <w:lang w:val="pt-BR"/>
        </w:rPr>
      </w:pPr>
      <w:r w:rsidRPr="00093B39">
        <w:rPr>
          <w:lang w:val="pt-BR"/>
        </w:rPr>
        <w:t>RESULTADO DA REUNIÃO</w:t>
      </w:r>
    </w:p>
    <w:p w:rsidR="00FC417B" w:rsidRPr="00093B39" w:rsidRDefault="00093B39">
      <w:pPr>
        <w:pStyle w:val="elementoTituloSuperior"/>
        <w:rPr>
          <w:lang w:val="pt-BR"/>
        </w:rPr>
      </w:pPr>
      <w:r w:rsidRPr="00093B39">
        <w:rPr>
          <w:lang w:val="pt-BR"/>
        </w:rPr>
        <w:t>Reunião realizada</w:t>
      </w:r>
    </w:p>
    <w:p w:rsidR="00FC417B" w:rsidRPr="00093B39" w:rsidRDefault="00FC417B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FC417B" w:rsidRPr="00093B39" w:rsidRDefault="00FC417B">
      <w:pPr>
        <w:spacing w:after="0"/>
        <w:rPr>
          <w:sz w:val="8"/>
          <w:lang w:val="pt-BR"/>
        </w:rPr>
      </w:pPr>
    </w:p>
    <w:p w:rsidR="00FC417B" w:rsidRPr="00093B39" w:rsidRDefault="00093B39">
      <w:pPr>
        <w:pStyle w:val="elementoTituloSuperior"/>
        <w:rPr>
          <w:lang w:val="pt-BR"/>
        </w:rPr>
      </w:pPr>
      <w:r w:rsidRPr="00093B39">
        <w:rPr>
          <w:lang w:val="pt-BR"/>
        </w:rPr>
        <w:t>COMISSÃO DE LEGISLAÇÃO E JUSTIÇA</w:t>
      </w:r>
    </w:p>
    <w:p w:rsidR="00FC417B" w:rsidRPr="00093B39" w:rsidRDefault="00FC417B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FC417B" w:rsidRPr="00093B39">
        <w:tc>
          <w:tcPr>
            <w:tcW w:w="4819" w:type="dxa"/>
          </w:tcPr>
          <w:p w:rsidR="00FC417B" w:rsidRDefault="00093B39">
            <w:r>
              <w:t xml:space="preserve">41ª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FC417B" w:rsidRPr="00093B39" w:rsidRDefault="00093B39">
            <w:pPr>
              <w:jc w:val="right"/>
              <w:rPr>
                <w:lang w:val="pt-BR"/>
              </w:rPr>
            </w:pPr>
            <w:r w:rsidRPr="00093B39">
              <w:rPr>
                <w:lang w:val="pt-BR"/>
              </w:rPr>
              <w:t>3ª Sessão Legislativa - 18ª Legislatura</w:t>
            </w:r>
          </w:p>
        </w:tc>
      </w:tr>
      <w:tr w:rsidR="00FC417B">
        <w:tc>
          <w:tcPr>
            <w:tcW w:w="4819" w:type="dxa"/>
          </w:tcPr>
          <w:p w:rsidR="00FC417B" w:rsidRDefault="00093B39">
            <w:r>
              <w:t>26/11/2019 - 13h30min</w:t>
            </w:r>
          </w:p>
        </w:tc>
        <w:tc>
          <w:tcPr>
            <w:tcW w:w="4819" w:type="dxa"/>
          </w:tcPr>
          <w:p w:rsidR="00FC417B" w:rsidRDefault="00093B39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FC417B" w:rsidRDefault="00FC417B">
      <w:pPr>
        <w:pBdr>
          <w:bottom w:val="single" w:sz="6" w:space="1" w:color="999999"/>
        </w:pBdr>
      </w:pPr>
    </w:p>
    <w:p w:rsidR="00FC417B" w:rsidRDefault="00093B39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FC417B" w:rsidRPr="00093B39" w:rsidRDefault="00093B39">
      <w:pPr>
        <w:pStyle w:val="numeracaoNumerosRomanos"/>
        <w:numPr>
          <w:ilvl w:val="0"/>
          <w:numId w:val="1"/>
        </w:numPr>
        <w:rPr>
          <w:lang w:val="pt-BR"/>
        </w:rPr>
      </w:pPr>
      <w:r w:rsidRPr="00093B39">
        <w:rPr>
          <w:lang w:val="pt-BR"/>
        </w:rPr>
        <w:t>Comunicada a aprovação da ata da</w:t>
      </w:r>
      <w:r w:rsidRPr="00093B39">
        <w:rPr>
          <w:lang w:val="pt-BR"/>
        </w:rPr>
        <w:t xml:space="preserve"> </w:t>
      </w:r>
      <w:r>
        <w:rPr>
          <w:lang w:val="pt-BR"/>
        </w:rPr>
        <w:t>reunião</w:t>
      </w:r>
      <w:r w:rsidRPr="00093B39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FC417B">
        <w:trPr>
          <w:trHeight w:val="397"/>
        </w:trPr>
        <w:tc>
          <w:tcPr>
            <w:tcW w:w="9639" w:type="dxa"/>
            <w:shd w:val="clear" w:color="auto" w:fill="CCCCCC"/>
          </w:tcPr>
          <w:p w:rsidR="00FC417B" w:rsidRDefault="00093B39">
            <w:pPr>
              <w:pStyle w:val="textoTabelaOcorrencias"/>
            </w:pPr>
            <w:r>
              <w:t xml:space="preserve">39ª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:rsidR="00FC417B" w:rsidRDefault="00FC417B">
      <w:pPr>
        <w:spacing w:after="0"/>
        <w:rPr>
          <w:sz w:val="8"/>
        </w:rPr>
      </w:pPr>
    </w:p>
    <w:p w:rsidR="00FC417B" w:rsidRDefault="00093B39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FC417B" w:rsidRDefault="00093B39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FC417B" w:rsidRPr="00093B39" w:rsidRDefault="00093B39">
      <w:pPr>
        <w:pStyle w:val="elementoTitulo"/>
        <w:spacing w:before="400"/>
        <w:rPr>
          <w:lang w:val="pt-BR"/>
        </w:rPr>
      </w:pPr>
      <w:r w:rsidRPr="00093B39">
        <w:rPr>
          <w:lang w:val="pt-BR"/>
        </w:rPr>
        <w:t>Parecer sobre proposições sujeitas à apreciação do Plenário</w:t>
      </w:r>
    </w:p>
    <w:p w:rsidR="00FC417B" w:rsidRDefault="00093B3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747/2019</w:t>
      </w:r>
      <w:r>
        <w:t xml:space="preserve"> - SEGUNDO TURNO</w:t>
      </w:r>
    </w:p>
    <w:p w:rsidR="00FC417B" w:rsidRPr="00093B39" w:rsidRDefault="00093B39">
      <w:pPr>
        <w:pStyle w:val="numeracaoProposicao"/>
        <w:rPr>
          <w:lang w:val="pt-BR"/>
        </w:rPr>
      </w:pPr>
      <w:r w:rsidRPr="00093B39">
        <w:rPr>
          <w:b/>
          <w:lang w:val="pt-BR"/>
        </w:rPr>
        <w:t xml:space="preserve">EMENTA: </w:t>
      </w:r>
      <w:r w:rsidRPr="00093B39">
        <w:rPr>
          <w:lang w:val="pt-BR"/>
        </w:rPr>
        <w:t>Autoriza o Poder Executivo a outorgar concessão comum de mercados municipais e dá outras providências.</w:t>
      </w:r>
    </w:p>
    <w:p w:rsidR="00FC417B" w:rsidRPr="00093B39" w:rsidRDefault="00093B39">
      <w:pPr>
        <w:pStyle w:val="numeracaoProposicao"/>
        <w:rPr>
          <w:lang w:val="pt-BR"/>
        </w:rPr>
      </w:pPr>
      <w:r w:rsidRPr="00093B39">
        <w:rPr>
          <w:b/>
          <w:lang w:val="pt-BR"/>
        </w:rPr>
        <w:t xml:space="preserve">AUTORIA: </w:t>
      </w:r>
      <w:r w:rsidRPr="00093B39">
        <w:rPr>
          <w:lang w:val="pt-BR"/>
        </w:rPr>
        <w:t xml:space="preserve">Executivo: Mensagem nº 5, de </w:t>
      </w:r>
      <w:proofErr w:type="gramStart"/>
      <w:r w:rsidRPr="00093B39">
        <w:rPr>
          <w:lang w:val="pt-BR"/>
        </w:rPr>
        <w:t>15/04/2019</w:t>
      </w:r>
      <w:proofErr w:type="gramEnd"/>
    </w:p>
    <w:p w:rsidR="00FC417B" w:rsidRPr="00093B39" w:rsidRDefault="00093B39">
      <w:pPr>
        <w:pStyle w:val="numeracaoProposicao"/>
        <w:rPr>
          <w:lang w:val="pt-BR"/>
        </w:rPr>
      </w:pPr>
      <w:proofErr w:type="gramStart"/>
      <w:r w:rsidRPr="00093B39">
        <w:rPr>
          <w:b/>
          <w:lang w:val="pt-BR"/>
        </w:rPr>
        <w:t>RELATOR(</w:t>
      </w:r>
      <w:proofErr w:type="gramEnd"/>
      <w:r w:rsidRPr="00093B39">
        <w:rPr>
          <w:b/>
          <w:lang w:val="pt-BR"/>
        </w:rPr>
        <w:t xml:space="preserve">A): </w:t>
      </w:r>
      <w:r w:rsidRPr="00093B39">
        <w:rPr>
          <w:lang w:val="pt-BR"/>
        </w:rPr>
        <w:t xml:space="preserve">Ver.(a) </w:t>
      </w:r>
      <w:proofErr w:type="spellStart"/>
      <w:r w:rsidRPr="00093B39">
        <w:rPr>
          <w:lang w:val="pt-BR"/>
        </w:rPr>
        <w:t>Autair</w:t>
      </w:r>
      <w:proofErr w:type="spellEnd"/>
      <w:r w:rsidRPr="00093B39">
        <w:rPr>
          <w:lang w:val="pt-BR"/>
        </w:rPr>
        <w:t xml:space="preserve"> Gomes</w:t>
      </w:r>
    </w:p>
    <w:p w:rsidR="00FC417B" w:rsidRPr="00093B39" w:rsidRDefault="00093B39">
      <w:pPr>
        <w:pStyle w:val="numeracaoProposicao"/>
        <w:rPr>
          <w:lang w:val="pt-BR"/>
        </w:rPr>
      </w:pPr>
      <w:r w:rsidRPr="00093B39">
        <w:rPr>
          <w:b/>
          <w:lang w:val="pt-BR"/>
        </w:rPr>
        <w:t xml:space="preserve">CONCLUSÃO DO PARECER: </w:t>
      </w:r>
      <w:r w:rsidRPr="00093B39">
        <w:rPr>
          <w:lang w:val="pt-BR"/>
        </w:rPr>
        <w:t xml:space="preserve">Pela inconstitucionalidade, ilegalidade e </w:t>
      </w:r>
      <w:proofErr w:type="spellStart"/>
      <w:r w:rsidRPr="00093B39">
        <w:rPr>
          <w:lang w:val="pt-BR"/>
        </w:rPr>
        <w:t>regime</w:t>
      </w:r>
      <w:r w:rsidRPr="00093B39">
        <w:rPr>
          <w:lang w:val="pt-BR"/>
        </w:rPr>
        <w:t>ntalidade</w:t>
      </w:r>
      <w:proofErr w:type="spellEnd"/>
      <w:r w:rsidRPr="00093B39">
        <w:rPr>
          <w:lang w:val="pt-BR"/>
        </w:rPr>
        <w:t xml:space="preserve"> das emendas 3, 4, 11, 15, 16 e 21; pela constitucionalidade, ilegalidade e </w:t>
      </w:r>
      <w:proofErr w:type="spellStart"/>
      <w:r w:rsidRPr="00093B39">
        <w:rPr>
          <w:lang w:val="pt-BR"/>
        </w:rPr>
        <w:t>regimentalidade</w:t>
      </w:r>
      <w:proofErr w:type="spellEnd"/>
      <w:r w:rsidRPr="00093B39">
        <w:rPr>
          <w:lang w:val="pt-BR"/>
        </w:rPr>
        <w:t xml:space="preserve"> da Emenda 14; pela constitucionalidade, ilegalidade e </w:t>
      </w:r>
      <w:proofErr w:type="spellStart"/>
      <w:r w:rsidRPr="00093B39">
        <w:rPr>
          <w:lang w:val="pt-BR"/>
        </w:rPr>
        <w:t>antirregimentalidade</w:t>
      </w:r>
      <w:proofErr w:type="spellEnd"/>
      <w:r w:rsidRPr="00093B39">
        <w:rPr>
          <w:lang w:val="pt-BR"/>
        </w:rPr>
        <w:t xml:space="preserve"> das emendas 17 e 19; pela constitucionalidade, legalidade e </w:t>
      </w:r>
      <w:proofErr w:type="spellStart"/>
      <w:r w:rsidRPr="00093B39">
        <w:rPr>
          <w:lang w:val="pt-BR"/>
        </w:rPr>
        <w:t>regimentalidade</w:t>
      </w:r>
      <w:proofErr w:type="spellEnd"/>
      <w:r w:rsidRPr="00093B39">
        <w:rPr>
          <w:lang w:val="pt-BR"/>
        </w:rPr>
        <w:t xml:space="preserve"> das </w:t>
      </w:r>
      <w:r w:rsidRPr="00093B39">
        <w:rPr>
          <w:lang w:val="pt-BR"/>
        </w:rPr>
        <w:t>emendas 5, 9, 12, 18, 20, 22, 23, 24, 25, 26, 27, 28, 29 e 30.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C417B">
        <w:trPr>
          <w:trHeight w:val="397"/>
        </w:trPr>
        <w:tc>
          <w:tcPr>
            <w:tcW w:w="9071" w:type="dxa"/>
            <w:shd w:val="clear" w:color="auto" w:fill="CCCCCC"/>
          </w:tcPr>
          <w:p w:rsidR="00FC417B" w:rsidRDefault="00093B3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C417B" w:rsidRDefault="00FC417B">
      <w:pPr>
        <w:spacing w:after="0"/>
      </w:pPr>
    </w:p>
    <w:p w:rsidR="00FC417B" w:rsidRDefault="00093B3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863/2019</w:t>
      </w:r>
      <w:r>
        <w:t xml:space="preserve"> - PRIMEIRO TURNO</w:t>
      </w:r>
    </w:p>
    <w:p w:rsidR="00FC417B" w:rsidRPr="00093B39" w:rsidRDefault="00093B39">
      <w:pPr>
        <w:pStyle w:val="numeracaoProposicao"/>
        <w:rPr>
          <w:lang w:val="pt-BR"/>
        </w:rPr>
      </w:pPr>
      <w:r w:rsidRPr="00093B39">
        <w:rPr>
          <w:b/>
          <w:lang w:val="pt-BR"/>
        </w:rPr>
        <w:t xml:space="preserve">EMENTA: </w:t>
      </w:r>
      <w:r w:rsidRPr="00093B39">
        <w:rPr>
          <w:lang w:val="pt-BR"/>
        </w:rPr>
        <w:t xml:space="preserve">Acrescenta o art. 21-A </w:t>
      </w:r>
      <w:proofErr w:type="gramStart"/>
      <w:r w:rsidRPr="00093B39">
        <w:rPr>
          <w:lang w:val="pt-BR"/>
        </w:rPr>
        <w:t>à</w:t>
      </w:r>
      <w:proofErr w:type="gramEnd"/>
      <w:r w:rsidRPr="00093B39">
        <w:rPr>
          <w:lang w:val="pt-BR"/>
        </w:rPr>
        <w:t xml:space="preserve"> Lei n° 8.725/03, que "</w:t>
      </w:r>
      <w:r w:rsidRPr="00093B39">
        <w:rPr>
          <w:lang w:val="pt-BR"/>
        </w:rPr>
        <w:t>Dispõe sobre o Imposto sobre Serviços de Qualquer Natureza - ISSQN  - e dá outras providências" e dá outras providências.</w:t>
      </w:r>
    </w:p>
    <w:p w:rsidR="00FC417B" w:rsidRPr="00093B39" w:rsidRDefault="00093B39">
      <w:pPr>
        <w:pStyle w:val="numeracaoProposicao"/>
        <w:rPr>
          <w:lang w:val="pt-BR"/>
        </w:rPr>
      </w:pPr>
      <w:r w:rsidRPr="00093B39">
        <w:rPr>
          <w:b/>
          <w:lang w:val="pt-BR"/>
        </w:rPr>
        <w:t xml:space="preserve">AUTORIA: </w:t>
      </w:r>
      <w:proofErr w:type="gramStart"/>
      <w:r w:rsidRPr="00093B39">
        <w:rPr>
          <w:lang w:val="pt-BR"/>
        </w:rPr>
        <w:t>Ver.</w:t>
      </w:r>
      <w:proofErr w:type="gramEnd"/>
      <w:r w:rsidRPr="00093B39">
        <w:rPr>
          <w:lang w:val="pt-BR"/>
        </w:rPr>
        <w:t xml:space="preserve">(a) </w:t>
      </w:r>
      <w:proofErr w:type="spellStart"/>
      <w:r w:rsidRPr="00093B39">
        <w:rPr>
          <w:lang w:val="pt-BR"/>
        </w:rPr>
        <w:t>Irlan</w:t>
      </w:r>
      <w:proofErr w:type="spellEnd"/>
      <w:r w:rsidRPr="00093B39">
        <w:rPr>
          <w:lang w:val="pt-BR"/>
        </w:rPr>
        <w:t xml:space="preserve"> Melo</w:t>
      </w:r>
    </w:p>
    <w:p w:rsidR="00FC417B" w:rsidRPr="00093B39" w:rsidRDefault="00093B39">
      <w:pPr>
        <w:pStyle w:val="numeracaoProposicao"/>
        <w:rPr>
          <w:lang w:val="pt-BR"/>
        </w:rPr>
      </w:pPr>
      <w:proofErr w:type="gramStart"/>
      <w:r w:rsidRPr="00093B39">
        <w:rPr>
          <w:b/>
          <w:lang w:val="pt-BR"/>
        </w:rPr>
        <w:t>RELATOR(</w:t>
      </w:r>
      <w:proofErr w:type="gramEnd"/>
      <w:r w:rsidRPr="00093B39">
        <w:rPr>
          <w:b/>
          <w:lang w:val="pt-BR"/>
        </w:rPr>
        <w:t xml:space="preserve">A): </w:t>
      </w:r>
      <w:r w:rsidRPr="00093B39">
        <w:rPr>
          <w:lang w:val="pt-BR"/>
        </w:rPr>
        <w:t>Ver.(a) Gabriel</w:t>
      </w:r>
    </w:p>
    <w:p w:rsidR="00FC417B" w:rsidRPr="00093B39" w:rsidRDefault="00093B39">
      <w:pPr>
        <w:pStyle w:val="numeracaoProposicao"/>
        <w:rPr>
          <w:lang w:val="pt-BR"/>
        </w:rPr>
      </w:pPr>
      <w:r w:rsidRPr="00093B39">
        <w:rPr>
          <w:b/>
          <w:lang w:val="pt-BR"/>
        </w:rPr>
        <w:lastRenderedPageBreak/>
        <w:t xml:space="preserve">PROPOSTA DE DILIGÊNCIA: </w:t>
      </w:r>
      <w:r w:rsidRPr="00093B39">
        <w:rPr>
          <w:lang w:val="pt-BR"/>
        </w:rPr>
        <w:t>pedido de informação por escrito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C417B" w:rsidRPr="00093B39">
        <w:trPr>
          <w:trHeight w:val="397"/>
        </w:trPr>
        <w:tc>
          <w:tcPr>
            <w:tcW w:w="9071" w:type="dxa"/>
            <w:shd w:val="clear" w:color="auto" w:fill="CCCCCC"/>
          </w:tcPr>
          <w:p w:rsidR="00FC417B" w:rsidRDefault="00093B39">
            <w:pPr>
              <w:pStyle w:val="textoTabelaOcorrencias"/>
              <w:rPr>
                <w:lang w:val="pt-BR"/>
              </w:rPr>
            </w:pPr>
            <w:r w:rsidRPr="00093B39">
              <w:rPr>
                <w:lang w:val="pt-BR"/>
              </w:rPr>
              <w:t>R</w:t>
            </w:r>
            <w:r w:rsidRPr="00093B39">
              <w:rPr>
                <w:lang w:val="pt-BR"/>
              </w:rPr>
              <w:t>ej</w:t>
            </w:r>
            <w:r w:rsidRPr="00093B39">
              <w:rPr>
                <w:lang w:val="pt-BR"/>
              </w:rPr>
              <w:t>eitada a diligência</w:t>
            </w:r>
          </w:p>
          <w:p w:rsidR="00093B39" w:rsidRPr="00093B39" w:rsidRDefault="00093B39">
            <w:pPr>
              <w:pStyle w:val="textoTabelaOcorrencias"/>
              <w:rPr>
                <w:lang w:val="pt-BR"/>
              </w:rPr>
            </w:pPr>
            <w:r w:rsidRPr="00093B39">
              <w:rPr>
                <w:lang w:val="pt-BR"/>
              </w:rPr>
              <w:t>Perda de prazo</w:t>
            </w:r>
            <w:bookmarkStart w:id="0" w:name="_GoBack"/>
            <w:bookmarkEnd w:id="0"/>
          </w:p>
        </w:tc>
      </w:tr>
    </w:tbl>
    <w:p w:rsidR="00FC417B" w:rsidRPr="00093B39" w:rsidRDefault="00FC417B">
      <w:pPr>
        <w:spacing w:after="0"/>
        <w:rPr>
          <w:lang w:val="pt-BR"/>
        </w:rPr>
      </w:pPr>
    </w:p>
    <w:p w:rsidR="00FC417B" w:rsidRDefault="00093B3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865/2019</w:t>
      </w:r>
      <w:r>
        <w:t xml:space="preserve"> - PRIMEIRO TURNO</w:t>
      </w:r>
    </w:p>
    <w:p w:rsidR="00FC417B" w:rsidRPr="00093B39" w:rsidRDefault="00093B39">
      <w:pPr>
        <w:pStyle w:val="numeracaoProposicao"/>
        <w:rPr>
          <w:lang w:val="pt-BR"/>
        </w:rPr>
      </w:pPr>
      <w:r w:rsidRPr="00093B39">
        <w:rPr>
          <w:b/>
          <w:lang w:val="pt-BR"/>
        </w:rPr>
        <w:t xml:space="preserve">EMENTA: </w:t>
      </w:r>
      <w:r w:rsidRPr="00093B39">
        <w:rPr>
          <w:lang w:val="pt-BR"/>
        </w:rPr>
        <w:t>Altera a Lei n° 8.570/03 que "Dispõe sobre a criação da Notificação Compulsória da Violência contra a Mulher e da Comissão de Monitoramento de Violência contra a Mulher".</w:t>
      </w:r>
    </w:p>
    <w:p w:rsidR="00FC417B" w:rsidRPr="00093B39" w:rsidRDefault="00093B39">
      <w:pPr>
        <w:pStyle w:val="numeracaoProposicao"/>
        <w:rPr>
          <w:lang w:val="pt-BR"/>
        </w:rPr>
      </w:pPr>
      <w:r w:rsidRPr="00093B39">
        <w:rPr>
          <w:b/>
          <w:lang w:val="pt-BR"/>
        </w:rPr>
        <w:t xml:space="preserve">AUTORIA: </w:t>
      </w:r>
      <w:proofErr w:type="gramStart"/>
      <w:r w:rsidRPr="00093B39">
        <w:rPr>
          <w:lang w:val="pt-BR"/>
        </w:rPr>
        <w:t>Ver.</w:t>
      </w:r>
      <w:proofErr w:type="gramEnd"/>
      <w:r w:rsidRPr="00093B39">
        <w:rPr>
          <w:lang w:val="pt-BR"/>
        </w:rPr>
        <w:t>(</w:t>
      </w:r>
      <w:r w:rsidRPr="00093B39">
        <w:rPr>
          <w:lang w:val="pt-BR"/>
        </w:rPr>
        <w:t>a) Nely Aquino</w:t>
      </w:r>
    </w:p>
    <w:p w:rsidR="00FC417B" w:rsidRPr="00093B39" w:rsidRDefault="00093B39">
      <w:pPr>
        <w:pStyle w:val="numeracaoProposicao"/>
        <w:rPr>
          <w:lang w:val="pt-BR"/>
        </w:rPr>
      </w:pPr>
      <w:proofErr w:type="gramStart"/>
      <w:r w:rsidRPr="00093B39">
        <w:rPr>
          <w:b/>
          <w:lang w:val="pt-BR"/>
        </w:rPr>
        <w:t>RELATOR(</w:t>
      </w:r>
      <w:proofErr w:type="gramEnd"/>
      <w:r w:rsidRPr="00093B39">
        <w:rPr>
          <w:b/>
          <w:lang w:val="pt-BR"/>
        </w:rPr>
        <w:t xml:space="preserve">A): </w:t>
      </w:r>
      <w:r w:rsidRPr="00093B39">
        <w:rPr>
          <w:lang w:val="pt-BR"/>
        </w:rPr>
        <w:t>Ver.(a) Coronel Piccinini</w:t>
      </w:r>
    </w:p>
    <w:p w:rsidR="00FC417B" w:rsidRPr="00093B39" w:rsidRDefault="00093B39">
      <w:pPr>
        <w:pStyle w:val="numeracaoProposicao"/>
        <w:rPr>
          <w:lang w:val="pt-BR"/>
        </w:rPr>
      </w:pPr>
      <w:r w:rsidRPr="00093B39">
        <w:rPr>
          <w:b/>
          <w:lang w:val="pt-BR"/>
        </w:rPr>
        <w:t xml:space="preserve">CONCLUSÃO DO PARECER: </w:t>
      </w:r>
      <w:r w:rsidRPr="00093B39">
        <w:rPr>
          <w:lang w:val="pt-BR"/>
        </w:rPr>
        <w:t xml:space="preserve">pela constitucionalidade, pela legalidade, pela </w:t>
      </w:r>
      <w:proofErr w:type="spellStart"/>
      <w:proofErr w:type="gramStart"/>
      <w:r w:rsidRPr="00093B39">
        <w:rPr>
          <w:lang w:val="pt-BR"/>
        </w:rPr>
        <w:t>regimentalidade</w:t>
      </w:r>
      <w:proofErr w:type="spellEnd"/>
      <w:proofErr w:type="gramEnd"/>
    </w:p>
    <w:p w:rsidR="00FC417B" w:rsidRPr="00093B39" w:rsidRDefault="00FC417B">
      <w:pPr>
        <w:spacing w:after="0"/>
        <w:rPr>
          <w:sz w:val="8"/>
          <w:lang w:val="pt-BR"/>
        </w:rPr>
      </w:pPr>
    </w:p>
    <w:p w:rsidR="00FC417B" w:rsidRPr="00093B39" w:rsidRDefault="00FC417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C417B">
        <w:trPr>
          <w:trHeight w:val="397"/>
        </w:trPr>
        <w:tc>
          <w:tcPr>
            <w:tcW w:w="9071" w:type="dxa"/>
            <w:shd w:val="clear" w:color="auto" w:fill="CCCCCC"/>
          </w:tcPr>
          <w:p w:rsidR="00FC417B" w:rsidRDefault="00093B3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C417B" w:rsidRDefault="00FC417B">
      <w:pPr>
        <w:spacing w:after="0"/>
      </w:pPr>
    </w:p>
    <w:p w:rsidR="00FC417B" w:rsidRDefault="00093B3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871/2019</w:t>
      </w:r>
      <w:r>
        <w:t xml:space="preserve"> - PRIMEIRO TURNO</w:t>
      </w:r>
    </w:p>
    <w:p w:rsidR="00FC417B" w:rsidRPr="00093B39" w:rsidRDefault="00093B39">
      <w:pPr>
        <w:pStyle w:val="numeracaoProposicao"/>
        <w:rPr>
          <w:lang w:val="pt-BR"/>
        </w:rPr>
      </w:pPr>
      <w:r w:rsidRPr="00093B39">
        <w:rPr>
          <w:b/>
          <w:lang w:val="pt-BR"/>
        </w:rPr>
        <w:t xml:space="preserve">EMENTA: </w:t>
      </w:r>
      <w:r w:rsidRPr="00093B39">
        <w:rPr>
          <w:lang w:val="pt-BR"/>
        </w:rPr>
        <w:t>Dispõe sobre o piso salarial municipal dos profissionais Fisioterapeutas e Terapeutas Ocupacionais.</w:t>
      </w:r>
    </w:p>
    <w:p w:rsidR="00FC417B" w:rsidRPr="00093B39" w:rsidRDefault="00093B39">
      <w:pPr>
        <w:pStyle w:val="numeracaoProposicao"/>
        <w:rPr>
          <w:lang w:val="pt-BR"/>
        </w:rPr>
      </w:pPr>
      <w:r w:rsidRPr="00093B39">
        <w:rPr>
          <w:b/>
          <w:lang w:val="pt-BR"/>
        </w:rPr>
        <w:t xml:space="preserve">AUTORIA: </w:t>
      </w:r>
      <w:proofErr w:type="gramStart"/>
      <w:r w:rsidRPr="00093B39">
        <w:rPr>
          <w:lang w:val="pt-BR"/>
        </w:rPr>
        <w:t>Ver.</w:t>
      </w:r>
      <w:proofErr w:type="gramEnd"/>
      <w:r w:rsidRPr="00093B39">
        <w:rPr>
          <w:lang w:val="pt-BR"/>
        </w:rPr>
        <w:t>(a) Pedro Bueno</w:t>
      </w:r>
    </w:p>
    <w:p w:rsidR="00FC417B" w:rsidRPr="00093B39" w:rsidRDefault="00093B39">
      <w:pPr>
        <w:pStyle w:val="numeracaoProposicao"/>
        <w:rPr>
          <w:lang w:val="pt-BR"/>
        </w:rPr>
      </w:pPr>
      <w:proofErr w:type="gramStart"/>
      <w:r w:rsidRPr="00093B39">
        <w:rPr>
          <w:b/>
          <w:lang w:val="pt-BR"/>
        </w:rPr>
        <w:t>RELATOR(</w:t>
      </w:r>
      <w:proofErr w:type="gramEnd"/>
      <w:r w:rsidRPr="00093B39">
        <w:rPr>
          <w:b/>
          <w:lang w:val="pt-BR"/>
        </w:rPr>
        <w:t xml:space="preserve">A): </w:t>
      </w:r>
      <w:r w:rsidRPr="00093B39">
        <w:rPr>
          <w:lang w:val="pt-BR"/>
        </w:rPr>
        <w:t xml:space="preserve">Ver.(a) </w:t>
      </w:r>
      <w:proofErr w:type="spellStart"/>
      <w:r w:rsidRPr="00093B39">
        <w:rPr>
          <w:lang w:val="pt-BR"/>
        </w:rPr>
        <w:t>Irlan</w:t>
      </w:r>
      <w:proofErr w:type="spellEnd"/>
      <w:r w:rsidRPr="00093B39">
        <w:rPr>
          <w:lang w:val="pt-BR"/>
        </w:rPr>
        <w:t xml:space="preserve"> Melo</w:t>
      </w:r>
    </w:p>
    <w:p w:rsidR="00FC417B" w:rsidRPr="00093B39" w:rsidRDefault="00093B39">
      <w:pPr>
        <w:pStyle w:val="numeracaoProposicao"/>
        <w:rPr>
          <w:lang w:val="pt-BR"/>
        </w:rPr>
      </w:pPr>
      <w:r w:rsidRPr="00093B39">
        <w:rPr>
          <w:b/>
          <w:lang w:val="pt-BR"/>
        </w:rPr>
        <w:t xml:space="preserve">CONCLUSÃO DO PARECER: </w:t>
      </w:r>
      <w:r w:rsidRPr="00093B39">
        <w:rPr>
          <w:lang w:val="pt-BR"/>
        </w:rPr>
        <w:t xml:space="preserve">pela inconstitucionalidade, pela ilegalidade, pela </w:t>
      </w:r>
      <w:proofErr w:type="spellStart"/>
      <w:proofErr w:type="gramStart"/>
      <w:r w:rsidRPr="00093B39">
        <w:rPr>
          <w:lang w:val="pt-BR"/>
        </w:rPr>
        <w:t>regimentalidade</w:t>
      </w:r>
      <w:proofErr w:type="spellEnd"/>
      <w:proofErr w:type="gramEnd"/>
    </w:p>
    <w:p w:rsidR="00FC417B" w:rsidRPr="00093B39" w:rsidRDefault="00FC417B">
      <w:pPr>
        <w:spacing w:after="0"/>
        <w:rPr>
          <w:sz w:val="8"/>
          <w:lang w:val="pt-BR"/>
        </w:rPr>
      </w:pPr>
    </w:p>
    <w:p w:rsidR="00FC417B" w:rsidRPr="00093B39" w:rsidRDefault="00FC417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C417B">
        <w:trPr>
          <w:trHeight w:val="397"/>
        </w:trPr>
        <w:tc>
          <w:tcPr>
            <w:tcW w:w="9071" w:type="dxa"/>
            <w:shd w:val="clear" w:color="auto" w:fill="CCCCCC"/>
          </w:tcPr>
          <w:p w:rsidR="00FC417B" w:rsidRDefault="00093B3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C417B" w:rsidRDefault="00FC417B">
      <w:pPr>
        <w:spacing w:after="0"/>
      </w:pPr>
    </w:p>
    <w:p w:rsidR="00FC417B" w:rsidRDefault="00093B3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874/2019</w:t>
      </w:r>
      <w:r>
        <w:t xml:space="preserve"> - PRIMEIRO TURNO</w:t>
      </w:r>
    </w:p>
    <w:p w:rsidR="00FC417B" w:rsidRPr="00093B39" w:rsidRDefault="00093B39">
      <w:pPr>
        <w:pStyle w:val="numeracaoProposicao"/>
        <w:rPr>
          <w:lang w:val="pt-BR"/>
        </w:rPr>
      </w:pPr>
      <w:r w:rsidRPr="00093B39">
        <w:rPr>
          <w:b/>
          <w:lang w:val="pt-BR"/>
        </w:rPr>
        <w:t xml:space="preserve">EMENTA: </w:t>
      </w:r>
      <w:r w:rsidRPr="00093B39">
        <w:rPr>
          <w:lang w:val="pt-BR"/>
        </w:rPr>
        <w:t>"Autoriza a figuração do Hino Nacional Brasileiro nos cadernos e livros escolares da Rede Pública Municipal de Ensino e dá outras providências.</w:t>
      </w:r>
      <w:proofErr w:type="gramStart"/>
      <w:r w:rsidRPr="00093B39">
        <w:rPr>
          <w:lang w:val="pt-BR"/>
        </w:rPr>
        <w:t>"</w:t>
      </w:r>
      <w:proofErr w:type="gramEnd"/>
    </w:p>
    <w:p w:rsidR="00FC417B" w:rsidRPr="00093B39" w:rsidRDefault="00093B39">
      <w:pPr>
        <w:pStyle w:val="numeracaoProposicao"/>
        <w:rPr>
          <w:lang w:val="pt-BR"/>
        </w:rPr>
      </w:pPr>
      <w:r w:rsidRPr="00093B39">
        <w:rPr>
          <w:b/>
          <w:lang w:val="pt-BR"/>
        </w:rPr>
        <w:t xml:space="preserve">AUTORIA: </w:t>
      </w:r>
      <w:proofErr w:type="gramStart"/>
      <w:r w:rsidRPr="00093B39">
        <w:rPr>
          <w:lang w:val="pt-BR"/>
        </w:rPr>
        <w:t>Ver.</w:t>
      </w:r>
      <w:proofErr w:type="gramEnd"/>
      <w:r w:rsidRPr="00093B39">
        <w:rPr>
          <w:lang w:val="pt-BR"/>
        </w:rPr>
        <w:t>(a) Catatau do Povo</w:t>
      </w:r>
    </w:p>
    <w:p w:rsidR="00FC417B" w:rsidRPr="00093B39" w:rsidRDefault="00093B39">
      <w:pPr>
        <w:pStyle w:val="numeracaoProposicao"/>
        <w:rPr>
          <w:lang w:val="pt-BR"/>
        </w:rPr>
      </w:pPr>
      <w:proofErr w:type="gramStart"/>
      <w:r w:rsidRPr="00093B39">
        <w:rPr>
          <w:b/>
          <w:lang w:val="pt-BR"/>
        </w:rPr>
        <w:t>RELATOR</w:t>
      </w:r>
      <w:r w:rsidRPr="00093B39">
        <w:rPr>
          <w:b/>
          <w:lang w:val="pt-BR"/>
        </w:rPr>
        <w:t>(</w:t>
      </w:r>
      <w:proofErr w:type="gramEnd"/>
      <w:r w:rsidRPr="00093B39">
        <w:rPr>
          <w:b/>
          <w:lang w:val="pt-BR"/>
        </w:rPr>
        <w:t xml:space="preserve">A): </w:t>
      </w:r>
      <w:r w:rsidRPr="00093B39">
        <w:rPr>
          <w:lang w:val="pt-BR"/>
        </w:rPr>
        <w:t xml:space="preserve">Ver.(a) </w:t>
      </w:r>
      <w:proofErr w:type="spellStart"/>
      <w:r w:rsidRPr="00093B39">
        <w:rPr>
          <w:lang w:val="pt-BR"/>
        </w:rPr>
        <w:t>Irlan</w:t>
      </w:r>
      <w:proofErr w:type="spellEnd"/>
      <w:r w:rsidRPr="00093B39">
        <w:rPr>
          <w:lang w:val="pt-BR"/>
        </w:rPr>
        <w:t xml:space="preserve"> Melo</w:t>
      </w:r>
    </w:p>
    <w:p w:rsidR="00FC417B" w:rsidRPr="00093B39" w:rsidRDefault="00093B39">
      <w:pPr>
        <w:pStyle w:val="numeracaoProposicao"/>
        <w:rPr>
          <w:lang w:val="pt-BR"/>
        </w:rPr>
      </w:pPr>
      <w:r w:rsidRPr="00093B39">
        <w:rPr>
          <w:b/>
          <w:lang w:val="pt-BR"/>
        </w:rPr>
        <w:t xml:space="preserve">CONCLUSÃO DO PARECER: </w:t>
      </w:r>
      <w:r w:rsidRPr="00093B39">
        <w:rPr>
          <w:lang w:val="pt-BR"/>
        </w:rPr>
        <w:t xml:space="preserve">pela constitucionalidade, pela ilegalidade, pela </w:t>
      </w:r>
      <w:proofErr w:type="spellStart"/>
      <w:proofErr w:type="gramStart"/>
      <w:r w:rsidRPr="00093B39">
        <w:rPr>
          <w:lang w:val="pt-BR"/>
        </w:rPr>
        <w:t>regimentalidade</w:t>
      </w:r>
      <w:proofErr w:type="spellEnd"/>
      <w:proofErr w:type="gramEnd"/>
    </w:p>
    <w:p w:rsidR="00FC417B" w:rsidRPr="00093B39" w:rsidRDefault="00FC417B">
      <w:pPr>
        <w:spacing w:after="0"/>
        <w:rPr>
          <w:sz w:val="8"/>
          <w:lang w:val="pt-BR"/>
        </w:rPr>
      </w:pPr>
    </w:p>
    <w:p w:rsidR="00FC417B" w:rsidRPr="00093B39" w:rsidRDefault="00FC417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C417B">
        <w:trPr>
          <w:trHeight w:val="397"/>
        </w:trPr>
        <w:tc>
          <w:tcPr>
            <w:tcW w:w="9071" w:type="dxa"/>
            <w:shd w:val="clear" w:color="auto" w:fill="CCCCCC"/>
          </w:tcPr>
          <w:p w:rsidR="00FC417B" w:rsidRDefault="00093B39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C417B" w:rsidRDefault="00FC417B">
      <w:pPr>
        <w:spacing w:after="0"/>
      </w:pPr>
    </w:p>
    <w:p w:rsidR="00FC417B" w:rsidRDefault="00093B39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FC417B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93B39">
      <w:pPr>
        <w:spacing w:after="0" w:line="240" w:lineRule="auto"/>
      </w:pPr>
      <w:r>
        <w:separator/>
      </w:r>
    </w:p>
  </w:endnote>
  <w:endnote w:type="continuationSeparator" w:id="0">
    <w:p w:rsidR="00000000" w:rsidRDefault="00093B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17B" w:rsidRDefault="00FC417B"/>
  <w:p w:rsidR="00FC417B" w:rsidRDefault="00093B39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93B39">
      <w:pPr>
        <w:spacing w:after="0" w:line="240" w:lineRule="auto"/>
      </w:pPr>
      <w:r>
        <w:separator/>
      </w:r>
    </w:p>
  </w:footnote>
  <w:footnote w:type="continuationSeparator" w:id="0">
    <w:p w:rsidR="00000000" w:rsidRDefault="00093B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FC417B" w:rsidRPr="00093B39">
      <w:tc>
        <w:tcPr>
          <w:tcW w:w="567" w:type="dxa"/>
        </w:tcPr>
        <w:p w:rsidR="00FC417B" w:rsidRDefault="00093B39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FC417B" w:rsidRPr="00093B39" w:rsidRDefault="00093B39">
          <w:pPr>
            <w:jc w:val="center"/>
            <w:rPr>
              <w:sz w:val="32"/>
              <w:lang w:val="pt-BR"/>
            </w:rPr>
          </w:pPr>
          <w:r w:rsidRPr="00093B39">
            <w:rPr>
              <w:sz w:val="32"/>
              <w:szCs w:val="32"/>
              <w:lang w:val="pt-BR"/>
            </w:rPr>
            <w:t xml:space="preserve">CÂMARA MUNICIPAL DE BELO </w:t>
          </w:r>
          <w:r w:rsidRPr="00093B39">
            <w:rPr>
              <w:sz w:val="32"/>
              <w:szCs w:val="32"/>
              <w:lang w:val="pt-BR"/>
            </w:rPr>
            <w:t>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1112C4"/>
    <w:multiLevelType w:val="hybridMultilevel"/>
    <w:tmpl w:val="4212131A"/>
    <w:lvl w:ilvl="0" w:tplc="5058D704">
      <w:start w:val="1"/>
      <w:numFmt w:val="upperRoman"/>
      <w:lvlText w:val="%1."/>
      <w:lvlJc w:val="left"/>
    </w:lvl>
    <w:lvl w:ilvl="1" w:tplc="51C8E1EE">
      <w:numFmt w:val="decimal"/>
      <w:lvlText w:val=""/>
      <w:lvlJc w:val="left"/>
    </w:lvl>
    <w:lvl w:ilvl="2" w:tplc="170EF61E">
      <w:numFmt w:val="decimal"/>
      <w:lvlText w:val=""/>
      <w:lvlJc w:val="left"/>
    </w:lvl>
    <w:lvl w:ilvl="3" w:tplc="8BFCE752">
      <w:numFmt w:val="decimal"/>
      <w:lvlText w:val=""/>
      <w:lvlJc w:val="left"/>
    </w:lvl>
    <w:lvl w:ilvl="4" w:tplc="DCD461DE">
      <w:numFmt w:val="decimal"/>
      <w:lvlText w:val=""/>
      <w:lvlJc w:val="left"/>
    </w:lvl>
    <w:lvl w:ilvl="5" w:tplc="E2D0DFD8">
      <w:numFmt w:val="decimal"/>
      <w:lvlText w:val=""/>
      <w:lvlJc w:val="left"/>
    </w:lvl>
    <w:lvl w:ilvl="6" w:tplc="17EAE82A">
      <w:numFmt w:val="decimal"/>
      <w:lvlText w:val=""/>
      <w:lvlJc w:val="left"/>
    </w:lvl>
    <w:lvl w:ilvl="7" w:tplc="5A0E1CA4">
      <w:numFmt w:val="decimal"/>
      <w:lvlText w:val=""/>
      <w:lvlJc w:val="left"/>
    </w:lvl>
    <w:lvl w:ilvl="8" w:tplc="1918F0C0">
      <w:numFmt w:val="decimal"/>
      <w:lvlText w:val=""/>
      <w:lvlJc w:val="left"/>
    </w:lvl>
  </w:abstractNum>
  <w:abstractNum w:abstractNumId="1">
    <w:nsid w:val="4FDA156B"/>
    <w:multiLevelType w:val="hybridMultilevel"/>
    <w:tmpl w:val="AB461DE8"/>
    <w:lvl w:ilvl="0" w:tplc="D0BA0346">
      <w:start w:val="1"/>
      <w:numFmt w:val="decimal"/>
      <w:lvlText w:val="%1."/>
      <w:lvlJc w:val="left"/>
    </w:lvl>
    <w:lvl w:ilvl="1" w:tplc="F314CCFA">
      <w:numFmt w:val="decimal"/>
      <w:lvlText w:val=""/>
      <w:lvlJc w:val="left"/>
    </w:lvl>
    <w:lvl w:ilvl="2" w:tplc="16504BD4">
      <w:numFmt w:val="decimal"/>
      <w:lvlText w:val=""/>
      <w:lvlJc w:val="left"/>
    </w:lvl>
    <w:lvl w:ilvl="3" w:tplc="77C05F76">
      <w:numFmt w:val="decimal"/>
      <w:lvlText w:val=""/>
      <w:lvlJc w:val="left"/>
    </w:lvl>
    <w:lvl w:ilvl="4" w:tplc="93DE1D54">
      <w:numFmt w:val="decimal"/>
      <w:lvlText w:val=""/>
      <w:lvlJc w:val="left"/>
    </w:lvl>
    <w:lvl w:ilvl="5" w:tplc="9B0816D4">
      <w:numFmt w:val="decimal"/>
      <w:lvlText w:val=""/>
      <w:lvlJc w:val="left"/>
    </w:lvl>
    <w:lvl w:ilvl="6" w:tplc="3388331E">
      <w:numFmt w:val="decimal"/>
      <w:lvlText w:val=""/>
      <w:lvlJc w:val="left"/>
    </w:lvl>
    <w:lvl w:ilvl="7" w:tplc="59521A22">
      <w:numFmt w:val="decimal"/>
      <w:lvlText w:val=""/>
      <w:lvlJc w:val="left"/>
    </w:lvl>
    <w:lvl w:ilvl="8" w:tplc="F1E81784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17B"/>
    <w:rsid w:val="00093B39"/>
    <w:rsid w:val="00FC4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9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3B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9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3B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 Raquel De Almeida Melo</dc:creator>
  <cp:lastModifiedBy>Maria  Raquel De Almeida Melo</cp:lastModifiedBy>
  <cp:revision>2</cp:revision>
  <dcterms:created xsi:type="dcterms:W3CDTF">2019-11-26T17:08:00Z</dcterms:created>
  <dcterms:modified xsi:type="dcterms:W3CDTF">2019-11-26T17:08:00Z</dcterms:modified>
</cp:coreProperties>
</file>