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_rels/header1.xml.rels" ContentType="application/vnd.openxmlformats-package.relationship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media/image1.jpeg" ContentType="image/jpe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ElementoTituloSuperior"/>
        <w:rPr/>
      </w:pPr>
      <w:r>
        <w:rPr/>
        <w:t>RESULTADO DA REUNIÃO</w:t>
      </w:r>
    </w:p>
    <w:p>
      <w:pPr>
        <w:pStyle w:val="ElementoTituloSuperior"/>
        <w:rPr/>
      </w:pPr>
      <w:r>
        <w:rPr/>
        <w:t>Reunião realizada</w:t>
      </w:r>
    </w:p>
    <w:p>
      <w:pPr>
        <w:pStyle w:val="ElementoTituloSuperior"/>
        <w:pBdr>
          <w:bottom w:val="single" w:sz="6" w:space="1" w:color="999999"/>
        </w:pBdr>
        <w:rPr/>
      </w:pPr>
      <w:r>
        <w:rPr/>
      </w:r>
    </w:p>
    <w:p>
      <w:pPr>
        <w:pStyle w:val="Normal"/>
        <w:spacing w:before="0" w:after="0"/>
        <w:rPr>
          <w:sz w:val="8"/>
        </w:rPr>
      </w:pPr>
      <w:r>
        <w:rPr>
          <w:sz w:val="8"/>
        </w:rPr>
      </w:r>
    </w:p>
    <w:p>
      <w:pPr>
        <w:pStyle w:val="ElementoTituloSuperior"/>
        <w:jc w:val="center"/>
        <w:rPr/>
      </w:pPr>
      <w:r>
        <w:rPr/>
        <w:t>COMISSÃO DE LEGISLAÇÃO E JUSTIÇA</w:t>
      </w:r>
    </w:p>
    <w:p>
      <w:pPr>
        <w:pStyle w:val="Normal"/>
        <w:spacing w:before="0" w:after="0"/>
        <w:rPr>
          <w:sz w:val="8"/>
        </w:rPr>
      </w:pPr>
      <w:r>
        <w:rPr>
          <w:sz w:val="8"/>
        </w:rPr>
      </w:r>
    </w:p>
    <w:tbl>
      <w:tblPr>
        <w:tblStyle w:val="TableGrid"/>
        <w:tblW w:w="9638" w:type="dxa"/>
        <w:jc w:val="left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4819"/>
        <w:gridCol w:w="4818"/>
      </w:tblGrid>
      <w:tr>
        <w:trPr/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>17ª Reunião Ordinária</w:t>
            </w:r>
          </w:p>
        </w:tc>
        <w:tc>
          <w:tcPr>
            <w:tcW w:w="4818" w:type="dxa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right"/>
              <w:rPr/>
            </w:pPr>
            <w:r>
              <w:rPr/>
              <w:t>4ª Sessão Legislativa - 18ª Legislatura</w:t>
            </w:r>
          </w:p>
        </w:tc>
      </w:tr>
      <w:tr>
        <w:trPr/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>21/07/2020 - 13h30min</w:t>
            </w:r>
          </w:p>
        </w:tc>
        <w:tc>
          <w:tcPr>
            <w:tcW w:w="4818" w:type="dxa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right"/>
              <w:rPr/>
            </w:pPr>
            <w:r>
              <w:rPr/>
              <w:t>Plenário Camil Caram</w:t>
            </w:r>
          </w:p>
        </w:tc>
      </w:tr>
    </w:tbl>
    <w:p>
      <w:pPr>
        <w:pStyle w:val="Normal"/>
        <w:pBdr>
          <w:bottom w:val="single" w:sz="6" w:space="1" w:color="999999"/>
        </w:pBdr>
        <w:rPr/>
      </w:pPr>
      <w:r>
        <w:rPr/>
      </w:r>
    </w:p>
    <w:p>
      <w:pPr>
        <w:pStyle w:val="ElementoTitulo"/>
        <w:pBdr>
          <w:bottom w:val="single" w:sz="6" w:space="1" w:color="999999"/>
        </w:pBdr>
        <w:jc w:val="center"/>
        <w:rPr/>
      </w:pPr>
      <w:r>
        <w:rPr/>
        <w:t>ORDEM DOS TRABALHOS</w:t>
      </w:r>
    </w:p>
    <w:p>
      <w:pPr>
        <w:pStyle w:val="NumeracaoNumerosRomanos"/>
        <w:numPr>
          <w:ilvl w:val="0"/>
          <w:numId w:val="1"/>
        </w:numPr>
        <w:rPr/>
      </w:pPr>
      <w:r>
        <w:rPr/>
        <w:t>Comunicada a aprovação da ata da reunião:</w:t>
      </w:r>
    </w:p>
    <w:tbl>
      <w:tblPr>
        <w:tblStyle w:val="TableGrid"/>
        <w:tblW w:w="9639" w:type="dxa"/>
        <w:jc w:val="left"/>
        <w:tblInd w:w="102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16ª Ordinária.</w:t>
            </w:r>
          </w:p>
        </w:tc>
      </w:tr>
    </w:tbl>
    <w:p>
      <w:pPr>
        <w:pStyle w:val="Normal"/>
        <w:spacing w:before="0" w:after="0"/>
        <w:rPr>
          <w:sz w:val="8"/>
        </w:rPr>
      </w:pPr>
      <w:r>
        <w:rPr>
          <w:sz w:val="8"/>
        </w:rPr>
      </w:r>
    </w:p>
    <w:p>
      <w:pPr>
        <w:pStyle w:val="NumeracaoNumerosRomanos"/>
        <w:numPr>
          <w:ilvl w:val="0"/>
          <w:numId w:val="1"/>
        </w:numPr>
        <w:rPr/>
      </w:pPr>
      <w:r>
        <w:rPr/>
        <w:t>Audiência Pública: Não Prevista</w:t>
      </w:r>
    </w:p>
    <w:p>
      <w:pPr>
        <w:pStyle w:val="NumeracaoNumerosRomanos"/>
        <w:numPr>
          <w:ilvl w:val="0"/>
          <w:numId w:val="1"/>
        </w:numPr>
        <w:rPr/>
      </w:pPr>
      <w:r>
        <w:rPr/>
        <w:t>Discussão e votação</w:t>
      </w:r>
    </w:p>
    <w:p>
      <w:pPr>
        <w:pStyle w:val="ElementoTitulo"/>
        <w:spacing w:before="400" w:after="200"/>
        <w:rPr/>
      </w:pPr>
      <w:r>
        <w:rPr/>
        <w:t>Parecer sobre proposições sujeitas à apreciação do Plenário</w:t>
      </w:r>
    </w:p>
    <w:p>
      <w:pPr>
        <w:pStyle w:val="NumeracaoProposicaoTitulo"/>
        <w:numPr>
          <w:ilvl w:val="0"/>
          <w:numId w:val="2"/>
        </w:numPr>
        <w:rPr/>
      </w:pPr>
      <w:r>
        <w:rPr>
          <w:u w:val="single"/>
        </w:rPr>
        <w:t>PROJETO DE LEI 541/2018</w:t>
      </w:r>
      <w:r>
        <w:rPr/>
        <w:t xml:space="preserve"> - SEGUNDO TURNO</w:t>
      </w:r>
    </w:p>
    <w:p>
      <w:pPr>
        <w:pStyle w:val="NumeracaoProposicao"/>
        <w:rPr/>
      </w:pPr>
      <w:r>
        <w:rPr>
          <w:b/>
        </w:rPr>
        <w:t xml:space="preserve">EMENTA: </w:t>
      </w:r>
      <w:r>
        <w:rPr/>
        <w:t>Institui o Programa de Incentivo à Adoção Responsável de Pequenos Animais no município de Belo Horizonte, intitulado "Adoção do Bem".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Osvaldo Lopes</w:t>
      </w:r>
    </w:p>
    <w:p>
      <w:pPr>
        <w:pStyle w:val="NumeracaoProposicao"/>
        <w:rPr/>
      </w:pPr>
      <w:r>
        <w:rPr/>
      </w:r>
    </w:p>
    <w:p>
      <w:pPr>
        <w:pStyle w:val="NumeracaoProposicao"/>
        <w:rPr/>
      </w:pPr>
      <w:r>
        <w:rPr>
          <w:b/>
        </w:rPr>
        <w:t xml:space="preserve">RELATOR(A): </w:t>
      </w:r>
      <w:r>
        <w:rPr/>
        <w:t>Ver.(a) Coronel Piccinini</w:t>
      </w:r>
    </w:p>
    <w:p>
      <w:pPr>
        <w:pStyle w:val="NumeracaoProposicao"/>
        <w:rPr/>
      </w:pPr>
      <w:r>
        <w:rPr>
          <w:b/>
        </w:rPr>
        <w:t xml:space="preserve">CONCLUSÃO DO PARECER: </w:t>
      </w:r>
      <w:r>
        <w:rPr/>
        <w:t>Pela inconstitucionalidade, antijuridicidade e regimentalidade da Emenda 1.</w:t>
      </w:r>
    </w:p>
    <w:p>
      <w:pPr>
        <w:pStyle w:val="NumeracaoProposicao"/>
        <w:rPr/>
      </w:pPr>
      <w:r>
        <w:rPr/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Aprovado o parecer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umeracaoProposicaoTitulo"/>
        <w:numPr>
          <w:ilvl w:val="0"/>
          <w:numId w:val="2"/>
        </w:numPr>
        <w:rPr/>
      </w:pPr>
      <w:r>
        <w:rPr>
          <w:u w:val="single"/>
        </w:rPr>
        <w:t>PROJETO DE LEI 966/2020</w:t>
      </w:r>
      <w:r>
        <w:rPr/>
        <w:t xml:space="preserve"> - PRIMEIRO TURNO</w:t>
      </w:r>
    </w:p>
    <w:p>
      <w:pPr>
        <w:pStyle w:val="NumeracaoProposicao"/>
        <w:rPr/>
      </w:pPr>
      <w:r>
        <w:rPr>
          <w:b/>
        </w:rPr>
        <w:t xml:space="preserve">EMENTA: </w:t>
      </w:r>
      <w:r>
        <w:rPr/>
        <w:t>Consolida legislação que institui datas comemorativas no Município de Belo Horizonte.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Comissão Especial de Estudo - Racionalização do Estoque de Normas do Município.</w:t>
      </w:r>
    </w:p>
    <w:p>
      <w:pPr>
        <w:pStyle w:val="NumeracaoProposicao"/>
        <w:rPr/>
      </w:pPr>
      <w:r>
        <w:rPr/>
      </w:r>
    </w:p>
    <w:p>
      <w:pPr>
        <w:pStyle w:val="NumeracaoProposicao"/>
        <w:rPr/>
      </w:pPr>
      <w:r>
        <w:rPr>
          <w:b/>
        </w:rPr>
        <w:t xml:space="preserve">RELATOR(A): </w:t>
      </w:r>
      <w:r>
        <w:rPr/>
        <w:t>Ver.(a) Gabriel</w:t>
      </w:r>
    </w:p>
    <w:p>
      <w:pPr>
        <w:pStyle w:val="NumeracaoProposicao"/>
        <w:rPr/>
      </w:pPr>
      <w:r>
        <w:rPr>
          <w:b/>
        </w:rPr>
        <w:t xml:space="preserve">CONCLUSÃO DO PARECER: </w:t>
      </w:r>
      <w:r>
        <w:rPr/>
        <w:t>pela constitucionalidade, pela legalidade, pela regimentalidade, pela aprovação, com apresentação de emenda(s)</w:t>
      </w:r>
    </w:p>
    <w:p>
      <w:pPr>
        <w:pStyle w:val="NumeracaoProposicao"/>
        <w:rPr/>
      </w:pPr>
      <w:r>
        <w:rPr/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Aprovado o parecer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umeracaoProposicaoTitulo"/>
        <w:numPr>
          <w:ilvl w:val="0"/>
          <w:numId w:val="2"/>
        </w:numPr>
        <w:rPr/>
      </w:pPr>
      <w:r>
        <w:rPr>
          <w:u w:val="single"/>
        </w:rPr>
        <w:t>PROJETO DE LEI 985/2020</w:t>
      </w:r>
      <w:r>
        <w:rPr/>
        <w:t xml:space="preserve"> - PRIMEIRO TURNO</w:t>
      </w:r>
    </w:p>
    <w:p>
      <w:pPr>
        <w:pStyle w:val="NumeracaoProposicao"/>
        <w:rPr/>
      </w:pPr>
      <w:r>
        <w:rPr>
          <w:b/>
        </w:rPr>
        <w:t xml:space="preserve">EMENTA: </w:t>
      </w:r>
      <w:r>
        <w:rPr/>
        <w:t>Dispõe sobre a Estratégia para o Retorno seguro às aulas no âmbito do enfrentamento da pandemia do coronavírus (Covid-19).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Arnaldo Godoy</w:t>
      </w:r>
    </w:p>
    <w:p>
      <w:pPr>
        <w:pStyle w:val="NumeracaoProposicao"/>
        <w:rPr/>
      </w:pPr>
      <w:r>
        <w:rPr>
          <w:b/>
        </w:rPr>
        <w:t xml:space="preserve">RELATOR(A): </w:t>
      </w:r>
      <w:r>
        <w:rPr/>
        <w:t>Ver.(a) Coronel Piccinini</w:t>
      </w:r>
    </w:p>
    <w:p>
      <w:pPr>
        <w:pStyle w:val="NumeracaoProposicao"/>
        <w:rPr/>
      </w:pPr>
      <w:r>
        <w:rPr>
          <w:b/>
        </w:rPr>
        <w:t xml:space="preserve">CONCLUSÃO DO PARECER: </w:t>
      </w:r>
      <w:r>
        <w:rPr/>
        <w:t>pela inconstitucionalidade, pela regimentalidade</w:t>
      </w:r>
    </w:p>
    <w:p>
      <w:pPr>
        <w:pStyle w:val="NumeracaoProposicao"/>
        <w:rPr/>
      </w:pPr>
      <w:r>
        <w:rPr/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Retirado de pauta</w:t>
            </w:r>
            <w:r>
              <w:rPr>
                <w:rFonts w:eastAsia="" w:cs="" w:cstheme="minorBidi" w:eastAsiaTheme="minorHAnsi"/>
              </w:rPr>
              <w:t xml:space="preserve"> devido à </w:t>
            </w:r>
            <w:r>
              <w:rPr/>
              <w:t>apresentação do Requerimento nº 160/2020, que solicita a suspensão da tramitação do projeto de lei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umeracaoProposicaoTitulo"/>
        <w:numPr>
          <w:ilvl w:val="0"/>
          <w:numId w:val="2"/>
        </w:numPr>
        <w:rPr/>
      </w:pPr>
      <w:r>
        <w:rPr>
          <w:u w:val="single"/>
        </w:rPr>
        <w:t>PROJETO DE LEI 991/2020</w:t>
      </w:r>
      <w:r>
        <w:rPr/>
        <w:t xml:space="preserve"> - PRIMEIRO TURNO</w:t>
      </w:r>
    </w:p>
    <w:p>
      <w:pPr>
        <w:pStyle w:val="NumeracaoProposicao"/>
        <w:rPr/>
      </w:pPr>
      <w:r>
        <w:rPr>
          <w:b/>
        </w:rPr>
        <w:t xml:space="preserve">EMENTA: </w:t>
      </w:r>
      <w:r>
        <w:rPr/>
        <w:t>Suspende os prazos de validade dos concursos públicos já homologados e ainda válidos na data da publicação do Decreto n° 17.334, de 20 de abril de 2020, que declarou calamidade pública no âmbito do Município de Belo Horizonte.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Executivo: Mensagem nº 7, de 01/07/2020</w:t>
      </w:r>
    </w:p>
    <w:p>
      <w:pPr>
        <w:pStyle w:val="NumeracaoProposicao"/>
        <w:rPr/>
      </w:pPr>
      <w:r>
        <w:rPr>
          <w:b/>
        </w:rPr>
        <w:t xml:space="preserve">RELATOR(A): </w:t>
      </w:r>
      <w:r>
        <w:rPr/>
        <w:t>Ver.(a) Irlan Melo</w:t>
      </w:r>
    </w:p>
    <w:p>
      <w:pPr>
        <w:pStyle w:val="NumeracaoProposicao"/>
        <w:rPr/>
      </w:pPr>
      <w:r>
        <w:rPr>
          <w:b/>
        </w:rPr>
        <w:t xml:space="preserve">CONCLUSÃO DO PARECER: </w:t>
      </w:r>
      <w:r>
        <w:rPr/>
        <w:t>pela constitucionalidade, pela legalidade, pela regimentalidade</w:t>
      </w:r>
    </w:p>
    <w:p>
      <w:pPr>
        <w:pStyle w:val="NumeracaoProposicao"/>
        <w:rPr/>
      </w:pPr>
      <w:r>
        <w:rPr/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Aprovado o parecer</w:t>
            </w:r>
          </w:p>
        </w:tc>
      </w:tr>
    </w:tbl>
    <w:p>
      <w:pPr>
        <w:pStyle w:val="ElementoTitulo"/>
        <w:spacing w:before="400" w:after="200"/>
        <w:rPr/>
      </w:pPr>
      <w:r>
        <w:rPr/>
        <w:t>Parecer sobre proposições que dispensam a apreciação do Plenário</w:t>
      </w:r>
    </w:p>
    <w:p>
      <w:pPr>
        <w:pStyle w:val="NumeracaoProposicaoTitulo"/>
        <w:numPr>
          <w:ilvl w:val="0"/>
          <w:numId w:val="3"/>
        </w:numPr>
        <w:rPr/>
      </w:pPr>
      <w:r>
        <w:rPr>
          <w:u w:val="single"/>
        </w:rPr>
        <w:t>PROJETO DE LEI 256/2017</w:t>
      </w:r>
      <w:r>
        <w:rPr/>
        <w:t xml:space="preserve"> - EM REDAÇÃO FINAL</w:t>
      </w:r>
    </w:p>
    <w:p>
      <w:pPr>
        <w:pStyle w:val="NumeracaoProposicao"/>
        <w:rPr/>
      </w:pPr>
      <w:r>
        <w:rPr>
          <w:b/>
        </w:rPr>
        <w:t xml:space="preserve">EMENTA: </w:t>
      </w:r>
      <w:r>
        <w:rPr/>
        <w:t>Institui o Programa Municipal de Oportunidade e Inclusão para Jovem Aprendiz, Pessoa com Deficiência ou Reabilitado Aprendiz no Município de Belo Horizonte.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Marilda Portela</w:t>
      </w:r>
    </w:p>
    <w:p>
      <w:pPr>
        <w:pStyle w:val="NumeracaoProposicao"/>
        <w:rPr/>
      </w:pPr>
      <w:r>
        <w:rPr/>
      </w:r>
    </w:p>
    <w:p>
      <w:pPr>
        <w:pStyle w:val="NumeracaoProposicao"/>
        <w:rPr/>
      </w:pPr>
      <w:r>
        <w:rPr>
          <w:b/>
        </w:rPr>
        <w:t xml:space="preserve">RELATOR(A): </w:t>
      </w:r>
      <w:r>
        <w:rPr/>
        <w:t>Ver.(a) Irlan Melo</w:t>
      </w:r>
    </w:p>
    <w:p>
      <w:pPr>
        <w:pStyle w:val="NumeracaoProposicao"/>
        <w:rPr/>
      </w:pPr>
      <w:r>
        <w:rPr>
          <w:b/>
        </w:rPr>
        <w:t xml:space="preserve">CONCLUSÃO DO PARECER: </w:t>
      </w:r>
      <w:r>
        <w:rPr/>
        <w:t>proposta de redação final</w:t>
      </w:r>
    </w:p>
    <w:p>
      <w:pPr>
        <w:pStyle w:val="NumeracaoProposicao"/>
        <w:rPr/>
      </w:pPr>
      <w:r>
        <w:rPr/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Aprovado o parecer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umeracaoProposicaoTitulo"/>
        <w:numPr>
          <w:ilvl w:val="0"/>
          <w:numId w:val="3"/>
        </w:numPr>
        <w:rPr/>
      </w:pPr>
      <w:r>
        <w:rPr>
          <w:u w:val="single"/>
        </w:rPr>
        <w:t>PROJETO DE LEI 514/2018</w:t>
      </w:r>
      <w:r>
        <w:rPr/>
        <w:t xml:space="preserve"> - EM REDAÇÃO FINAL</w:t>
      </w:r>
    </w:p>
    <w:p>
      <w:pPr>
        <w:pStyle w:val="NumeracaoProposicao"/>
        <w:rPr/>
      </w:pPr>
      <w:r>
        <w:rPr>
          <w:b/>
        </w:rPr>
        <w:t xml:space="preserve">EMENTA: </w:t>
      </w:r>
      <w:r>
        <w:rPr/>
        <w:t>Institui a campanha Abril Verde de Prevenção de Acidentes e Doenças do Trabalho.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Henrique Braga</w:t>
      </w:r>
    </w:p>
    <w:p>
      <w:pPr>
        <w:pStyle w:val="NumeracaoProposicao"/>
        <w:rPr/>
      </w:pPr>
      <w:r>
        <w:rPr/>
      </w:r>
    </w:p>
    <w:p>
      <w:pPr>
        <w:pStyle w:val="NumeracaoProposicao"/>
        <w:rPr/>
      </w:pPr>
      <w:r>
        <w:rPr>
          <w:b/>
        </w:rPr>
        <w:t xml:space="preserve">RELATOR(A): </w:t>
      </w:r>
      <w:r>
        <w:rPr/>
        <w:t>Ver.(a) Irlan Melo</w:t>
      </w:r>
    </w:p>
    <w:p>
      <w:pPr>
        <w:pStyle w:val="NumeracaoProposicao"/>
        <w:rPr/>
      </w:pPr>
      <w:r>
        <w:rPr>
          <w:b/>
        </w:rPr>
        <w:t xml:space="preserve">CONCLUSÃO DO PARECER: </w:t>
      </w:r>
      <w:r>
        <w:rPr/>
        <w:t>proposta de redação final</w:t>
      </w:r>
    </w:p>
    <w:p>
      <w:pPr>
        <w:pStyle w:val="NumeracaoProposicao"/>
        <w:rPr/>
      </w:pPr>
      <w:r>
        <w:rPr/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Aprovado o parecer</w:t>
            </w:r>
          </w:p>
        </w:tc>
      </w:tr>
    </w:tbl>
    <w:p>
      <w:pPr>
        <w:pStyle w:val="NumeracaoProposicaoTitulo"/>
        <w:rPr>
          <w:u w:val="single"/>
        </w:rPr>
      </w:pPr>
      <w:r>
        <w:rPr>
          <w:u w:val="single"/>
        </w:rPr>
      </w:r>
    </w:p>
    <w:p>
      <w:pPr>
        <w:pStyle w:val="NumeracaoProposicaoTitulo"/>
        <w:numPr>
          <w:ilvl w:val="0"/>
          <w:numId w:val="3"/>
        </w:numPr>
        <w:rPr/>
      </w:pPr>
      <w:r>
        <w:rPr>
          <w:u w:val="single"/>
        </w:rPr>
        <w:t>PROJETO DE LEI 628/2018</w:t>
      </w:r>
      <w:r>
        <w:rPr/>
        <w:t xml:space="preserve"> - EM REDAÇÃO FINAL</w:t>
      </w:r>
    </w:p>
    <w:p>
      <w:pPr>
        <w:pStyle w:val="NumeracaoProposicao"/>
        <w:rPr/>
      </w:pPr>
      <w:r>
        <w:rPr>
          <w:b/>
        </w:rPr>
        <w:t xml:space="preserve">EMENTA: </w:t>
      </w:r>
      <w:r>
        <w:rPr/>
        <w:t>Autoriza o Executivo Municipal a criar o Fundo Municipal da Pessoa com Deficiência.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Irlan Melo</w:t>
      </w:r>
    </w:p>
    <w:p>
      <w:pPr>
        <w:pStyle w:val="NumeracaoProposicao"/>
        <w:rPr/>
      </w:pPr>
      <w:r>
        <w:rPr>
          <w:b/>
        </w:rPr>
        <w:t xml:space="preserve">RELATOR(A): </w:t>
      </w:r>
      <w:r>
        <w:rPr/>
        <w:t>Ver.(a) Irlan Melo</w:t>
      </w:r>
    </w:p>
    <w:p>
      <w:pPr>
        <w:pStyle w:val="NumeracaoProposicao"/>
        <w:rPr/>
      </w:pPr>
      <w:r>
        <w:rPr>
          <w:b/>
        </w:rPr>
        <w:t xml:space="preserve">CONCLUSÃO DO PARECER: </w:t>
      </w:r>
      <w:r>
        <w:rPr/>
        <w:t>proposta de redação final</w:t>
      </w:r>
    </w:p>
    <w:p>
      <w:pPr>
        <w:pStyle w:val="NumeracaoProposicao"/>
        <w:rPr/>
      </w:pPr>
      <w:r>
        <w:rPr/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Aprovado o parecer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umeracaoProposicaoTitulo"/>
        <w:numPr>
          <w:ilvl w:val="0"/>
          <w:numId w:val="3"/>
        </w:numPr>
        <w:rPr/>
      </w:pPr>
      <w:r>
        <w:rPr>
          <w:u w:val="single"/>
        </w:rPr>
        <w:t>PROJETO DE LEI 749/2019</w:t>
      </w:r>
      <w:r>
        <w:rPr/>
        <w:t xml:space="preserve"> - EM REDAÇÃO FINAL</w:t>
      </w:r>
    </w:p>
    <w:p>
      <w:pPr>
        <w:pStyle w:val="NumeracaoProposicao"/>
        <w:rPr/>
      </w:pPr>
      <w:r>
        <w:rPr>
          <w:b/>
        </w:rPr>
        <w:t xml:space="preserve">EMENTA: </w:t>
      </w:r>
      <w:r>
        <w:rPr/>
        <w:t>Institui Operação Urbana Simplificada para conclusão de obra inacabada na rua Rio Grande do Sul, n° 780.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Executivo: Mensagem nº 4, de 15/04/2019</w:t>
      </w:r>
    </w:p>
    <w:p>
      <w:pPr>
        <w:pStyle w:val="NumeracaoProposicao"/>
        <w:rPr/>
      </w:pPr>
      <w:r>
        <w:rPr>
          <w:b/>
        </w:rPr>
        <w:t xml:space="preserve">RELATOR(A): </w:t>
      </w:r>
      <w:r>
        <w:rPr/>
        <w:t>Ver.(a) Irlan Melo</w:t>
      </w:r>
    </w:p>
    <w:p>
      <w:pPr>
        <w:pStyle w:val="NumeracaoProposicao"/>
        <w:rPr/>
      </w:pPr>
      <w:r>
        <w:rPr>
          <w:b/>
        </w:rPr>
        <w:t xml:space="preserve">CONCLUSÃO DO PARECER: </w:t>
      </w:r>
      <w:r>
        <w:rPr/>
        <w:t>p</w:t>
      </w:r>
      <w:r>
        <w:rPr>
          <w:rFonts w:cstheme="minorBidi" w:eastAsiaTheme="minorHAnsi"/>
        </w:rPr>
        <w:t xml:space="preserve">roposta </w:t>
      </w:r>
      <w:r>
        <w:rPr/>
        <w:t>de redação final</w:t>
      </w:r>
    </w:p>
    <w:p>
      <w:pPr>
        <w:pStyle w:val="NumeracaoProposicao"/>
        <w:rPr/>
      </w:pPr>
      <w:r>
        <w:rPr/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Aprovado o parecer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umeracaoProposicaoTitulo"/>
        <w:numPr>
          <w:ilvl w:val="0"/>
          <w:numId w:val="3"/>
        </w:numPr>
        <w:rPr/>
      </w:pPr>
      <w:r>
        <w:rPr>
          <w:u w:val="single"/>
        </w:rPr>
        <w:t>PROJETO DE LEI 942/2020</w:t>
      </w:r>
      <w:r>
        <w:rPr/>
        <w:t xml:space="preserve"> - TURNO ÚNICO</w:t>
      </w:r>
    </w:p>
    <w:p>
      <w:pPr>
        <w:pStyle w:val="NumeracaoProposicao"/>
        <w:rPr/>
      </w:pPr>
      <w:r>
        <w:rPr>
          <w:b/>
        </w:rPr>
        <w:t xml:space="preserve">EMENTA: </w:t>
      </w:r>
      <w:r>
        <w:rPr/>
        <w:t>Modifica o nome do logradouro público que aponta e dá outras providências.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Catatau do Povo</w:t>
      </w:r>
    </w:p>
    <w:p>
      <w:pPr>
        <w:pStyle w:val="NumeracaoProposicao"/>
        <w:rPr/>
      </w:pPr>
      <w:r>
        <w:rPr>
          <w:b/>
        </w:rPr>
        <w:t xml:space="preserve">RELATOR(A): </w:t>
      </w:r>
      <w:r>
        <w:rPr/>
        <w:t>Ver.(a) Autair Gomes</w:t>
      </w:r>
    </w:p>
    <w:p>
      <w:pPr>
        <w:pStyle w:val="NumeracaoProposicao"/>
        <w:rPr/>
      </w:pPr>
      <w:r>
        <w:rPr>
          <w:b/>
        </w:rPr>
        <w:t xml:space="preserve">PROPOSTA DE DILIGÊNCIA: </w:t>
      </w:r>
      <w:r>
        <w:rPr/>
        <w:t>solicitação de juntada de documentos exigidos pela legislação pertinente</w:t>
      </w:r>
    </w:p>
    <w:p>
      <w:pPr>
        <w:pStyle w:val="NumeracaoProposicao"/>
        <w:rPr/>
      </w:pPr>
      <w:r>
        <w:rPr/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Perda de prazo</w:t>
            </w:r>
          </w:p>
          <w:p>
            <w:pPr>
              <w:pStyle w:val="TextoTabelaOcorrencias"/>
              <w:spacing w:lineRule="auto" w:line="240" w:before="0" w:after="0"/>
              <w:rPr/>
            </w:pPr>
            <w:bookmarkStart w:id="0" w:name="__DdeLink__195_2248689992"/>
            <w:r>
              <w:rPr/>
              <w:t xml:space="preserve">Já foi aprovada proposta de diligência durante a relatoria do Vereador Autair Gomes. </w:t>
            </w:r>
            <w:r>
              <w:rPr>
                <w:rFonts w:eastAsia="" w:cs="" w:cstheme="minorBidi" w:eastAsiaTheme="minorHAnsi"/>
              </w:rPr>
              <w:t xml:space="preserve">Não é possível a apresentação de nova proposta de diligência. </w:t>
            </w:r>
            <w:bookmarkEnd w:id="0"/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umeracaoProposicaoTitulo"/>
        <w:numPr>
          <w:ilvl w:val="0"/>
          <w:numId w:val="3"/>
        </w:numPr>
        <w:rPr/>
      </w:pPr>
      <w:r>
        <w:rPr>
          <w:u w:val="single"/>
        </w:rPr>
        <w:t>PROJETO DE LEI 968/2020</w:t>
      </w:r>
      <w:r>
        <w:rPr/>
        <w:t xml:space="preserve"> - EM REDAÇÃO FINAL</w:t>
      </w:r>
    </w:p>
    <w:p>
      <w:pPr>
        <w:pStyle w:val="NumeracaoProposicao"/>
        <w:rPr/>
      </w:pPr>
      <w:r>
        <w:rPr>
          <w:b/>
        </w:rPr>
        <w:t xml:space="preserve">EMENTA: </w:t>
      </w:r>
      <w:r>
        <w:rPr/>
        <w:t>Altera a Lei nº 8.616, de 14 de julho de 2003, que contém o Código de Posturas do Município de Belo Horizonte.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Léo Burguês de Castro</w:t>
      </w:r>
    </w:p>
    <w:p>
      <w:pPr>
        <w:pStyle w:val="NumeracaoProposicao"/>
        <w:rPr/>
      </w:pPr>
      <w:r>
        <w:rPr>
          <w:b/>
        </w:rPr>
        <w:t xml:space="preserve">RELATOR(A): </w:t>
      </w:r>
      <w:r>
        <w:rPr/>
        <w:t>Ver.(a) Irlan Melo</w:t>
      </w:r>
    </w:p>
    <w:p>
      <w:pPr>
        <w:pStyle w:val="NumeracaoProposicao"/>
        <w:rPr/>
      </w:pPr>
      <w:r>
        <w:rPr>
          <w:b/>
        </w:rPr>
        <w:t xml:space="preserve">CONCLUSÃO DO PARECER: </w:t>
      </w:r>
      <w:r>
        <w:rPr/>
        <w:t>proposta de redação final</w:t>
      </w:r>
    </w:p>
    <w:p>
      <w:pPr>
        <w:pStyle w:val="NumeracaoProposicao"/>
        <w:rPr/>
      </w:pPr>
      <w:r>
        <w:rPr/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Aprovado o parecer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umeracaoNumerosRomanos"/>
        <w:numPr>
          <w:ilvl w:val="0"/>
          <w:numId w:val="1"/>
        </w:numPr>
        <w:spacing w:before="200" w:after="200"/>
        <w:rPr/>
      </w:pPr>
      <w:r>
        <w:rPr/>
        <w:t>Encerramento da reunião</w:t>
      </w:r>
    </w:p>
    <w:sectPr>
      <w:headerReference w:type="default" r:id="rId2"/>
      <w:footerReference w:type="default" r:id="rId3"/>
      <w:type w:val="nextPage"/>
      <w:pgSz w:w="11906" w:h="16838"/>
      <w:pgMar w:left="1134" w:right="1134" w:header="720" w:top="1440" w:footer="720" w:bottom="1440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Arial">
    <w:charset w:val="00"/>
    <w:family w:val="roman"/>
    <w:pitch w:val="variable"/>
  </w:font>
  <w:font w:name="Liberation Sans">
    <w:altName w:val="Arial"/>
    <w:charset w:val="00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"/>
      <w:rPr/>
    </w:pPr>
    <w:r>
      <w:rPr/>
    </w:r>
  </w:p>
  <w:p>
    <w:pPr>
      <w:pStyle w:val="Normal"/>
      <w:spacing w:before="0" w:after="200"/>
      <w:jc w:val="center"/>
      <w:rPr/>
    </w:pPr>
    <w:r>
      <w:rPr/>
      <w:fldChar w:fldCharType="begin"/>
    </w:r>
    <w:r>
      <w:rPr/>
      <w:instrText> PAGE </w:instrText>
    </w:r>
    <w:r>
      <w:rPr/>
      <w:fldChar w:fldCharType="separate"/>
    </w:r>
    <w:r>
      <w:rPr/>
      <w:t>3</w:t>
    </w:r>
    <w:r>
      <w:rPr/>
      <w:fldChar w:fldCharType="end"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tbl>
    <w:tblPr>
      <w:tblStyle w:val="TableGrid"/>
      <w:tblW w:w="9639" w:type="dxa"/>
      <w:jc w:val="left"/>
      <w:tblInd w:w="0" w:type="dxa"/>
      <w:tblCellMar>
        <w:top w:w="0" w:type="dxa"/>
        <w:left w:w="108" w:type="dxa"/>
        <w:bottom w:w="170" w:type="dxa"/>
        <w:right w:w="108" w:type="dxa"/>
      </w:tblCellMar>
      <w:tblLook w:val="04a0"/>
    </w:tblPr>
    <w:tblGrid>
      <w:gridCol w:w="1131"/>
      <w:gridCol w:w="8507"/>
    </w:tblGrid>
    <w:tr>
      <w:trPr/>
      <w:tc>
        <w:tcPr>
          <w:tcW w:w="1131" w:type="dxa"/>
          <w:tcBorders>
            <w:top w:val="nil"/>
            <w:left w:val="nil"/>
            <w:bottom w:val="nil"/>
            <w:right w:val="nil"/>
          </w:tcBorders>
          <w:shd w:fill="auto" w:val="clear"/>
        </w:tcPr>
        <w:p>
          <w:pPr>
            <w:pStyle w:val="Normal"/>
            <w:spacing w:lineRule="auto" w:line="240" w:before="0" w:after="0"/>
            <w:rPr/>
          </w:pPr>
          <w:r>
            <w:rPr/>
            <w:drawing>
              <wp:inline distT="0" distB="0" distL="0" distR="0">
                <wp:extent cx="648335" cy="648335"/>
                <wp:effectExtent l="0" t="0" r="0" b="0"/>
                <wp:docPr id="1" name="filename" descr="alttext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filename" descr="alttext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48335" cy="64833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507" w:type="dxa"/>
          <w:tcBorders>
            <w:top w:val="nil"/>
            <w:left w:val="nil"/>
            <w:bottom w:val="nil"/>
            <w:right w:val="nil"/>
          </w:tcBorders>
          <w:shd w:fill="auto" w:val="clear"/>
          <w:vAlign w:val="center"/>
        </w:tcPr>
        <w:p>
          <w:pPr>
            <w:pStyle w:val="Normal"/>
            <w:spacing w:lineRule="auto" w:line="240" w:before="0" w:after="0"/>
            <w:jc w:val="center"/>
            <w:rPr>
              <w:sz w:val="32"/>
            </w:rPr>
          </w:pPr>
          <w:r>
            <w:rPr>
              <w:sz w:val="32"/>
              <w:szCs w:val="32"/>
            </w:rPr>
            <w:t>CÂMARA MUNICIPAL DE BELO HORIZONTE</w:t>
          </w:r>
        </w:p>
      </w:tc>
    </w:tr>
  </w:tbl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upperRoman"/>
      <w:lvlText w:val="%1."/>
      <w:lvlJc w:val="left"/>
      <w:pPr>
        <w:ind w:left="0" w:hanging="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>
    <w:lvl w:ilvl="0">
      <w:start w:val="1"/>
      <w:numFmt w:val="decimal"/>
      <w:lvlText w:val="%1."/>
      <w:lvlJc w:val="left"/>
      <w:pPr>
        <w:ind w:left="0" w:hanging="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>
    <w:lvl w:ilvl="0">
      <w:start w:val="1"/>
      <w:numFmt w:val="decimal"/>
      <w:lvlText w:val="%1."/>
      <w:lvlJc w:val="left"/>
      <w:pPr>
        <w:ind w:left="0" w:hanging="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</w:numbering>
</file>

<file path=word/settings.xml><?xml version="1.0" encoding="utf-8"?>
<w:settings xmlns:w="http://schemas.openxmlformats.org/wordprocessingml/2006/main">
  <w:zoom w:percent="100"/>
  <w:defaultTabStop w:val="720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eastAsia="" w:cs="" w:asciiTheme="minorHAnsi" w:cstheme="minorBidi" w:eastAsiaTheme="minorHAnsi" w:hAnsiTheme="minorHAnsi"/>
        <w:szCs w:val="22"/>
        <w:lang w:val="en-US" w:eastAsia="en-US" w:bidi="ar-SA"/>
      </w:rPr>
    </w:rPrDefault>
    <w:pPrDefault>
      <w:pPr/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1">
    <w:name w:val="Normal"/>
    <w:qFormat/>
    <w:pPr>
      <w:widowControl/>
      <w:bidi w:val="0"/>
      <w:spacing w:lineRule="auto" w:line="276" w:before="0" w:after="200"/>
      <w:jc w:val="both"/>
    </w:pPr>
    <w:rPr>
      <w:rFonts w:ascii="Arial" w:hAnsi="Arial" w:eastAsia="" w:cs="" w:cstheme="minorBidi" w:eastAsiaTheme="minorHAnsi"/>
      <w:color w:val="auto"/>
      <w:kern w:val="0"/>
      <w:sz w:val="24"/>
      <w:szCs w:val="22"/>
      <w:lang w:val="en-US" w:eastAsia="en-US" w:bidi="ar-SA"/>
    </w:rPr>
  </w:style>
  <w:style w:type="paragraph" w:styleId="Ttulo1">
    <w:name w:val="Heading 1"/>
    <w:basedOn w:val="Normal"/>
    <w:next w:val="Normal"/>
    <w:link w:val="Heading1Char"/>
    <w:uiPriority w:val="9"/>
    <w:qFormat/>
    <w:rsid w:val="00841cd9"/>
    <w:pPr>
      <w:keepNext w:val="true"/>
      <w:keepLines/>
      <w:spacing w:before="480" w:after="200"/>
      <w:outlineLvl w:val="0"/>
    </w:pPr>
    <w:rPr>
      <w:rFonts w:eastAsia="" w:cs="" w:asciiTheme="majorHAnsi" w:cstheme="majorBidi" w:eastAsiaTheme="majorEastAsia" w:hAnsiTheme="majorHAns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Heading2Char"/>
    <w:uiPriority w:val="9"/>
    <w:unhideWhenUsed/>
    <w:qFormat/>
    <w:rsid w:val="00841cd9"/>
    <w:pPr>
      <w:keepNext w:val="true"/>
      <w:keepLines/>
      <w:spacing w:before="200" w:after="200"/>
      <w:outlineLvl w:val="1"/>
    </w:pPr>
    <w:rPr>
      <w:rFonts w:eastAsia="" w:cs="" w:asciiTheme="majorHAnsi" w:cstheme="majorBidi" w:eastAsiaTheme="majorEastAsia" w:hAnsiTheme="majorHAns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Heading3Char"/>
    <w:uiPriority w:val="9"/>
    <w:unhideWhenUsed/>
    <w:qFormat/>
    <w:rsid w:val="00841cd9"/>
    <w:pPr>
      <w:keepNext w:val="true"/>
      <w:keepLines/>
      <w:spacing w:before="200" w:after="200"/>
      <w:outlineLvl w:val="2"/>
    </w:pPr>
    <w:rPr>
      <w:rFonts w:eastAsia="" w:cs="" w:asciiTheme="majorHAnsi" w:cstheme="majorBidi" w:eastAsiaTheme="majorEastAsia" w:hAnsiTheme="majorHAnsi"/>
      <w:b/>
      <w:bCs/>
      <w:color w:val="4F81BD" w:themeColor="accent1"/>
    </w:rPr>
  </w:style>
  <w:style w:type="paragraph" w:styleId="Ttulo4">
    <w:name w:val="Heading 4"/>
    <w:basedOn w:val="Normal"/>
    <w:next w:val="Normal"/>
    <w:link w:val="Heading4Char"/>
    <w:uiPriority w:val="9"/>
    <w:unhideWhenUsed/>
    <w:qFormat/>
    <w:rsid w:val="00841cd9"/>
    <w:pPr>
      <w:keepNext w:val="true"/>
      <w:keepLines/>
      <w:spacing w:before="200" w:after="200"/>
      <w:outlineLvl w:val="3"/>
    </w:pPr>
    <w:rPr>
      <w:rFonts w:eastAsia="" w:cs="" w:asciiTheme="majorHAnsi" w:cstheme="majorBidi" w:eastAsiaTheme="majorEastAsia" w:hAnsiTheme="majorHAnsi"/>
      <w:b/>
      <w:bCs/>
      <w:i/>
      <w:iCs/>
      <w:color w:val="4F81BD" w:themeColor="accent1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eaderChar" w:customStyle="1">
    <w:name w:val="Header Char"/>
    <w:basedOn w:val="DefaultParagraphFont"/>
    <w:link w:val="Header"/>
    <w:uiPriority w:val="99"/>
    <w:qFormat/>
    <w:rsid w:val="00841cd9"/>
    <w:rPr/>
  </w:style>
  <w:style w:type="character" w:styleId="Heading1Char" w:customStyle="1">
    <w:name w:val="Heading 1 Char"/>
    <w:basedOn w:val="DefaultParagraphFont"/>
    <w:link w:val="Heading1"/>
    <w:uiPriority w:val="9"/>
    <w:qFormat/>
    <w:rsid w:val="00841cd9"/>
    <w:rPr>
      <w:rFonts w:eastAsia="" w:cs="" w:asciiTheme="majorHAnsi" w:cstheme="majorBidi" w:eastAsiaTheme="majorEastAsia" w:hAnsiTheme="majorHAnsi"/>
      <w:b/>
      <w:bCs/>
      <w:color w:val="365F91" w:themeColor="accent1" w:themeShade="bf"/>
      <w:sz w:val="28"/>
      <w:szCs w:val="28"/>
    </w:rPr>
  </w:style>
  <w:style w:type="character" w:styleId="Heading2Char" w:customStyle="1">
    <w:name w:val="Heading 2 Char"/>
    <w:basedOn w:val="DefaultParagraphFont"/>
    <w:link w:val="Heading2"/>
    <w:uiPriority w:val="9"/>
    <w:qFormat/>
    <w:rsid w:val="00841cd9"/>
    <w:rPr>
      <w:rFonts w:eastAsia="" w:cs="" w:asciiTheme="majorHAnsi" w:cstheme="majorBidi" w:eastAsiaTheme="majorEastAsia" w:hAnsiTheme="majorHAnsi"/>
      <w:b/>
      <w:bCs/>
      <w:color w:val="4F81BD" w:themeColor="accent1"/>
      <w:sz w:val="26"/>
      <w:szCs w:val="26"/>
    </w:rPr>
  </w:style>
  <w:style w:type="character" w:styleId="Heading3Char" w:customStyle="1">
    <w:name w:val="Heading 3 Char"/>
    <w:basedOn w:val="DefaultParagraphFont"/>
    <w:link w:val="Heading3"/>
    <w:uiPriority w:val="9"/>
    <w:qFormat/>
    <w:rsid w:val="00841cd9"/>
    <w:rPr>
      <w:rFonts w:eastAsia="" w:cs="" w:asciiTheme="majorHAnsi" w:cstheme="majorBidi" w:eastAsiaTheme="majorEastAsia" w:hAnsiTheme="majorHAnsi"/>
      <w:b/>
      <w:bCs/>
      <w:color w:val="4F81BD" w:themeColor="accent1"/>
    </w:rPr>
  </w:style>
  <w:style w:type="character" w:styleId="Heading4Char" w:customStyle="1">
    <w:name w:val="Heading 4 Char"/>
    <w:basedOn w:val="DefaultParagraphFont"/>
    <w:link w:val="Heading4"/>
    <w:uiPriority w:val="9"/>
    <w:qFormat/>
    <w:rsid w:val="00841cd9"/>
    <w:rPr>
      <w:rFonts w:eastAsia="" w:cs="" w:asciiTheme="majorHAnsi" w:cstheme="majorBidi" w:eastAsiaTheme="majorEastAsia" w:hAnsiTheme="majorHAnsi"/>
      <w:b/>
      <w:bCs/>
      <w:i/>
      <w:iCs/>
      <w:color w:val="4F81BD" w:themeColor="accent1"/>
    </w:rPr>
  </w:style>
  <w:style w:type="character" w:styleId="SubtitleChar" w:customStyle="1">
    <w:name w:val="Subtitle Char"/>
    <w:basedOn w:val="DefaultParagraphFont"/>
    <w:link w:val="Subtitle"/>
    <w:uiPriority w:val="11"/>
    <w:qFormat/>
    <w:rsid w:val="00841cd9"/>
    <w:rPr>
      <w:rFonts w:eastAsia="" w:cs="" w:asciiTheme="majorHAnsi" w:cstheme="majorBidi" w:eastAsiaTheme="majorEastAsia" w:hAnsiTheme="majorHAnsi"/>
      <w:i/>
      <w:iCs/>
      <w:color w:val="4F81BD" w:themeColor="accent1"/>
      <w:spacing w:val="15"/>
      <w:sz w:val="24"/>
      <w:szCs w:val="24"/>
    </w:rPr>
  </w:style>
  <w:style w:type="character" w:styleId="TitleChar" w:customStyle="1">
    <w:name w:val="Title Char"/>
    <w:basedOn w:val="DefaultParagraphFont"/>
    <w:link w:val="Title"/>
    <w:uiPriority w:val="10"/>
    <w:qFormat/>
    <w:rsid w:val="00841cd9"/>
    <w:rPr>
      <w:rFonts w:eastAsia="" w:cs="" w:asciiTheme="majorHAnsi" w:cstheme="majorBidi" w:eastAsiaTheme="majorEastAsia" w:hAnsiTheme="majorHAnsi"/>
      <w:color w:val="17365D" w:themeColor="text2" w:themeShade="bf"/>
      <w:spacing w:val="5"/>
      <w:kern w:val="2"/>
      <w:sz w:val="52"/>
      <w:szCs w:val="52"/>
    </w:rPr>
  </w:style>
  <w:style w:type="character" w:styleId="Nfase">
    <w:name w:val="Ênfase"/>
    <w:basedOn w:val="DefaultParagraphFont"/>
    <w:uiPriority w:val="20"/>
    <w:qFormat/>
    <w:rsid w:val="00d1197d"/>
    <w:rPr>
      <w:i/>
      <w:iCs/>
    </w:rPr>
  </w:style>
  <w:style w:type="character" w:styleId="LinkdaInternet">
    <w:name w:val="Link da Internet"/>
    <w:basedOn w:val="DefaultParagraphFont"/>
    <w:uiPriority w:val="99"/>
    <w:unhideWhenUsed/>
    <w:rPr>
      <w:color w:val="0000FF" w:themeColor="hyperlink"/>
      <w:u w:val="single"/>
    </w:rPr>
  </w:style>
  <w:style w:type="paragraph" w:styleId="Ttulo">
    <w:name w:val="Título"/>
    <w:basedOn w:val="Normal"/>
    <w:next w:val="Corpodotexto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orpodotexto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Corpodotexto"/>
    <w:pPr/>
    <w:rPr>
      <w:rFonts w:cs="Ari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Arial"/>
    </w:rPr>
  </w:style>
  <w:style w:type="paragraph" w:styleId="CabealhoeRodap">
    <w:name w:val="Cabeçalho e Rodapé"/>
    <w:basedOn w:val="Normal"/>
    <w:qFormat/>
    <w:pPr/>
    <w:rPr/>
  </w:style>
  <w:style w:type="paragraph" w:styleId="Cabealho">
    <w:name w:val="Header"/>
    <w:basedOn w:val="Normal"/>
    <w:link w:val="HeaderChar"/>
    <w:uiPriority w:val="99"/>
    <w:unhideWhenUsed/>
    <w:rsid w:val="00841cd9"/>
    <w:pPr>
      <w:tabs>
        <w:tab w:val="clear" w:pos="720"/>
        <w:tab w:val="center" w:pos="4680" w:leader="none"/>
        <w:tab w:val="right" w:pos="9360" w:leader="none"/>
      </w:tabs>
    </w:pPr>
    <w:rPr/>
  </w:style>
  <w:style w:type="paragraph" w:styleId="NormalIndent">
    <w:name w:val="Normal Indent"/>
    <w:basedOn w:val="Normal"/>
    <w:uiPriority w:val="99"/>
    <w:unhideWhenUsed/>
    <w:qFormat/>
    <w:rsid w:val="00841cd9"/>
    <w:pPr>
      <w:ind w:left="720" w:hanging="0"/>
    </w:pPr>
    <w:rPr/>
  </w:style>
  <w:style w:type="paragraph" w:styleId="Subttulo">
    <w:name w:val="Subtitle"/>
    <w:basedOn w:val="Normal"/>
    <w:next w:val="Normal"/>
    <w:link w:val="SubtitleChar"/>
    <w:uiPriority w:val="11"/>
    <w:qFormat/>
    <w:rsid w:val="00841cd9"/>
    <w:pPr>
      <w:ind w:left="86" w:hanging="0"/>
    </w:pPr>
    <w:rPr>
      <w:rFonts w:eastAsia="" w:cs="" w:asciiTheme="majorHAnsi" w:cstheme="majorBidi" w:eastAsiaTheme="majorEastAsia" w:hAnsiTheme="majorHAnsi"/>
      <w:i/>
      <w:iCs/>
      <w:color w:val="4F81BD" w:themeColor="accent1"/>
      <w:spacing w:val="15"/>
      <w:sz w:val="24"/>
      <w:szCs w:val="24"/>
    </w:rPr>
  </w:style>
  <w:style w:type="paragraph" w:styleId="Ttulododocumento">
    <w:name w:val="Title"/>
    <w:basedOn w:val="Normal"/>
    <w:next w:val="Normal"/>
    <w:link w:val="TitleChar"/>
    <w:uiPriority w:val="10"/>
    <w:qFormat/>
    <w:rsid w:val="00841cd9"/>
    <w:pPr>
      <w:pBdr>
        <w:bottom w:val="single" w:sz="8" w:space="4" w:color="4F81BD"/>
      </w:pBdr>
      <w:spacing w:before="0" w:after="300"/>
      <w:contextualSpacing/>
    </w:pPr>
    <w:rPr>
      <w:rFonts w:eastAsia="" w:cs="" w:asciiTheme="majorHAnsi" w:cstheme="majorBidi" w:eastAsiaTheme="majorEastAsia" w:hAnsiTheme="majorHAnsi"/>
      <w:color w:val="17365D" w:themeColor="text2" w:themeShade="bf"/>
      <w:spacing w:val="5"/>
      <w:kern w:val="2"/>
      <w:sz w:val="52"/>
      <w:szCs w:val="52"/>
    </w:rPr>
  </w:style>
  <w:style w:type="paragraph" w:styleId="ElementoTitulo">
    <w:name w:val="elementoTitulo"/>
    <w:basedOn w:val="Normal"/>
    <w:qFormat/>
    <w:pPr/>
    <w:rPr>
      <w:b/>
    </w:rPr>
  </w:style>
  <w:style w:type="paragraph" w:styleId="ElementoTituloSuperior">
    <w:name w:val="elementoTituloSuperior"/>
    <w:basedOn w:val="ElementoTitulo"/>
    <w:qFormat/>
    <w:pPr>
      <w:spacing w:before="0" w:after="0"/>
      <w:jc w:val="center"/>
    </w:pPr>
    <w:rPr>
      <w:b/>
    </w:rPr>
  </w:style>
  <w:style w:type="paragraph" w:styleId="ElementoTituloSuperior2">
    <w:name w:val="elementoTituloSuperior2"/>
    <w:basedOn w:val="ElementoTitulo"/>
    <w:qFormat/>
    <w:pPr>
      <w:spacing w:before="400" w:after="200"/>
      <w:jc w:val="center"/>
    </w:pPr>
    <w:rPr>
      <w:b/>
    </w:rPr>
  </w:style>
  <w:style w:type="paragraph" w:styleId="RequerimentoOrigemAudienciaPublica">
    <w:name w:val="requerimentoOrigemAudienciaPublica"/>
    <w:basedOn w:val="Normal"/>
    <w:qFormat/>
    <w:pPr/>
    <w:rPr>
      <w:b/>
      <w:sz w:val="20"/>
    </w:rPr>
  </w:style>
  <w:style w:type="paragraph" w:styleId="TextoTabelaOcorrencias">
    <w:name w:val="textoTabelaOcorrencias"/>
    <w:basedOn w:val="Normal"/>
    <w:qFormat/>
    <w:pPr/>
    <w:rPr>
      <w:b/>
      <w:sz w:val="20"/>
    </w:rPr>
  </w:style>
  <w:style w:type="paragraph" w:styleId="NumeracaoProposicao">
    <w:name w:val="numeracaoProposicao"/>
    <w:basedOn w:val="Normal"/>
    <w:qFormat/>
    <w:pPr>
      <w:spacing w:before="0" w:after="0"/>
      <w:ind w:left="568" w:hanging="0"/>
    </w:pPr>
    <w:rPr>
      <w:sz w:val="22"/>
    </w:rPr>
  </w:style>
  <w:style w:type="paragraph" w:styleId="NumeracaoProposicaoVinculo">
    <w:name w:val="numeracaoProposicaoVinculo"/>
    <w:basedOn w:val="NumeracaoProposicao"/>
    <w:qFormat/>
    <w:pPr/>
    <w:rPr>
      <w:b/>
      <w:sz w:val="20"/>
    </w:rPr>
  </w:style>
  <w:style w:type="paragraph" w:styleId="NumeracaoProposicaoTitulo">
    <w:name w:val="numeracaoProposicaoTitulo"/>
    <w:basedOn w:val="NumeracaoProposicao"/>
    <w:qFormat/>
    <w:pPr>
      <w:tabs>
        <w:tab w:val="clear" w:pos="720"/>
        <w:tab w:val="left" w:pos="340" w:leader="none"/>
      </w:tabs>
      <w:spacing w:before="200" w:after="0"/>
      <w:ind w:left="426" w:hanging="426"/>
    </w:pPr>
    <w:rPr>
      <w:b/>
    </w:rPr>
  </w:style>
  <w:style w:type="paragraph" w:styleId="NumeracaoNumerosRomanos">
    <w:name w:val="numeracaoNumerosRomanos"/>
    <w:basedOn w:val="Normal"/>
    <w:qFormat/>
    <w:pPr>
      <w:tabs>
        <w:tab w:val="clear" w:pos="720"/>
        <w:tab w:val="left" w:pos="456" w:leader="none"/>
      </w:tabs>
      <w:spacing w:before="200" w:after="200"/>
      <w:ind w:left="426" w:hanging="426"/>
    </w:pPr>
    <w:rPr>
      <w:b/>
      <w:sz w:val="22"/>
    </w:rPr>
  </w:style>
  <w:style w:type="paragraph" w:styleId="MarcadorSimples">
    <w:name w:val="marcadorSimples"/>
    <w:basedOn w:val="Normal"/>
    <w:qFormat/>
    <w:pPr>
      <w:spacing w:before="0" w:after="200"/>
      <w:ind w:right="426" w:hanging="284"/>
    </w:pPr>
    <w:rPr/>
  </w:style>
  <w:style w:type="paragraph" w:styleId="TextoEspacamentoDuplo">
    <w:name w:val="textoEspacamentoDuplo"/>
    <w:basedOn w:val="Normal"/>
    <w:qFormat/>
    <w:pPr>
      <w:spacing w:lineRule="exact" w:line="480"/>
    </w:pPr>
    <w:rPr/>
  </w:style>
  <w:style w:type="paragraph" w:styleId="Rodap">
    <w:name w:val="Footer"/>
    <w:basedOn w:val="CabealhoeRodap"/>
    <w:pPr/>
    <w:rPr/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jpeg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19</TotalTime>
  <Application>LibreOffice/6.3.1.2$Windows_X86_64 LibreOffice_project/b79626edf0065ac373bd1df5c28bd630b4424273</Application>
  <Pages>3</Pages>
  <Words>612</Words>
  <Characters>3507</Characters>
  <CharactersWithSpaces>4028</CharactersWithSpaces>
  <Paragraphs>79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pt-BR</dc:language>
  <cp:lastModifiedBy/>
  <dcterms:modified xsi:type="dcterms:W3CDTF">2020-07-21T14:50:29Z</dcterms:modified>
  <cp:revision>7</cp:revision>
  <dc:subject/>
  <dc:title/>
</cp:coreProperties>
</file>