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C6002" w14:textId="77777777" w:rsidR="0092724D" w:rsidRDefault="00FE10A8">
      <w:pPr>
        <w:pStyle w:val="elementoTituloSuperior"/>
      </w:pPr>
      <w:r>
        <w:t>PLENÁRIO</w:t>
      </w:r>
    </w:p>
    <w:p w14:paraId="040C2A3C" w14:textId="77777777" w:rsidR="0092724D" w:rsidRDefault="0092724D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2724D" w:rsidRPr="00BC3236" w14:paraId="26F2C4F3" w14:textId="77777777">
        <w:tc>
          <w:tcPr>
            <w:tcW w:w="4819" w:type="dxa"/>
          </w:tcPr>
          <w:p w14:paraId="61BCFCC9" w14:textId="77777777" w:rsidR="0092724D" w:rsidRDefault="00FE10A8">
            <w:r>
              <w:t xml:space="preserve">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2A3AA5AE" w14:textId="77777777" w:rsidR="0092724D" w:rsidRPr="001F1F80" w:rsidRDefault="00FE10A8">
            <w:pPr>
              <w:jc w:val="right"/>
              <w:rPr>
                <w:lang w:val="pt-BR"/>
              </w:rPr>
            </w:pPr>
            <w:r w:rsidRPr="001F1F80">
              <w:rPr>
                <w:lang w:val="pt-BR"/>
              </w:rPr>
              <w:t>4ª Sessão Legislativa - 19ª Legislatura</w:t>
            </w:r>
          </w:p>
        </w:tc>
      </w:tr>
      <w:tr w:rsidR="0092724D" w:rsidRPr="00BC3236" w14:paraId="263FC5EE" w14:textId="77777777">
        <w:tc>
          <w:tcPr>
            <w:tcW w:w="4819" w:type="dxa"/>
          </w:tcPr>
          <w:p w14:paraId="4A7A75B8" w14:textId="77777777" w:rsidR="0092724D" w:rsidRDefault="00FE10A8">
            <w:r>
              <w:t>25/11/2024 - 09h</w:t>
            </w:r>
          </w:p>
        </w:tc>
        <w:tc>
          <w:tcPr>
            <w:tcW w:w="4819" w:type="dxa"/>
          </w:tcPr>
          <w:p w14:paraId="5702ECB5" w14:textId="77777777" w:rsidR="0092724D" w:rsidRPr="001F1F80" w:rsidRDefault="00FE10A8">
            <w:pPr>
              <w:jc w:val="right"/>
              <w:rPr>
                <w:lang w:val="pt-BR"/>
              </w:rPr>
            </w:pPr>
            <w:r w:rsidRPr="001F1F80">
              <w:rPr>
                <w:lang w:val="pt-BR"/>
              </w:rPr>
              <w:t>Plenário Prefeito Amintas de Barros</w:t>
            </w:r>
          </w:p>
        </w:tc>
      </w:tr>
    </w:tbl>
    <w:p w14:paraId="7798FDB2" w14:textId="77777777" w:rsidR="0092724D" w:rsidRPr="001F1F80" w:rsidRDefault="0092724D">
      <w:pPr>
        <w:pBdr>
          <w:bottom w:val="single" w:sz="6" w:space="1" w:color="999999"/>
        </w:pBdr>
        <w:rPr>
          <w:lang w:val="pt-BR"/>
        </w:rPr>
      </w:pPr>
    </w:p>
    <w:p w14:paraId="768ED3D8" w14:textId="77777777" w:rsidR="0092724D" w:rsidRPr="001F1F80" w:rsidRDefault="00FE10A8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1F1F80">
        <w:rPr>
          <w:lang w:val="pt-BR"/>
        </w:rPr>
        <w:t>ORDEM DO DIA</w:t>
      </w:r>
    </w:p>
    <w:p w14:paraId="6061FE1A" w14:textId="77777777" w:rsidR="0092724D" w:rsidRDefault="00FE10A8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2A5E165F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872/2024</w:t>
      </w:r>
      <w:r>
        <w:t xml:space="preserve"> - PRIMEIRO TURNO</w:t>
      </w:r>
    </w:p>
    <w:p w14:paraId="768CF5B4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Institui a Política Municipal de Proteção dos Direitos da Pessoa Com Fibromialgia no Município e dá outras providências.</w:t>
      </w:r>
    </w:p>
    <w:p w14:paraId="18BAE744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 xml:space="preserve">Ver.(a) </w:t>
      </w:r>
      <w:proofErr w:type="spellStart"/>
      <w:r w:rsidRPr="001F1F80">
        <w:rPr>
          <w:lang w:val="pt-BR"/>
        </w:rPr>
        <w:t>Loíde</w:t>
      </w:r>
      <w:proofErr w:type="spellEnd"/>
      <w:r w:rsidRPr="001F1F80">
        <w:rPr>
          <w:lang w:val="pt-BR"/>
        </w:rPr>
        <w:t xml:space="preserve"> Gonçalves</w:t>
      </w:r>
    </w:p>
    <w:p w14:paraId="5546CC55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1819AE4D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2/3 dos membros da Câmara (28)</w:t>
      </w:r>
    </w:p>
    <w:p w14:paraId="2C407626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40014FC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0D5EFD3C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</w:p>
    <w:p w14:paraId="10259C26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Direitos Humanos, Habitação, Igualdade Racial e Defesa do Consumidor</w:t>
      </w:r>
      <w:r w:rsidRPr="001F1F80">
        <w:rPr>
          <w:lang w:val="pt-BR"/>
        </w:rPr>
        <w:t>: Não há.</w:t>
      </w:r>
    </w:p>
    <w:p w14:paraId="0DE41DDF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Orçamento e Finanças Públicas</w:t>
      </w:r>
      <w:r w:rsidRPr="001F1F80">
        <w:rPr>
          <w:lang w:val="pt-BR"/>
        </w:rPr>
        <w:t>: pela aprovação</w:t>
      </w:r>
    </w:p>
    <w:p w14:paraId="035AB31B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903/2024</w:t>
      </w:r>
      <w:r>
        <w:t xml:space="preserve"> - SEGUNDO TURNO</w:t>
      </w:r>
    </w:p>
    <w:p w14:paraId="4995C409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Autoriza o Poder Executivo a contratar operações de crédito externo com a Agência Francesa de Desenvolvimento - AFD - ou outra instituição financeira e dá outras providências.</w:t>
      </w:r>
    </w:p>
    <w:p w14:paraId="118E7413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>Executivo: Mensagem nº 39, de 20/10/2023</w:t>
      </w:r>
    </w:p>
    <w:p w14:paraId="2107B879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403CBCF1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2/3 dos membros da Câmara (28)</w:t>
      </w:r>
    </w:p>
    <w:p w14:paraId="75295239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4D444B65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500D30BD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</w:p>
    <w:p w14:paraId="2513B4B4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Mobilidade Urbana, Indústria, Comércio e Serviços</w:t>
      </w:r>
      <w:r w:rsidRPr="001F1F80">
        <w:rPr>
          <w:lang w:val="pt-BR"/>
        </w:rPr>
        <w:t>: pela rejeição</w:t>
      </w:r>
    </w:p>
    <w:p w14:paraId="00082267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Meio Ambiente, Defesa dos Animais e Política Urbana</w:t>
      </w:r>
      <w:r w:rsidRPr="001F1F80">
        <w:rPr>
          <w:lang w:val="pt-BR"/>
        </w:rPr>
        <w:t>: pela aprovação</w:t>
      </w:r>
    </w:p>
    <w:p w14:paraId="531C880F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Orçamento e Finanças Públicas</w:t>
      </w:r>
      <w:r w:rsidRPr="001F1F80">
        <w:rPr>
          <w:lang w:val="pt-BR"/>
        </w:rPr>
        <w:t>: pela aprovação</w:t>
      </w:r>
    </w:p>
    <w:p w14:paraId="089C7B99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919/2024</w:t>
      </w:r>
      <w:r>
        <w:t xml:space="preserve"> - SEGUNDO TURNO</w:t>
      </w:r>
    </w:p>
    <w:p w14:paraId="763E5D04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Autoriza a desafetação e a alienação, na forma de venda ou permuta, da área mencionada.</w:t>
      </w:r>
    </w:p>
    <w:p w14:paraId="51836ABF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 xml:space="preserve">Ver.(a) </w:t>
      </w:r>
      <w:proofErr w:type="spellStart"/>
      <w:r w:rsidRPr="001F1F80">
        <w:rPr>
          <w:lang w:val="pt-BR"/>
        </w:rPr>
        <w:t>Irlan</w:t>
      </w:r>
      <w:proofErr w:type="spellEnd"/>
      <w:r w:rsidRPr="001F1F80">
        <w:rPr>
          <w:lang w:val="pt-BR"/>
        </w:rPr>
        <w:t xml:space="preserve"> Melo</w:t>
      </w:r>
    </w:p>
    <w:p w14:paraId="39A30AD0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3EE296D8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2/3 dos membros da Câmara (28)</w:t>
      </w:r>
    </w:p>
    <w:p w14:paraId="15C1A8AC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41709DE9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1866BBCE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</w:p>
    <w:p w14:paraId="383F7E3E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Meio Ambiente, Defesa dos Animais e Política Urbana</w:t>
      </w:r>
      <w:r w:rsidRPr="001F1F80">
        <w:rPr>
          <w:lang w:val="pt-BR"/>
        </w:rPr>
        <w:t>: pela aprovação</w:t>
      </w:r>
    </w:p>
    <w:p w14:paraId="76DAD109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Administração Pública</w:t>
      </w:r>
      <w:r w:rsidRPr="001F1F80">
        <w:rPr>
          <w:lang w:val="pt-BR"/>
        </w:rPr>
        <w:t>: Não há.</w:t>
      </w:r>
    </w:p>
    <w:p w14:paraId="43922F2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Orçamento e Finanças Públicas</w:t>
      </w:r>
      <w:r w:rsidRPr="001F1F80">
        <w:rPr>
          <w:lang w:val="pt-BR"/>
        </w:rPr>
        <w:t>: pela aprovação</w:t>
      </w:r>
    </w:p>
    <w:p w14:paraId="5A2869D9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933/2024</w:t>
      </w:r>
      <w:r>
        <w:t xml:space="preserve"> - SEGUNDO TURNO</w:t>
      </w:r>
    </w:p>
    <w:p w14:paraId="5B7192E1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Autoriza a desafetação da área que menciona.</w:t>
      </w:r>
    </w:p>
    <w:p w14:paraId="2F1CB4E8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>Ver.(a) Jorge Santos</w:t>
      </w:r>
    </w:p>
    <w:p w14:paraId="7B54E2B9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028AC720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2/3 dos membros da Câmara (28)</w:t>
      </w:r>
    </w:p>
    <w:p w14:paraId="2105CA1A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7627191E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54FB844A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</w:p>
    <w:p w14:paraId="500EF667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Meio Ambiente, Defesa dos Animais e Política Urbana</w:t>
      </w:r>
      <w:r w:rsidRPr="001F1F80">
        <w:rPr>
          <w:lang w:val="pt-BR"/>
        </w:rPr>
        <w:t>: pela aprovação</w:t>
      </w:r>
    </w:p>
    <w:p w14:paraId="690FC05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Administração Pública</w:t>
      </w:r>
      <w:r w:rsidRPr="001F1F80">
        <w:rPr>
          <w:lang w:val="pt-BR"/>
        </w:rPr>
        <w:t>: Não há.</w:t>
      </w:r>
    </w:p>
    <w:p w14:paraId="1C535554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Orçamento e Finanças Públicas</w:t>
      </w:r>
      <w:r w:rsidRPr="001F1F80">
        <w:rPr>
          <w:lang w:val="pt-BR"/>
        </w:rPr>
        <w:t>: pela aprovação</w:t>
      </w:r>
    </w:p>
    <w:p w14:paraId="43FD2B11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958/2024</w:t>
      </w:r>
      <w:r>
        <w:t xml:space="preserve"> - SEGUNDO TURNO</w:t>
      </w:r>
    </w:p>
    <w:p w14:paraId="626A03D0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Altera a Lei n° 1.963, de 16 de julho de 1971, que concede licença à Sociedade de Ensino e Beneficência para aproveitamento de área em terreno de sua propriedade.</w:t>
      </w:r>
    </w:p>
    <w:p w14:paraId="18213E32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>Executivo: Mensagem nº 37, de 20/10/2023</w:t>
      </w:r>
    </w:p>
    <w:p w14:paraId="4E5BD2C3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33B1716F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2/3 dos membros da Câmara (28)</w:t>
      </w:r>
    </w:p>
    <w:p w14:paraId="39598D0F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3B855B35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0608C32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</w:p>
    <w:p w14:paraId="193403F8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Meio Ambiente, Defesa dos Animais e Política Urbana</w:t>
      </w:r>
      <w:r w:rsidRPr="001F1F80">
        <w:rPr>
          <w:lang w:val="pt-BR"/>
        </w:rPr>
        <w:t>: pela aprovação</w:t>
      </w:r>
    </w:p>
    <w:p w14:paraId="7B88EF2C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Direitos Humanos, Habitação, Igualdade Racial e Defesa do Consumidor</w:t>
      </w:r>
      <w:r w:rsidRPr="001F1F80">
        <w:rPr>
          <w:lang w:val="pt-BR"/>
        </w:rPr>
        <w:t>: pela aprovação</w:t>
      </w:r>
    </w:p>
    <w:p w14:paraId="4F4C6006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Mobilidade Urbana, Indústria, Comércio e Serviços</w:t>
      </w:r>
      <w:r w:rsidRPr="001F1F80">
        <w:rPr>
          <w:lang w:val="pt-BR"/>
        </w:rPr>
        <w:t>: pela aprovação</w:t>
      </w:r>
    </w:p>
    <w:p w14:paraId="400C9587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915/2024</w:t>
      </w:r>
      <w:r>
        <w:t xml:space="preserve"> - SEGUNDO TURNO</w:t>
      </w:r>
    </w:p>
    <w:p w14:paraId="3DD14398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Institui a Política Municipal de Enfrentamento à Emergência Climática.</w:t>
      </w:r>
    </w:p>
    <w:p w14:paraId="201AF91C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>Executivo: Mensagem nº 16, de 05/06/2024</w:t>
      </w:r>
    </w:p>
    <w:p w14:paraId="45D3674F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5A2F2E1F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maioria dos membros da Câmara (21)</w:t>
      </w:r>
    </w:p>
    <w:p w14:paraId="5F092EB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7E52A31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43484795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</w:p>
    <w:p w14:paraId="46EEF3DF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Meio Ambiente, Defesa dos Animais e Política Urbana</w:t>
      </w:r>
      <w:r w:rsidRPr="001F1F80">
        <w:rPr>
          <w:lang w:val="pt-BR"/>
        </w:rPr>
        <w:t>: pela aprovação</w:t>
      </w:r>
    </w:p>
    <w:p w14:paraId="580E9C8F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Mobilidade Urbana, Indústria, Comércio e Serviços</w:t>
      </w:r>
      <w:r w:rsidRPr="001F1F80">
        <w:rPr>
          <w:lang w:val="pt-BR"/>
        </w:rPr>
        <w:t>: pela aprovação</w:t>
      </w:r>
    </w:p>
    <w:p w14:paraId="4398FF07" w14:textId="77777777" w:rsidR="0092724D" w:rsidRDefault="00FE10A8">
      <w:pPr>
        <w:pStyle w:val="numeracaoProposicao"/>
      </w:pPr>
      <w:r w:rsidRPr="001F1F80">
        <w:rPr>
          <w:b/>
          <w:lang w:val="pt-BR"/>
        </w:rPr>
        <w:t xml:space="preserve"> </w:t>
      </w:r>
      <w:proofErr w:type="spellStart"/>
      <w:r>
        <w:rPr>
          <w:b/>
        </w:rPr>
        <w:t>Administração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Pública</w:t>
      </w:r>
      <w:proofErr w:type="spellEnd"/>
      <w:r>
        <w:t xml:space="preserve">: pela </w:t>
      </w:r>
      <w:proofErr w:type="spellStart"/>
      <w:r>
        <w:t>aprovação</w:t>
      </w:r>
      <w:proofErr w:type="spellEnd"/>
    </w:p>
    <w:p w14:paraId="5F7C8AA7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921/2024</w:t>
      </w:r>
      <w:r>
        <w:t xml:space="preserve"> - SEGUNDO TURNO</w:t>
      </w:r>
    </w:p>
    <w:p w14:paraId="47E02413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Institui a "Campanha Municipal de Conscientização sobre os Riscos da Exposição Prolongada a Telas para Crianças e Adolescentes".</w:t>
      </w:r>
    </w:p>
    <w:p w14:paraId="7CD4CCF5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>Ver.(a) Fernando Luiz</w:t>
      </w:r>
    </w:p>
    <w:p w14:paraId="0AC7CDF7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2E35330E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maioria dos membros da Câmara (21)</w:t>
      </w:r>
    </w:p>
    <w:p w14:paraId="49F46E03" w14:textId="2F0E7D7E" w:rsidR="0092724D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59F1127B" w14:textId="77777777" w:rsidR="00BC3236" w:rsidRPr="001F1F80" w:rsidRDefault="00BC3236">
      <w:pPr>
        <w:pStyle w:val="numeracaoProposicao"/>
        <w:rPr>
          <w:lang w:val="pt-BR"/>
        </w:rPr>
      </w:pPr>
    </w:p>
    <w:p w14:paraId="412D3F55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lastRenderedPageBreak/>
        <w:t xml:space="preserve">PARECERES DAS COMISSÕES: </w:t>
      </w:r>
    </w:p>
    <w:p w14:paraId="7FE37C56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</w:p>
    <w:p w14:paraId="5525F4FD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Direitos Humanos, Habitação, Igualdade Racial e Defesa do Consumidor</w:t>
      </w:r>
      <w:r w:rsidRPr="001F1F80">
        <w:rPr>
          <w:lang w:val="pt-BR"/>
        </w:rPr>
        <w:t>: pela aprovação</w:t>
      </w:r>
    </w:p>
    <w:p w14:paraId="2C347098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Saúde e Saneamento</w:t>
      </w:r>
      <w:r w:rsidRPr="001F1F80">
        <w:rPr>
          <w:lang w:val="pt-BR"/>
        </w:rPr>
        <w:t>: Não há.</w:t>
      </w:r>
    </w:p>
    <w:p w14:paraId="72D03329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Orçamento e Finanças Públicas</w:t>
      </w:r>
      <w:r w:rsidRPr="001F1F80">
        <w:rPr>
          <w:lang w:val="pt-BR"/>
        </w:rPr>
        <w:t>: pela aprovação</w:t>
      </w:r>
    </w:p>
    <w:p w14:paraId="384791B9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927/2024</w:t>
      </w:r>
      <w:r>
        <w:t xml:space="preserve"> - PRIMEIRO TURNO</w:t>
      </w:r>
    </w:p>
    <w:p w14:paraId="2CAE3A5A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Altera a Lei n° 8.616/03, que contém o Código de posturas do Município de Belo Horizonte.</w:t>
      </w:r>
    </w:p>
    <w:p w14:paraId="330167DC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>Ver.(a) Bruno Miranda</w:t>
      </w:r>
    </w:p>
    <w:p w14:paraId="57FA429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Há</w:t>
      </w:r>
    </w:p>
    <w:p w14:paraId="36DA0C6D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maioria dos membros da Câmara (21)</w:t>
      </w:r>
    </w:p>
    <w:p w14:paraId="661B7C73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47823339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68F3FDAD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  <w:r w:rsidRPr="001F1F80">
        <w:rPr>
          <w:lang w:val="pt-BR"/>
        </w:rPr>
        <w:t>, com apresentação de emenda(s)</w:t>
      </w:r>
    </w:p>
    <w:p w14:paraId="7357CC3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Meio Ambiente, Defesa dos Animais e Política Urbana</w:t>
      </w:r>
      <w:r w:rsidRPr="001F1F80">
        <w:rPr>
          <w:lang w:val="pt-BR"/>
        </w:rPr>
        <w:t>: pela aprovação</w:t>
      </w:r>
    </w:p>
    <w:p w14:paraId="0A42F357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942/2024</w:t>
      </w:r>
      <w:r>
        <w:t xml:space="preserve"> - PRIMEIRO TURNO</w:t>
      </w:r>
    </w:p>
    <w:p w14:paraId="457E067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Obriga os estabelecimentos comerciais que menciona a garantir a segurança, a saúde e o bem-estar de animais.</w:t>
      </w:r>
    </w:p>
    <w:p w14:paraId="0ECB672A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 xml:space="preserve">Ver.(a) Dr. Bruno </w:t>
      </w:r>
      <w:proofErr w:type="spellStart"/>
      <w:r w:rsidRPr="001F1F80">
        <w:rPr>
          <w:lang w:val="pt-BR"/>
        </w:rPr>
        <w:t>Pedralva</w:t>
      </w:r>
      <w:proofErr w:type="spellEnd"/>
    </w:p>
    <w:p w14:paraId="2C417EDD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67ACBE7F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maioria dos membros da Câmara (21)</w:t>
      </w:r>
    </w:p>
    <w:p w14:paraId="691502A6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66138573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15F3833E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</w:p>
    <w:p w14:paraId="39FE9BA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Meio Ambiente, Defesa dos Animais e Política Urbana</w:t>
      </w:r>
      <w:r w:rsidRPr="001F1F80">
        <w:rPr>
          <w:lang w:val="pt-BR"/>
        </w:rPr>
        <w:t>: pela aprovação</w:t>
      </w:r>
    </w:p>
    <w:p w14:paraId="77A6C729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Saúde e Saneamento</w:t>
      </w:r>
      <w:r w:rsidRPr="001F1F80">
        <w:rPr>
          <w:lang w:val="pt-BR"/>
        </w:rPr>
        <w:t>: pela aprovação</w:t>
      </w:r>
    </w:p>
    <w:p w14:paraId="54335A24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Mobilidade Urbana, Indústria, Comércio e Serviços</w:t>
      </w:r>
      <w:r w:rsidRPr="001F1F80">
        <w:rPr>
          <w:lang w:val="pt-BR"/>
        </w:rPr>
        <w:t>: pela rejeição</w:t>
      </w:r>
    </w:p>
    <w:p w14:paraId="511606CC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970/2024</w:t>
      </w:r>
      <w:r>
        <w:t xml:space="preserve"> - SEGUNDO TURNO</w:t>
      </w:r>
    </w:p>
    <w:p w14:paraId="550F9347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Declara o valor histórico e cultural dos blocos caricatos, cria o programa de proteção, incentivo e valorização dos blocos caricatos no Município de Belo Horizonte e dá outras providências.</w:t>
      </w:r>
    </w:p>
    <w:p w14:paraId="5191FC75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 xml:space="preserve">Ver.(a) Professora Marli; Cida Falabella; Marcela </w:t>
      </w:r>
      <w:proofErr w:type="spellStart"/>
      <w:r w:rsidRPr="001F1F80">
        <w:rPr>
          <w:lang w:val="pt-BR"/>
        </w:rPr>
        <w:t>Trópia</w:t>
      </w:r>
      <w:proofErr w:type="spellEnd"/>
      <w:r w:rsidRPr="001F1F80">
        <w:rPr>
          <w:lang w:val="pt-BR"/>
        </w:rPr>
        <w:t>; Pedro Patrus</w:t>
      </w:r>
    </w:p>
    <w:p w14:paraId="688F0365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5182334D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maioria dos membros da Câmara (21)</w:t>
      </w:r>
    </w:p>
    <w:p w14:paraId="0AF6E33F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3C78AC4C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7C76B33A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>: Não há.</w:t>
      </w:r>
    </w:p>
    <w:p w14:paraId="70C6AD2E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Educação, Ciência, Tecnologia, Cultura, Desporto, Lazer e Turismo</w:t>
      </w:r>
      <w:r w:rsidRPr="001F1F80">
        <w:rPr>
          <w:lang w:val="pt-BR"/>
        </w:rPr>
        <w:t>: pela aprovação</w:t>
      </w:r>
    </w:p>
    <w:p w14:paraId="10EEBA52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Meio Ambiente, Defesa dos Animais e Política Urbana</w:t>
      </w:r>
      <w:r w:rsidRPr="001F1F80">
        <w:rPr>
          <w:lang w:val="pt-BR"/>
        </w:rPr>
        <w:t>: pela aprovação</w:t>
      </w:r>
    </w:p>
    <w:p w14:paraId="316E91F7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Orçamento e Finanças Públicas</w:t>
      </w:r>
      <w:r w:rsidRPr="001F1F80">
        <w:rPr>
          <w:lang w:val="pt-BR"/>
        </w:rPr>
        <w:t>: pela aprovação</w:t>
      </w:r>
    </w:p>
    <w:p w14:paraId="79E270B7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987/2024</w:t>
      </w:r>
      <w:r>
        <w:t xml:space="preserve"> - PRIMEIRO TURNO</w:t>
      </w:r>
    </w:p>
    <w:p w14:paraId="7F0B2153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Acrescenta alínea XXXIII ao art. 135 da Lei 8.616/2003 que contém Código de Posturas do Município de Belo Horizonte.</w:t>
      </w:r>
    </w:p>
    <w:p w14:paraId="690A6F4D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>Ver.(a) Bruno Miranda</w:t>
      </w:r>
    </w:p>
    <w:p w14:paraId="505CCA71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12CF395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maioria dos membros da Câmara (21)</w:t>
      </w:r>
    </w:p>
    <w:p w14:paraId="32D8058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245962CA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142FA931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</w:p>
    <w:p w14:paraId="037A6D0F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Meio Ambiente, Defesa dos Animais e Política Urbana</w:t>
      </w:r>
      <w:r w:rsidRPr="001F1F80">
        <w:rPr>
          <w:lang w:val="pt-BR"/>
        </w:rPr>
        <w:t>: pela aprovação</w:t>
      </w:r>
    </w:p>
    <w:p w14:paraId="0AB68B08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Mobilidade Urbana, Indústria, Comércio e Serviços</w:t>
      </w:r>
      <w:r w:rsidRPr="001F1F80">
        <w:rPr>
          <w:lang w:val="pt-BR"/>
        </w:rPr>
        <w:t>: Não há.</w:t>
      </w:r>
    </w:p>
    <w:p w14:paraId="18005653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Direitos Humanos, Habitação, Igualdade Racial e Defesa do Consumidor</w:t>
      </w:r>
      <w:r w:rsidRPr="001F1F80">
        <w:rPr>
          <w:lang w:val="pt-BR"/>
        </w:rPr>
        <w:t>: pela aprovação</w:t>
      </w:r>
    </w:p>
    <w:p w14:paraId="5FFC6C44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RESOLUÇÃO 724/2023</w:t>
      </w:r>
      <w:r>
        <w:t xml:space="preserve"> - TURNO ÚNICO</w:t>
      </w:r>
    </w:p>
    <w:p w14:paraId="71D25CC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Altera dispositivos da Resolução nº 1480/90 que contém o Regimento Interno da Câmara Municipal de Belo Horizonte.</w:t>
      </w:r>
    </w:p>
    <w:p w14:paraId="2E3ECDC2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 xml:space="preserve">Ver.(a) Álvaro Damião; Bruno Miranda; Dr. Bruno </w:t>
      </w:r>
      <w:proofErr w:type="spellStart"/>
      <w:r w:rsidRPr="001F1F80">
        <w:rPr>
          <w:lang w:val="pt-BR"/>
        </w:rPr>
        <w:t>Pedralva</w:t>
      </w:r>
      <w:proofErr w:type="spellEnd"/>
      <w:r w:rsidRPr="001F1F80">
        <w:rPr>
          <w:lang w:val="pt-BR"/>
        </w:rPr>
        <w:t xml:space="preserve">; César </w:t>
      </w:r>
      <w:proofErr w:type="spellStart"/>
      <w:r w:rsidRPr="001F1F80">
        <w:rPr>
          <w:lang w:val="pt-BR"/>
        </w:rPr>
        <w:t>Gordin</w:t>
      </w:r>
      <w:proofErr w:type="spellEnd"/>
      <w:r w:rsidRPr="001F1F80">
        <w:rPr>
          <w:lang w:val="pt-BR"/>
        </w:rPr>
        <w:t xml:space="preserve">; Cida Falabella; Cláudio do Mundo Novo; Dr. Célio Frois; Fernanda Pereira </w:t>
      </w:r>
      <w:proofErr w:type="spellStart"/>
      <w:r w:rsidRPr="001F1F80">
        <w:rPr>
          <w:lang w:val="pt-BR"/>
        </w:rPr>
        <w:t>Altoé</w:t>
      </w:r>
      <w:proofErr w:type="spellEnd"/>
      <w:r w:rsidRPr="001F1F80">
        <w:rPr>
          <w:lang w:val="pt-BR"/>
        </w:rPr>
        <w:t xml:space="preserve">; Flávia Borja; Helinho da Farmácia; Iza </w:t>
      </w:r>
      <w:proofErr w:type="spellStart"/>
      <w:r w:rsidRPr="001F1F80">
        <w:rPr>
          <w:lang w:val="pt-BR"/>
        </w:rPr>
        <w:t>Lourença</w:t>
      </w:r>
      <w:proofErr w:type="spellEnd"/>
      <w:r w:rsidRPr="001F1F80">
        <w:rPr>
          <w:lang w:val="pt-BR"/>
        </w:rPr>
        <w:t xml:space="preserve">; Janaina Cardoso; José Ferreira; Juninho Los Hermanos; Maninho Félix; Marcos Crispim; Miltinho CGE; Pedro Patrus; Professor Juliano Lopes; Professora Marli; Roberto da Farmácia; </w:t>
      </w:r>
      <w:proofErr w:type="spellStart"/>
      <w:r w:rsidRPr="001F1F80">
        <w:rPr>
          <w:lang w:val="pt-BR"/>
        </w:rPr>
        <w:t>Rubão</w:t>
      </w:r>
      <w:proofErr w:type="spellEnd"/>
      <w:r w:rsidRPr="001F1F80">
        <w:rPr>
          <w:lang w:val="pt-BR"/>
        </w:rPr>
        <w:t>; Wagner Ferreira; Wanderley Porto; Wesley Moreira; Wilsinho da Tabu</w:t>
      </w:r>
    </w:p>
    <w:p w14:paraId="3A68689D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52822068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maioria dos presentes</w:t>
      </w:r>
    </w:p>
    <w:p w14:paraId="652219A9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683F471A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5E97A110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>Mesa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  <w:r w:rsidRPr="001F1F80">
        <w:rPr>
          <w:lang w:val="pt-BR"/>
        </w:rPr>
        <w:t>, pela aprovação</w:t>
      </w:r>
    </w:p>
    <w:p w14:paraId="7A0ABCE0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939/2024</w:t>
      </w:r>
      <w:r>
        <w:t xml:space="preserve"> - PRIMEIRO TURNO</w:t>
      </w:r>
    </w:p>
    <w:p w14:paraId="08FCC3F5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Institui a noção de educação climática e seus processos de melhoria nas escolas municipais de educação integral.</w:t>
      </w:r>
    </w:p>
    <w:p w14:paraId="63F634BD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>Ver.(a) Dr. Célio Frois</w:t>
      </w:r>
    </w:p>
    <w:p w14:paraId="77523356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2788740A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maioria dos presentes</w:t>
      </w:r>
    </w:p>
    <w:p w14:paraId="38D8589C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5ECC1C41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5764E3AC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</w:p>
    <w:p w14:paraId="547F1334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Educação, Ciência, Tecnologia, Cultura, Desporto, Lazer e Turismo</w:t>
      </w:r>
      <w:r w:rsidRPr="001F1F80">
        <w:rPr>
          <w:lang w:val="pt-BR"/>
        </w:rPr>
        <w:t>: Não há.</w:t>
      </w:r>
    </w:p>
    <w:p w14:paraId="2A1083F0" w14:textId="0788E6FF" w:rsidR="0092724D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Meio Ambiente, Defesa dos Animais e Política Urbana</w:t>
      </w:r>
      <w:r w:rsidRPr="001F1F80">
        <w:rPr>
          <w:lang w:val="pt-BR"/>
        </w:rPr>
        <w:t>: pela aprovação</w:t>
      </w:r>
    </w:p>
    <w:p w14:paraId="2A128633" w14:textId="23B329E5" w:rsidR="00BF6A01" w:rsidRDefault="00BF6A01">
      <w:pPr>
        <w:pStyle w:val="numeracaoProposicao"/>
        <w:rPr>
          <w:lang w:val="pt-BR"/>
        </w:rPr>
      </w:pPr>
    </w:p>
    <w:p w14:paraId="2B5B0817" w14:textId="5E522249" w:rsidR="00BF6A01" w:rsidRDefault="00BF6A01">
      <w:pPr>
        <w:pStyle w:val="numeracaoProposicao"/>
        <w:rPr>
          <w:lang w:val="pt-BR"/>
        </w:rPr>
      </w:pPr>
    </w:p>
    <w:p w14:paraId="0FFA32BF" w14:textId="77777777" w:rsidR="00BF6A01" w:rsidRDefault="00BF6A01">
      <w:pPr>
        <w:pStyle w:val="numeracaoProposicao"/>
        <w:rPr>
          <w:lang w:val="pt-BR"/>
        </w:rPr>
      </w:pPr>
    </w:p>
    <w:p w14:paraId="51DF033C" w14:textId="738BF9B9" w:rsidR="001F1F80" w:rsidRDefault="001F1F80">
      <w:pPr>
        <w:pStyle w:val="numeracaoProposicao"/>
        <w:rPr>
          <w:lang w:val="pt-BR"/>
        </w:rPr>
      </w:pPr>
    </w:p>
    <w:p w14:paraId="5BF821BF" w14:textId="77777777" w:rsidR="001F1F80" w:rsidRPr="001F1F80" w:rsidRDefault="001F1F80">
      <w:pPr>
        <w:pStyle w:val="numeracaoProposicao"/>
        <w:rPr>
          <w:lang w:val="pt-BR"/>
        </w:rPr>
      </w:pPr>
    </w:p>
    <w:p w14:paraId="56A2640E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944/2024</w:t>
      </w:r>
      <w:r>
        <w:t xml:space="preserve"> - SEGUNDO TURNO</w:t>
      </w:r>
    </w:p>
    <w:p w14:paraId="2EE54D12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Institui o Programa de Atendimento Especializado às Crianças e Adolescentes com Deficiência nas Escolas Municipais de Belo Horizonte.</w:t>
      </w:r>
    </w:p>
    <w:p w14:paraId="2DCA792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 xml:space="preserve">Comissão de Educação, Ciência, Tecnologia, Cultura, Desporto, </w:t>
      </w:r>
      <w:proofErr w:type="gramStart"/>
      <w:r w:rsidRPr="001F1F80">
        <w:rPr>
          <w:lang w:val="pt-BR"/>
        </w:rPr>
        <w:t>Lazer  -</w:t>
      </w:r>
      <w:proofErr w:type="gramEnd"/>
      <w:r w:rsidRPr="001F1F80">
        <w:rPr>
          <w:lang w:val="pt-BR"/>
        </w:rPr>
        <w:t xml:space="preserve"> Originário da Sugestão 22/24</w:t>
      </w:r>
    </w:p>
    <w:p w14:paraId="4B9720FD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Há</w:t>
      </w:r>
    </w:p>
    <w:p w14:paraId="7FD976DA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maioria dos presentes</w:t>
      </w:r>
    </w:p>
    <w:p w14:paraId="54B18D71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3A8C18D2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2BA0F1EE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legalidade e </w:t>
      </w:r>
      <w:proofErr w:type="spellStart"/>
      <w:r w:rsidRPr="001F1F80">
        <w:rPr>
          <w:lang w:val="pt-BR"/>
        </w:rPr>
        <w:t>regimentalidade</w:t>
      </w:r>
      <w:proofErr w:type="spellEnd"/>
      <w:r w:rsidRPr="001F1F80">
        <w:rPr>
          <w:lang w:val="pt-BR"/>
        </w:rPr>
        <w:t xml:space="preserve"> da emenda 1, com apresentação de subemenda à emenda 1.</w:t>
      </w:r>
    </w:p>
    <w:p w14:paraId="586DEF6E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Educação, Ciência, Tecnologia, Cultura, Desporto, Lazer e Turismo</w:t>
      </w:r>
      <w:r w:rsidRPr="001F1F80">
        <w:rPr>
          <w:lang w:val="pt-BR"/>
        </w:rPr>
        <w:t>: pela aprovação da emenda 1, com apresentação de subemenda.</w:t>
      </w:r>
    </w:p>
    <w:p w14:paraId="0C87431A" w14:textId="77777777" w:rsidR="0092724D" w:rsidRDefault="00FE10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977/2024</w:t>
      </w:r>
      <w:r>
        <w:t xml:space="preserve"> - SEGUNDO TURNO</w:t>
      </w:r>
    </w:p>
    <w:p w14:paraId="3C2604C0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EMENTA: </w:t>
      </w:r>
      <w:r w:rsidRPr="001F1F80">
        <w:rPr>
          <w:lang w:val="pt-BR"/>
        </w:rPr>
        <w:t>Institui cordão como símbolo de identificação de pessoa com doença rara.</w:t>
      </w:r>
    </w:p>
    <w:p w14:paraId="19911E75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AUTORIA: </w:t>
      </w:r>
      <w:r w:rsidRPr="001F1F80">
        <w:rPr>
          <w:lang w:val="pt-BR"/>
        </w:rPr>
        <w:t>Ver.(a) Professora Marli</w:t>
      </w:r>
    </w:p>
    <w:p w14:paraId="6F4A26C6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EMENDAS: </w:t>
      </w:r>
      <w:r w:rsidRPr="001F1F80">
        <w:rPr>
          <w:lang w:val="pt-BR"/>
        </w:rPr>
        <w:t>Não há</w:t>
      </w:r>
    </w:p>
    <w:p w14:paraId="0ABE6395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QUÓRUM: </w:t>
      </w:r>
      <w:r w:rsidRPr="001F1F80">
        <w:rPr>
          <w:lang w:val="pt-BR"/>
        </w:rPr>
        <w:t>maioria dos presentes</w:t>
      </w:r>
    </w:p>
    <w:p w14:paraId="44FF031A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VOTAÇÃO: </w:t>
      </w:r>
      <w:r w:rsidRPr="001F1F80">
        <w:rPr>
          <w:lang w:val="pt-BR"/>
        </w:rPr>
        <w:t>Nominal</w:t>
      </w:r>
    </w:p>
    <w:p w14:paraId="0626CA3A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PARECERES DAS COMISSÕES: </w:t>
      </w:r>
    </w:p>
    <w:p w14:paraId="1928B504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Legislação e Justiça</w:t>
      </w:r>
      <w:r w:rsidRPr="001F1F80">
        <w:rPr>
          <w:lang w:val="pt-BR"/>
        </w:rPr>
        <w:t xml:space="preserve">: pela constitucionalidade, pela legalidade, pela </w:t>
      </w:r>
      <w:proofErr w:type="spellStart"/>
      <w:r w:rsidRPr="001F1F80">
        <w:rPr>
          <w:lang w:val="pt-BR"/>
        </w:rPr>
        <w:t>regimentalidade</w:t>
      </w:r>
      <w:proofErr w:type="spellEnd"/>
    </w:p>
    <w:p w14:paraId="49B518CB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Direitos Humanos, Habitação, Igualdade Racial e Defesa do Consumidor</w:t>
      </w:r>
      <w:r w:rsidRPr="001F1F80">
        <w:rPr>
          <w:lang w:val="pt-BR"/>
        </w:rPr>
        <w:t>: pela aprovação</w:t>
      </w:r>
    </w:p>
    <w:p w14:paraId="43850261" w14:textId="77777777" w:rsidR="0092724D" w:rsidRPr="001F1F80" w:rsidRDefault="00FE10A8">
      <w:pPr>
        <w:pStyle w:val="numeracaoProposicao"/>
        <w:rPr>
          <w:lang w:val="pt-BR"/>
        </w:rPr>
      </w:pPr>
      <w:r w:rsidRPr="001F1F80">
        <w:rPr>
          <w:b/>
          <w:lang w:val="pt-BR"/>
        </w:rPr>
        <w:t xml:space="preserve"> Saúde e Saneamento</w:t>
      </w:r>
      <w:r w:rsidRPr="001F1F80">
        <w:rPr>
          <w:lang w:val="pt-BR"/>
        </w:rPr>
        <w:t>: Não há.</w:t>
      </w:r>
    </w:p>
    <w:p w14:paraId="60B92CE3" w14:textId="77777777" w:rsidR="0092724D" w:rsidRPr="001F1F80" w:rsidRDefault="0092724D">
      <w:pPr>
        <w:spacing w:after="0"/>
        <w:rPr>
          <w:sz w:val="8"/>
          <w:lang w:val="pt-BR"/>
        </w:rPr>
      </w:pPr>
    </w:p>
    <w:sectPr w:rsidR="0092724D" w:rsidRPr="001F1F8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A95B9" w14:textId="77777777" w:rsidR="005C44EC" w:rsidRDefault="00FE10A8">
      <w:pPr>
        <w:spacing w:after="0" w:line="240" w:lineRule="auto"/>
      </w:pPr>
      <w:r>
        <w:separator/>
      </w:r>
    </w:p>
  </w:endnote>
  <w:endnote w:type="continuationSeparator" w:id="0">
    <w:p w14:paraId="7696FCE9" w14:textId="77777777" w:rsidR="005C44EC" w:rsidRDefault="00FE1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E9D98" w14:textId="77777777" w:rsidR="0092724D" w:rsidRDefault="0092724D"/>
  <w:p w14:paraId="3840C302" w14:textId="77777777" w:rsidR="0092724D" w:rsidRDefault="00FE10A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1F8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BDEA6" w14:textId="77777777" w:rsidR="005C44EC" w:rsidRDefault="00FE10A8">
      <w:pPr>
        <w:spacing w:after="0" w:line="240" w:lineRule="auto"/>
      </w:pPr>
      <w:r>
        <w:separator/>
      </w:r>
    </w:p>
  </w:footnote>
  <w:footnote w:type="continuationSeparator" w:id="0">
    <w:p w14:paraId="77E487C5" w14:textId="77777777" w:rsidR="005C44EC" w:rsidRDefault="00FE10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2724D" w:rsidRPr="00BC3236" w14:paraId="17D1305C" w14:textId="77777777">
      <w:tc>
        <w:tcPr>
          <w:tcW w:w="1134" w:type="dxa"/>
        </w:tcPr>
        <w:p w14:paraId="31D4E9FA" w14:textId="77777777" w:rsidR="0092724D" w:rsidRDefault="00FE10A8">
          <w:r>
            <w:rPr>
              <w:noProof/>
            </w:rPr>
            <w:drawing>
              <wp:inline distT="0" distB="0" distL="0" distR="0" wp14:anchorId="1CED996B" wp14:editId="622353D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020DD28" w14:textId="77777777" w:rsidR="0092724D" w:rsidRPr="001F1F80" w:rsidRDefault="00FE10A8">
          <w:pPr>
            <w:jc w:val="center"/>
            <w:rPr>
              <w:sz w:val="32"/>
              <w:lang w:val="pt-BR"/>
            </w:rPr>
          </w:pPr>
          <w:r w:rsidRPr="001F1F8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9E4741"/>
    <w:multiLevelType w:val="hybridMultilevel"/>
    <w:tmpl w:val="A31E3946"/>
    <w:lvl w:ilvl="0" w:tplc="9AD2DCC0">
      <w:start w:val="1"/>
      <w:numFmt w:val="decimal"/>
      <w:lvlText w:val="%1."/>
      <w:lvlJc w:val="left"/>
    </w:lvl>
    <w:lvl w:ilvl="1" w:tplc="4984E304">
      <w:numFmt w:val="decimal"/>
      <w:lvlText w:val=""/>
      <w:lvlJc w:val="left"/>
    </w:lvl>
    <w:lvl w:ilvl="2" w:tplc="CFA22CE6">
      <w:numFmt w:val="decimal"/>
      <w:lvlText w:val=""/>
      <w:lvlJc w:val="left"/>
    </w:lvl>
    <w:lvl w:ilvl="3" w:tplc="D8BEAA58">
      <w:numFmt w:val="decimal"/>
      <w:lvlText w:val=""/>
      <w:lvlJc w:val="left"/>
    </w:lvl>
    <w:lvl w:ilvl="4" w:tplc="5EB4BA80">
      <w:numFmt w:val="decimal"/>
      <w:lvlText w:val=""/>
      <w:lvlJc w:val="left"/>
    </w:lvl>
    <w:lvl w:ilvl="5" w:tplc="796CB2AC">
      <w:numFmt w:val="decimal"/>
      <w:lvlText w:val=""/>
      <w:lvlJc w:val="left"/>
    </w:lvl>
    <w:lvl w:ilvl="6" w:tplc="E692EF80">
      <w:numFmt w:val="decimal"/>
      <w:lvlText w:val=""/>
      <w:lvlJc w:val="left"/>
    </w:lvl>
    <w:lvl w:ilvl="7" w:tplc="C0CCCB92">
      <w:numFmt w:val="decimal"/>
      <w:lvlText w:val=""/>
      <w:lvlJc w:val="left"/>
    </w:lvl>
    <w:lvl w:ilvl="8" w:tplc="411652E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24D"/>
    <w:rsid w:val="001F1F80"/>
    <w:rsid w:val="005C44EC"/>
    <w:rsid w:val="0092724D"/>
    <w:rsid w:val="00BC3236"/>
    <w:rsid w:val="00BF6A01"/>
    <w:rsid w:val="00FE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8C726"/>
  <w15:docId w15:val="{3665CC7D-5D88-48F1-BF9A-7D54F4A7D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1358</Words>
  <Characters>7337</Characters>
  <Application>Microsoft Office Word</Application>
  <DocSecurity>0</DocSecurity>
  <Lines>61</Lines>
  <Paragraphs>17</Paragraphs>
  <ScaleCrop>false</ScaleCrop>
  <Company/>
  <LinksUpToDate>false</LinksUpToDate>
  <CharactersWithSpaces>8678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Cibele Silveira Maciel Chaves</dc:creator>
  <cp:lastModifiedBy>Cibele Silveira Maciel Chaves</cp:lastModifiedBy>
  <cp:revision>5</cp:revision>
  <dcterms:created xsi:type="dcterms:W3CDTF">2024-11-18T17:35:00Z</dcterms:created>
  <dcterms:modified xsi:type="dcterms:W3CDTF">2024-11-18T20:03:00Z</dcterms:modified>
</cp:coreProperties>
</file>