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5ª Reunião Extraordinária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22/12/2020 - 09h30min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200" w:after="200"/>
              <w:rPr/>
            </w:pPr>
            <w:r>
              <w:rPr/>
              <w:t>Ata aprovada: 5ª Reunião Extraordinária.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1025/2020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78/2020, que "dá o nome de Helena Maria Bhering à praça localizada na Rua Maria Toledo Paiva, esquina com a Rua Codajàs, no Bairro São Gabriel."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Reinaldo Gomes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21/12/2020</w:t>
      </w:r>
    </w:p>
    <w:p>
      <w:pPr>
        <w:pStyle w:val="NumeracaoProposicao"/>
        <w:rPr/>
      </w:pPr>
      <w:r>
        <w:rPr>
          <w:b/>
        </w:rPr>
        <w:t>SOBRESTANDO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Mantido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961/2020</w:t>
      </w:r>
      <w:r>
        <w:rPr/>
        <w:t xml:space="preserve"> -  </w:t>
      </w:r>
      <w:r>
        <w:rPr/>
        <w:t>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10.362, de 29 de dezembro de 2011, que reestrutura o Regime Próprio de Previdência Social dos Servidores Públicos do Município de Belo Horizonte - RPPS -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4, de 05/05/2020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/>
        <w:t>Comissão de Legislação e Justiça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projeto. Prejudicadas as emendas nºs 2, 3 e 4. Rejeitadas as emendas nºs 1 e 5.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961/2020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240/2020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Projeto de Lei 961/2020 em relação às emendas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Léo Burguês de Castro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876/2019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atividade cultural Rua da Literatura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Arnaldo Godoy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pela rejeição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886/2019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conceder serviços de limpeza urbana.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33, de 06/11/2019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ilegalidade e antiregimentalidade da emenda 2; pela constitucionalidade, ilegalidade e regimentalidade das emendas 4 e 5.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rejeição das emendas 2, 4 e 5.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 emenda 2 e pela rejeição das emendas 4 e 5.</w:t>
      </w:r>
    </w:p>
    <w:p>
      <w:pPr>
        <w:pStyle w:val="NumeracaoProposicao"/>
        <w:rPr/>
      </w:pPr>
      <w:r>
        <w:rPr/>
        <w:t>Há requerimento deferido</w:t>
      </w:r>
    </w:p>
    <w:p>
      <w:pPr>
        <w:pStyle w:val="NumeracaoProposicao"/>
        <w:rPr/>
      </w:pPr>
      <w:r>
        <w:rPr/>
        <w:t>Discussão encerrada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projeto. Rejeitadas as emendas nºs 2, 4 e 5.</w:t>
            </w:r>
          </w:p>
        </w:tc>
      </w:tr>
    </w:tbl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RESOLUÇÃO 1008/2020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Resolução n°1.480/90, que contém o Regimento Interno da Câmara Municipal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Autair Gomes; Bim da Ambulância; Catatau do Povo; Dimas da Ambulância; Edmar Branco; Elvis Côrtes; Fernando Borja; Irlan Melo; Jorge Santos; Nely Aquino; Orlei; Preto; Professor Juliano Lopes; Reinaldo Gomes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Mesa</w:t>
      </w:r>
      <w:r>
        <w:rPr/>
        <w:t>: pela constitucionalidade, pela legalidade, pela regimentalidade,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 na parte não destacada. Aprovados os artigos 1º a 11 destacados.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Resolução 1008/2020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236/2020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destacada, com preferência, em bloco, do(s) seguinte(s) dispositivo(s): Destaque - Art. 1º do Projeto de Resolução 1008/2020, Destaque - Art. 2º do Projeto de Resolução 1008/2020, Destaque - Art. 3º do Projeto de Resolução 1008/2020, Destaque - Art. 4º do Projeto de Resolução 1008/2020, Destaque - Art. 5º do Projeto de Resolução 1008/2020, Destaque - Art. 6º do Projeto de Resolução 1008/2020, Destaque - Art. 7º do Projeto de Resolução 1008/2020, Destaque - Art. 8º do Projeto de Resolução 1008/2020, Destaque - Art. 9º do Projeto de Resolução 1008/2020, Destaque - Art. 10 do Projeto de Resolução 1008/2020, Destaque - Art. 11 do Projeto de Resolução 1008/2020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Gabriel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umeracaoProposicaoTitulo"/>
        <w:ind w:left="2400" w:hanging="426"/>
        <w:rPr/>
      </w:pPr>
      <w:r>
        <w:rPr>
          <w:u w:val="single"/>
        </w:rPr>
        <w:t>REQUERIMENTO 241/2020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destacada, do(s) seguinte(s) dispositivo(s): Destaque - Art. 8º do Projeto de Resolução 1008/2020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Dr. Bernardo Ramos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Prejudicado pelo deferimento do Requerimento nº236/2020.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242/2020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nominal: Projeto de Resolução 1008/2020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Bella Gonçalves; Cida Falabella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RESOLUÇÃO 1065/2020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Resolução nº 1.480/90, que contém o Regimento Interno da Câmara Municipal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Mesa - Nely Aquino; Professor Juliano Lopes; Carlos Henrique; Catatau do Povo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Mesa</w:t>
      </w:r>
      <w:r>
        <w:rPr/>
        <w:t>: pela constitucionalidade, legalidade, regimentalidade e aprovação do projeto, com apresentação de emenda; e pela constitucionalidade, legalidade, regimentalidade e rejeição da emenda 1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bookmarkStart w:id="0" w:name="__DdeLink__490_565723272"/>
            <w:r>
              <w:rPr/>
              <w:t xml:space="preserve">Aprovado o Substitutivo nº 2 na parte não destacada. Aprovados os arts. 1º a 11 </w:t>
            </w:r>
            <w:r>
              <w:rPr/>
              <w:t xml:space="preserve">do Substitutivo nº 2, </w:t>
            </w:r>
            <w:r>
              <w:rPr/>
              <w:t>em votação destacada. Prejudicado o projeto.</w:t>
            </w:r>
            <w:bookmarkEnd w:id="0"/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Resolução 1065/2020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237/2020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para: Emenda 2 ao Projeto de Resolução 1065/2020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Gabriel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umeracaoProposicaoTitulo"/>
        <w:ind w:left="2400" w:hanging="426"/>
        <w:rPr/>
      </w:pPr>
      <w:r>
        <w:rPr>
          <w:u w:val="single"/>
        </w:rPr>
        <w:t>REQUERIMENTO 238/2020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destacada, com preferência, em bloco, do(s) seguinte(s) dispositivo(s): Destaque - Art. 1º da Emenda 2 ao Projeto de Resolução 1065/2020, Destaque - Art. 2º da Emenda 2 ao Projeto de Resolução 1065/2020, Destaque - Art. 3º da Emenda 2 ao Projeto de Resolução 1065/2020, Destaque - Art. 4º da Emenda 2 ao Projeto de Resolução 1065/2020, Destaque - Art. 5º da Emenda 2 ao Projeto de Resolução 1065/2020, Destaque - Art. 6º da Emenda 2 ao Projeto de Resolução 1065/2020, Destaque - Art. 7º da Emenda 2 ao Projeto de Resolução 1065/2020, Destaque - Art. 8º da Emenda 2 ao Projeto de Resolução 1065/2020, Destaque - Art. 9º da Emenda 2 ao Projeto de Resolução 1065/2020, Destaque - Art. 10 da Emenda 2 ao Projeto de Resolução 1065/2020, Destaque - Art. 11 da Emenda 2 ao Projeto de Resolução 1065/2020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Gabriel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umeracaoProposicaoTitulo"/>
        <w:ind w:left="2400" w:hanging="426"/>
        <w:rPr/>
      </w:pPr>
      <w:r>
        <w:rPr>
          <w:u w:val="single"/>
        </w:rPr>
        <w:t>REQUERIMENTO 239/2020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destacada, com preferência, em bloco, do(s) seguinte(s) dispositivo(s): Destaque - Art. 1º do Projeto de Resolução 1065/2020, Destaque - Art. 2º do Projeto de Resolução 1065/2020, Destaque - Art. 3º do Projeto de Resolução 1065/2020, Destaque - Art. 4º do Projeto de Resolução 1065/2020, Destaque - Art. 5º do Projeto de Resolução 1065/2020, Destaque - Art. 6º do Projeto de Resolução 1065/2020, Destaque - Art. 7º do Projeto de Resolução 1065/2020, Destaque - Art. 8º do Projeto de Resolução 1065/2020, Destaque - Art. 9º do Projeto de Resolução 1065/2020, Destaque - Art. 10 do Projeto de Resolução 1065/2020, Destaque - Art. 11 do Projeto de Resolução 1065/2020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Gabriel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umeracaoProposicaoTitulo"/>
        <w:ind w:left="2400" w:hanging="426"/>
        <w:rPr/>
      </w:pPr>
      <w:r>
        <w:rPr>
          <w:u w:val="single"/>
        </w:rPr>
        <w:t>REQUERIMENTO 243/2020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nominal: Projeto de Resolução 1065/2020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Bella Gonçalves; Cida Falabella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LibreOffice/6.3.4.2$Windows_X86_64 LibreOffice_project/60da17e045e08f1793c57c00ba83cdfce946d0aa</Application>
  <Pages>4</Pages>
  <Words>1084</Words>
  <Characters>6090</Characters>
  <CharactersWithSpaces>7074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2020-12-22T14:30:21Z</dcterms:modified>
  <cp:revision>2</cp:revision>
  <dc:subject/>
  <dc:title/>
</cp:coreProperties>
</file>