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4ª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04/02/2021 - 14h30min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ANÚNCIOS: foram anunciados para a Ordem do Dia da 06ª Reunião Ordinária, do dia 08/02/2021, os Projetos de Lei nº 26</w:t>
            </w:r>
            <w:r>
              <w:rPr/>
              <w:t>1</w:t>
            </w:r>
            <w:r>
              <w:rPr/>
              <w:t>/17, 271/17 e 937/20.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200" w:after="200"/>
              <w:rPr/>
            </w:pPr>
            <w:r>
              <w:rPr/>
              <w:t>Ata aprovada: 2ª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967/2020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9.041 de 14 de janeiro de 2005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Borja; Autair Gomes; Carlos Henrique; Irlan Melo; Jair Bolsonaro Di Gregório; Jorge Santos; Preto; Professor Juliano Lopes; Wesley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Desenvolvimento Econômico, Transporte e Sistema Viário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Transferido para reunião seguinte, devido à anulação do recebimento do Requerimento nº 23/21, que solicitava a retirada de tramitação do Projeto.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999/2020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8.260, de 3 de dezembro de 2001, que "Institui a Política Municipal de Saneamento e dá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Melo; Álvaro Damião; Autair Gomes; Bella Gonçalves; Bim da Ambulância; Catatau do Povo; César Gordin; Edmar Branco; Elvis Côrtes; Fernando Luiz; Gabriel; Jair Bolsonaro Di Gregório; Jorge Santos; Léo; Maninho Félix; Nely Aquino; Pedro Bueno; Preto; Professor Juliano Lopes; Reinaldo Gomes Preto Sacolão; Wesley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 e Política Urbana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SEGUNDA PARTE</w:t>
      </w:r>
    </w:p>
    <w:p>
      <w:pPr>
        <w:pStyle w:val="ElementoTitulo"/>
        <w:spacing w:before="200" w:after="200"/>
        <w:rPr/>
      </w:pPr>
      <w:r>
        <w:rPr/>
        <w:t>Requerimentos decididos pelo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11/2021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Constituição de Comissão Especial de Estudo</w:t>
      </w:r>
    </w:p>
    <w:p>
      <w:pPr>
        <w:pStyle w:val="NumeracaoProposicao"/>
        <w:rPr/>
      </w:pPr>
      <w:r>
        <w:rPr>
          <w:b/>
        </w:rPr>
        <w:t xml:space="preserve">ASSUNTO DA COMISSÃO: </w:t>
      </w:r>
      <w:r>
        <w:rPr/>
        <w:t>Para a revisão da Lei nº 8.616/2003, que contém o Código de Posturas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Léo; Bella Gonçalves; Bim da Ambulância; Bruno Miranda; Gabriel; Helinho da Farmácia; Iza Lourença; José Ferreira; Professor Juliano Lopes; Professor Claudiney Dulim; Professora Marli; Reinaldo Gomes Preto Sacolão; Rubão; Walter Tosta; Wanderley Porto; Wesley; Wilsinho da Tabu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Discussão Encerrada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Adiada a votação (por requerimento)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12/2021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Constituição de Comissão Especial de Estudo</w:t>
      </w:r>
    </w:p>
    <w:p>
      <w:pPr>
        <w:pStyle w:val="NumeracaoProposicao"/>
        <w:rPr/>
      </w:pPr>
      <w:r>
        <w:rPr>
          <w:b/>
        </w:rPr>
        <w:t xml:space="preserve">ASSUNTO DA COMISSÃO: </w:t>
      </w:r>
      <w:r>
        <w:rPr/>
        <w:t>realizar estudos relativos à atuação dos feirantes e vendedores ambulantes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Léo; Bella Gonçalves; Bim da Ambulância; Bruno Miranda; Gabriel; Helinho da Farmácia; Iza Lourença; José Ferreira; Professor Claudiney Dulim; Professor Juliano Lopes; Professora Marli; Reinaldo Gomes Preto Sacolão; Rubão; Walter Tosta; Wanderley Porto; Wesley; Wilsinho da Tabu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Discussão Encerrada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Adiada a votação (por requerimento)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16/2021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informações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se, tendo em vista a aprovação de duas vacinas contra a COVID-19, pela ANVISA, o Município de Belo Horizonte já possui calendário para a inclusão de pessoas com mais de sessenta anos no Grupo de pessoas prioritárias, fase um para vacinação da Covid-19. Em caso afirmativo, encaminhar a Câmara Municipal de Belo Horizonte cópia integral do calendário, para conhecimento das vereadoras e vereadores desta Casa. 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Walter Tosta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17/2021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informações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Requerer informações sobre a inclusão de pessoas com deficiência no grupo de pessoas prioritárias para vacinação da Covid-19.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Walter Tosta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21/2021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informações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 calendário para a inclusão dos/as profissionais da educação no grupo de pessoas prioritárias, fase um, para vacinação da Covid-19, tendo em vista a importância dos educadores para a retomada do desenvolvimento socioeconômico, científico e cultural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Walter Tosta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22/2021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Constituição de Comissão Especial de Estudo</w:t>
      </w:r>
    </w:p>
    <w:p>
      <w:pPr>
        <w:pStyle w:val="NumeracaoProposicao"/>
        <w:rPr/>
      </w:pPr>
      <w:r>
        <w:rPr>
          <w:b/>
        </w:rPr>
        <w:t xml:space="preserve">ASSUNTO DA COMISSÃO: </w:t>
      </w:r>
      <w:r>
        <w:rPr/>
        <w:t>reformular a Empresa de Transportes e Trânsito de Belo Horizonte - BHTrans, abordando a necessidade de revisão do contrato de concessão do serviço de transporte público coletivo de passageiros, a adoção de ações para garantir a transparência dos dados da empresa pública, bem como análise das politicas públicas que devem nortear a mobilidade metropolitana.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Bella Gonçalves; Braulio Lara; Ciro Pereira; Cláudio do Mundo Novo; Dr. Célio Frois; Duda Salabert; Flávia Borja; Henrique Braga; Irlan Melo; Jorge Santos; José Ferreira; Macaé Evaristo; Marcela Trópia; Marcos Crispim; Miltinho CGE; Nely Aquino; Nikolas Ferreira; Professora Marli; Rogerio Alkimim; Rubão; Wanderley Porto; Wesley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3</Pages>
  <Words>766</Words>
  <Characters>4599</Characters>
  <CharactersWithSpaces>5294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2021-02-04T16:47:19Z</dcterms:modified>
  <cp:revision>1</cp:revision>
  <dc:subject/>
  <dc:title/>
</cp:coreProperties>
</file>