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a80a4" w14:textId="c7ea80a4">
      <w:pPr>
        <w:pStyle w:val="elementoTituloSuperior"/>
        <w15:collapsed w:val="false"/>
      </w:pPr>
      <w:r>
        <w:t>RESULTADO DA REUNIÃO</w:t>
      </w:r>
    </w:p>
    <w:p>
      <w:pPr>
        <w:pStyle w:val="elementoTituloSuperior"/>
      </w:pPr>
      <w:r>
        <w:t>Reunião realizada</w:t>
      </w:r>
    </w:p>
    <w:p>
      <w:pPr>
        <w:pStyle w:val="elementoTituloSuperior"/>
        <w:pBdr>
          <w:bottom w:val="single" w:color="999999" w:sz="6" w:space="1"/>
        </w:pBdr>
      </w:pPr>
      <w:r>
        <w:t/>
      </w:r>
    </w:p>
    <w:p>
      <w:pPr>
        <w:spacing w:after="0"/>
        <w:rPr>
          <w:sz w:val="8"/>
        </w:rPr>
      </w:pPr>
      <w:r>
        <w:rPr>
          <w:sz w:val="8"/>
          <w:szCs w:val="8"/>
        </w:rPr>
        <w:t/>
      </w:r>
    </w:p>
    <w:p>
      <w:pPr>
        <w:pStyle w:val="elementoTituloSuperior"/>
        <w:jc w:val="center"/>
      </w:pPr>
      <w:r>
        <w:t>COMISSÃO DE LEGISLAÇÃO E JUSTIÇA</w:t>
      </w:r>
    </w:p>
    <w:p>
      <w:pPr>
        <w:spacing w:after="0"/>
        <w:rPr>
          <w:sz w:val="8"/>
        </w:rPr>
      </w:pPr>
      <w:r>
        <w:rPr>
          <w:sz w:val="8"/>
          <w:szCs w:val="8"/>
        </w:rPr>
        <w:t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19"/>
        <w:gridCol w:w="4819"/>
      </w:tblGrid>
      <w:tr>
        <w:tc>
          <w:tcPr>
            <w:tcW w:w="4819" w:type="dxa"/>
          </w:tcPr>
          <w:p>
            <w:r>
              <w:t>5ª Reunião Ordinária</w:t>
            </w:r>
          </w:p>
        </w:tc>
        <w:tc>
          <w:tcPr>
            <w:tcW w:w="4819" w:type="dxa"/>
          </w:tcPr>
          <w:p>
            <w:pPr>
              <w:jc w:val="right"/>
            </w:pPr>
            <w:r>
              <w:t>1ª Sessão Legislativa - 19ª Legislatura</w:t>
            </w:r>
          </w:p>
        </w:tc>
      </w:tr>
      <w:tr>
        <w:tc>
          <w:tcPr>
            <w:tcW w:w="4819" w:type="dxa"/>
          </w:tcPr>
          <w:p>
            <w:r>
              <w:t>09/03/2021 - 13h30min</w:t>
            </w:r>
          </w:p>
        </w:tc>
        <w:tc>
          <w:tcPr>
            <w:tcW w:w="4819" w:type="dxa"/>
          </w:tcPr>
          <w:p>
            <w:pPr>
              <w:jc w:val="right"/>
            </w:pPr>
            <w:r>
              <w:t>Plenário Camil Caram</w:t>
            </w:r>
          </w:p>
        </w:tc>
      </w:tr>
    </w:tbl>
    <w:p>
      <w:pPr>
        <w:pBdr>
          <w:bottom w:val="single" w:color="999999" w:sz="6" w:space="1"/>
        </w:pBdr>
      </w:pPr>
    </w:p>
    <w:p>
      <w:pPr>
        <w:pStyle w:val="elementoTitulo"/>
        <w:pBdr>
          <w:bottom w:val="single" w:color="999999" w:sz="6" w:space="1"/>
        </w:pBdr>
        <w:jc w:val="center"/>
      </w:pPr>
      <w:r>
        <w:t>ORDEM DOS TRABALHOS</w:t>
      </w:r>
    </w:p>
    <w:p>
      <w:pPr>
        <w:pStyle w:val="numeracaoNumerosRomanos"/>
        <w:numPr>
          <w:ilvl w:val="0"/>
          <w:numId w:val="11"/>
        </w:numPr>
      </w:pPr>
      <w:r>
        <w:t>Não houve comunicação de atas aprovadas.</w:t>
      </w:r>
    </w:p>
    <w:p>
      <w:pPr>
        <w:pStyle w:val="numeracaoNumerosRomanos"/>
        <w:numPr>
          <w:ilvl w:val="0"/>
          <w:numId w:val="11"/>
        </w:numPr>
      </w:pPr>
      <w:r>
        <w:t>Audiência Pública: Não Prevista</w:t>
      </w:r>
    </w:p>
    <w:p>
      <w:pPr>
        <w:pStyle w:val="numeracaoNumerosRomanos"/>
        <w:numPr>
          <w:ilvl w:val="0"/>
          <w:numId w:val="11"/>
        </w:numPr>
      </w:pPr>
      <w:r>
        <w:t>Discussão e votação</w:t>
      </w:r>
    </w:p>
    <w:p>
      <w:pPr>
        <w:pStyle w:val="elementoTitulo"/>
        <w:spacing w:before="400"/>
      </w:pPr>
      <w:r>
        <w:t>Parecer sobre proposições sujeitas à apreciação do Plenário</w:t>
      </w:r>
    </w:p>
    <w:p>
      <w:pPr>
        <w:pStyle w:val="numeracaoProposicaoTitulo"/>
        <w:numPr>
          <w:ilvl w:val="0"/>
          <w:numId w:val="12"/>
        </w:numPr>
      </w:pPr>
      <w:r>
        <w:rPr>
          <w:u w:val="single"/>
        </w:rPr>
        <w:t xml:space="preserve">PROJETO DE LEI 271/2017</w:t>
      </w:r>
      <w:r>
        <w:t xml:space="preserve"> - SEGUNDO TURNO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Autoriza a criação do Pipódromo no âmbito do município de Belo Horizonte e cria a semana educativa do uso responsável de pipas.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Irlan Melo</w:t>
      </w:r>
    </w:p>
    <w:p>
      <w:pPr>
        <w:pStyle w:val="numeracaoProposicao"/>
      </w:pPr>
    </w:p>
    <w:p>
      <w:pPr>
        <w:pStyle w:val="numeracaoProposicao"/>
      </w:pPr>
      <w:r>
        <w:rPr>
          <w:b/>
        </w:rPr>
        <w:t xml:space="preserve">RELATOR(A): </w:t>
      </w:r>
      <w:r>
        <w:t xml:space="preserve">Ver.(a) Jorge Santos</w:t>
      </w:r>
    </w:p>
    <w:p>
      <w:pPr>
        <w:pStyle w:val="numeracaoProposicao"/>
      </w:pPr>
      <w:r>
        <w:rPr>
          <w:b/>
        </w:rPr>
        <w:t xml:space="preserve">CONCLUSÃO DO PARECER: </w:t>
      </w:r>
      <w:r>
        <w:t xml:space="preserve">Pela constitucionalidade, legalidade e regimentalidade da Emenda 1.</w:t>
      </w:r>
    </w:p>
    <w:p>
      <w:pPr>
        <w:pStyle w:val="numeracaoProposicao"/>
      </w:pPr>
    </w:p>
    <w:tbl>
      <w:tblPr>
        <w:tblStyle w:val="TableGrid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/>
        </w:trPr>
        <w:tc>
          <w:tcPr>
            <w:tcW w:w="9071" w:type="dxa"/>
            <w:shd w:val="clear" w:color="auto" w:fill="CCCCCC"/>
          </w:tcPr>
          <w:p>
            <w:pPr>
              <w:pStyle w:val="textoTabelaOcorrencias"/>
            </w:pPr>
            <w:r>
              <w:t>Aprovado o parecer</w:t>
            </w:r>
          </w:p>
        </w:tc>
      </w:tr>
    </w:tbl>
    <w:p>
      <w:pPr>
        <w:spacing w:after="0"/>
        <w:rPr>
          <w:sz w:val="24"/>
        </w:rPr>
      </w:pPr>
      <w:r>
        <w:rPr>
          <w:sz w:val="24"/>
          <w:szCs w:val="24"/>
        </w:rPr>
        <w:t/>
      </w:r>
    </w:p>
    <w:p>
      <w:pPr>
        <w:pStyle w:val="numeracaoProposicaoTitulo"/>
        <w:numPr>
          <w:ilvl w:val="0"/>
          <w:numId w:val="12"/>
        </w:numPr>
      </w:pPr>
      <w:r>
        <w:rPr>
          <w:u w:val="single"/>
        </w:rPr>
        <w:t xml:space="preserve">PROJETO DE LEI 4/2021</w:t>
      </w:r>
      <w:r>
        <w:t xml:space="preserve"> - PRIMEIRO TURNO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Acrescenta o art. 93-D à Lei n° 8.616/03, que contém o Código de Posturas do Município de Belo Horizonte.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Léo</w:t>
      </w:r>
    </w:p>
    <w:p>
      <w:pPr>
        <w:pStyle w:val="numeracaoProposicao"/>
      </w:pPr>
    </w:p>
    <w:p>
      <w:pPr>
        <w:pStyle w:val="numeracaoProposicao"/>
      </w:pPr>
      <w:r>
        <w:rPr>
          <w:b/>
        </w:rPr>
        <w:t xml:space="preserve">RELATOR(A): </w:t>
      </w:r>
      <w:r>
        <w:t xml:space="preserve">Ver.(a) Fernanda Pereira Altoé</w:t>
      </w:r>
    </w:p>
    <w:p>
      <w:pPr>
        <w:pStyle w:val="numeracaoProposicao"/>
      </w:pPr>
      <w:r>
        <w:rPr>
          <w:b/>
        </w:rPr>
        <w:t xml:space="preserve">CONCLUSÃO DO PARECER: </w:t>
      </w:r>
      <w:r>
        <w:t xml:space="preserve">pela constitucionalidade, pela legalidade, pela regimentalidade</w:t>
      </w:r>
    </w:p>
    <w:p>
      <w:pPr>
        <w:pStyle w:val="numeracaoProposicao"/>
      </w:pPr>
    </w:p>
    <w:tbl>
      <w:tblPr>
        <w:tblStyle w:val="TableGrid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/>
        </w:trPr>
        <w:tc>
          <w:tcPr>
            <w:tcW w:w="9071" w:type="dxa"/>
            <w:shd w:val="clear" w:color="auto" w:fill="CCCCCC"/>
          </w:tcPr>
          <w:p>
            <w:pPr>
              <w:pStyle w:val="textoTabelaOcorrencias"/>
            </w:pPr>
            <w:r>
              <w:t>Aprovado o parecer</w:t>
            </w:r>
          </w:p>
        </w:tc>
      </w:tr>
    </w:tbl>
    <w:p>
      <w:pPr>
        <w:spacing w:after="0"/>
        <w:rPr>
          <w:sz w:val="24"/>
        </w:rPr>
      </w:pPr>
      <w:r>
        <w:rPr>
          <w:sz w:val="24"/>
          <w:szCs w:val="24"/>
        </w:rPr>
        <w:t/>
      </w:r>
    </w:p>
    <w:p>
      <w:pPr>
        <w:pStyle w:val="numeracaoProposicaoTitulo"/>
        <w:numPr>
          <w:ilvl w:val="0"/>
          <w:numId w:val="12"/>
        </w:numPr>
      </w:pPr>
      <w:r>
        <w:rPr>
          <w:u w:val="single"/>
        </w:rPr>
        <w:t xml:space="preserve">PROJETO DE LEI 45/2021</w:t>
      </w:r>
      <w:r>
        <w:t xml:space="preserve"> - PRIMEIRO TURNO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Autoriza o Executivo Municipal a conceder isenção fiscal do Imposto Predial e Territorial Urbano - IPTU nos casos que especifica e dá outras providências.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José Ferreira</w:t>
      </w:r>
    </w:p>
    <w:p>
      <w:pPr>
        <w:pStyle w:val="numeracaoProposicao"/>
      </w:pPr>
    </w:p>
    <w:p>
      <w:pPr>
        <w:pStyle w:val="numeracaoProposicao"/>
      </w:pPr>
      <w:r>
        <w:rPr>
          <w:b/>
        </w:rPr>
        <w:t xml:space="preserve">RELATOR(A): </w:t>
      </w:r>
      <w:r>
        <w:t xml:space="preserve">Ver.(a) Irlan Melo</w:t>
      </w:r>
    </w:p>
    <w:p>
      <w:pPr>
        <w:pStyle w:val="numeracaoProposicao"/>
      </w:pPr>
      <w:r>
        <w:rPr>
          <w:b/>
        </w:rPr>
        <w:t xml:space="preserve">CONCLUSÃO DO PARECER: </w:t>
      </w:r>
      <w:r>
        <w:t xml:space="preserve">pela inconstitucionalidade, pela ilegalidade, pela regimentalidade</w:t>
      </w:r>
    </w:p>
    <w:p>
      <w:pPr>
        <w:pStyle w:val="numeracaoProposicao"/>
      </w:pPr>
    </w:p>
    <w:tbl>
      <w:tblPr>
        <w:tblStyle w:val="TableGrid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/>
        </w:trPr>
        <w:tc>
          <w:tcPr>
            <w:tcW w:w="9071" w:type="dxa"/>
            <w:shd w:val="clear" w:color="auto" w:fill="CCCCCC"/>
          </w:tcPr>
          <w:p>
            <w:pPr>
              <w:pStyle w:val="textoTabelaOcorrencias"/>
            </w:pPr>
            <w:r>
              <w:t>Parecer substituído</w:t>
            </w:r>
          </w:p>
          <w:p>
            <w:pPr>
              <w:pStyle w:val="textoTabelaOcorrencias"/>
            </w:pPr>
            <w:r>
              <w:t>Aprovado o parecer</w:t>
            </w:r>
          </w:p>
        </w:tc>
      </w:tr>
    </w:tbl>
    <w:p>
      <w:pPr>
        <w:spacing w:after="0"/>
        <w:rPr>
          <w:sz w:val="24"/>
        </w:rPr>
      </w:pPr>
      <w:r>
        <w:rPr>
          <w:sz w:val="24"/>
          <w:szCs w:val="24"/>
        </w:rPr>
        <w:t/>
      </w:r>
    </w:p>
    <w:p>
      <w:pPr>
        <w:pStyle w:val="numeracaoProposicaoTitulo"/>
        <w:numPr>
          <w:ilvl w:val="0"/>
          <w:numId w:val="12"/>
        </w:numPr>
      </w:pPr>
      <w:r>
        <w:rPr>
          <w:u w:val="single"/>
        </w:rPr>
        <w:t xml:space="preserve">PROJETO DE LEI 51/2021</w:t>
      </w:r>
      <w:r>
        <w:t xml:space="preserve"> - PRIMEIRO TURNO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Torna obrigatória a instalação de sistema de alerta sonoro nas estações do BRT-Move do Município.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Walter Tosta</w:t>
      </w:r>
    </w:p>
    <w:p>
      <w:pPr>
        <w:pStyle w:val="numeracaoProposicao"/>
      </w:pPr>
    </w:p>
    <w:p>
      <w:pPr>
        <w:pStyle w:val="numeracaoProposicao"/>
      </w:pPr>
      <w:r>
        <w:rPr>
          <w:b/>
        </w:rPr>
        <w:t xml:space="preserve">RELATOR(A): </w:t>
      </w:r>
      <w:r>
        <w:t xml:space="preserve">Ver.(a) Irlan Melo</w:t>
      </w:r>
    </w:p>
    <w:p>
      <w:pPr>
        <w:pStyle w:val="numeracaoProposicao"/>
      </w:pPr>
      <w:r>
        <w:rPr>
          <w:b/>
        </w:rPr>
        <w:t xml:space="preserve">CONCLUSÃO DO PARECER: </w:t>
      </w:r>
      <w:r>
        <w:t xml:space="preserve">pela inconstitucionalidade, pela ilegalidade, pela regimentalidade</w:t>
      </w:r>
    </w:p>
    <w:p>
      <w:pPr>
        <w:pStyle w:val="numeracaoProposicao"/>
      </w:pPr>
    </w:p>
    <w:tbl>
      <w:tblPr>
        <w:tblStyle w:val="TableGrid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/>
        </w:trPr>
        <w:tc>
          <w:tcPr>
            <w:tcW w:w="9071" w:type="dxa"/>
            <w:shd w:val="clear" w:color="auto" w:fill="CCCCCC"/>
          </w:tcPr>
          <w:p>
            <w:pPr>
              <w:pStyle w:val="textoTabelaOcorrencias"/>
            </w:pPr>
            <w:r>
              <w:t>Aprovado o parecer</w:t>
            </w:r>
          </w:p>
        </w:tc>
      </w:tr>
    </w:tbl>
    <w:p>
      <w:pPr>
        <w:spacing w:after="0"/>
        <w:rPr>
          <w:sz w:val="24"/>
        </w:rPr>
      </w:pPr>
      <w:r>
        <w:rPr>
          <w:sz w:val="24"/>
          <w:szCs w:val="24"/>
        </w:rPr>
        <w:t/>
      </w:r>
    </w:p>
    <w:p>
      <w:pPr>
        <w:pStyle w:val="elementoTitulo"/>
        <w:spacing w:before="400"/>
      </w:pPr>
      <w:r>
        <w:t>Parecer sobre proposições que dispensam a apreciação do Plenário</w:t>
      </w:r>
    </w:p>
    <w:p>
      <w:pPr>
        <w:pStyle w:val="numeracaoProposicaoTitulo"/>
        <w:numPr>
          <w:ilvl w:val="0"/>
          <w:numId w:val="13"/>
        </w:numPr>
      </w:pPr>
      <w:r>
        <w:rPr>
          <w:u w:val="single"/>
        </w:rPr>
        <w:t xml:space="preserve">PROJETO DE LEI 38/2021</w:t>
      </w:r>
      <w:r>
        <w:t xml:space="preserve"> - TURNO ÚNICO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Dá o nome de Rua Vicente Ferreira de Queiroz à Rua Dez, código logradouro 108538.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Irlan Melo</w:t>
      </w:r>
    </w:p>
    <w:p>
      <w:pPr>
        <w:pStyle w:val="numeracaoProposicao"/>
      </w:pPr>
    </w:p>
    <w:p>
      <w:pPr>
        <w:pStyle w:val="numeracaoProposicao"/>
      </w:pPr>
      <w:r>
        <w:rPr>
          <w:b/>
        </w:rPr>
        <w:t xml:space="preserve">RELATOR(A): </w:t>
      </w:r>
      <w:r>
        <w:t xml:space="preserve">Ver.(a) Jorge Santos</w:t>
      </w:r>
    </w:p>
    <w:p>
      <w:pPr>
        <w:pStyle w:val="numeracaoProposicao"/>
      </w:pPr>
      <w:r>
        <w:rPr>
          <w:b/>
        </w:rPr>
        <w:t xml:space="preserve">CONCLUSÃO DO PARECER: </w:t>
      </w:r>
      <w:r>
        <w:t xml:space="preserve">pela juridicidade, pela aprovação</w:t>
      </w:r>
    </w:p>
    <w:p>
      <w:pPr>
        <w:pStyle w:val="numeracaoProposicao"/>
      </w:pPr>
    </w:p>
    <w:tbl>
      <w:tblPr>
        <w:tblStyle w:val="TableGrid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/>
        </w:trPr>
        <w:tc>
          <w:tcPr>
            <w:tcW w:w="9071" w:type="dxa"/>
            <w:shd w:val="clear" w:color="auto" w:fill="CCCCCC"/>
          </w:tcPr>
          <w:p>
            <w:pPr>
              <w:pStyle w:val="textoTabelaOcorrencias"/>
            </w:pPr>
            <w:r>
              <w:t>Aprovado o parecer</w:t>
            </w:r>
          </w:p>
        </w:tc>
      </w:tr>
    </w:tbl>
    <w:p>
      <w:pPr>
        <w:spacing w:after="0"/>
        <w:rPr>
          <w:sz w:val="24"/>
        </w:rPr>
      </w:pPr>
      <w:r>
        <w:rPr>
          <w:sz w:val="24"/>
          <w:szCs w:val="24"/>
        </w:rPr>
        <w:t/>
      </w:r>
    </w:p>
    <w:p>
      <w:pPr>
        <w:pStyle w:val="numeracaoNumerosRomanos"/>
        <w:numPr>
          <w:ilvl w:val="0"/>
          <w:numId w:val="11"/>
        </w:numPr>
      </w:pPr>
      <w:r>
        <w:t>Encerramento da reunião</w:t>
      </w:r>
    </w:p>
    <w:sectPr>
      <w:headerReference w:type="default" r:id="rId4"/>
      <w:footerReference w:type="default" r:id="rId5"/>
      <w:pgSz w:w="11907" w:h="16839" w:code="9"/>
      <w:pgMar w:top="1440" w:right="1134" w:bottom="1440" w:left="1134"/>
    </w:sectPr>
  </w:body>
</w:document>
</file>

<file path=word/footer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r>
      <w:t/>
    </w:r>
  </w:p>
  <w:p>
    <w:pPr>
      <w:jc w:val="center"/>
    </w:pPr>
    <w:r>
      <w:fldChar w:fldCharType="begin"/>
    </w:r>
    <w:r>
      <w:instrText xml:space="preserve"> PAGE   \* MERGEFORMAT </w:instrText>
    </w:r>
    <w:r>
      <w:fldChar w:fldCharType="end"/>
    </w:r>
  </w:p>
</w:ftr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bottom w:w="170" w:type="dxa"/>
      </w:tblCellMar>
      <w:tblLook w:val="04A0"/>
    </w:tblPr>
    <w:tblGrid>
      <w:gridCol w:w="1134"/>
      <w:gridCol w:w="8505"/>
    </w:tblGrid>
    <w:tr>
      <w:tc>
        <w:tcPr>
          <w:tcW w:w="1134" w:type="dxa"/>
        </w:tcPr>
        <w:p>
          <w: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>
          <w:pPr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1">
    <w:multiLevelType w:val="hybridMultilevel"/>
    <w:lvl w:ilvl="0">
      <w:start w:val="1"/>
      <w:numFmt w:val="upperRoman"/>
      <w:lvlText w:val="%1."/>
      <w:lvlJc w:val="left"/>
    </w:lvl>
  </w:abstractNum>
  <w:abstractNum w:abstractNumId="12">
    <w:multiLevelType w:val="hybridMultilevel"/>
    <w:lvl w:ilvl="0">
      <w:start w:val="1"/>
      <w:numFmt w:val="decimal"/>
      <w:lvlText w:val="%1."/>
      <w:lvlJc w:val="left"/>
    </w:lvl>
  </w:abstractNum>
  <w:abstractNum w:abstractNumId="13">
    <w:multiLevelType w:val="hybridMultilevel"/>
    <w:lvl w:ilvl="0">
      <w:start w:val="1"/>
      <w:numFmt w:val="decimal"/>
      <w:lvlText w:val="%1."/>
      <w:lvlJc w:val="left"/>
    </w:lvl>
  </w:abstract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 w:default="true">
    <w:name w:val="Normal"/>
    <w:qFormat/>
    <w:pPr>
      <w:jc w:val="both"/>
    </w:pPr>
    <w:rPr>
      <w:rFonts w:ascii="Arial" w:hAnsi="Arial"/>
      <w:sz w:val="24"/>
    </w:rPr>
  </w:style>
  <w:style w:type="paragraph" w:styleId="elementoTitulo">
    <w:name w:val="elementoTitulo"/>
    <w:basedOn w:val="Normal"/>
    <w:qFormat/>
    <w:rPr>
      <w:b/>
    </w:rPr>
  </w:style>
  <w:style w:type="paragraph" w:styleId="elementoTituloSuperior">
    <w:name w:val="elementoTituloSuperior"/>
    <w:basedOn w:val="elementoTitulo"/>
    <w:qFormat/>
    <w:pPr>
      <w:spacing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rPr>
      <w:b/>
      <w:sz w:val="20"/>
    </w:rPr>
  </w:style>
  <w:style w:type="paragraph" w:styleId="textoTabelaOcorrencias">
    <w:name w:val="textoTabelaOcorrencias"/>
    <w:basedOn w:val="Normal"/>
    <w:qFormat/>
    <w:rPr>
      <w:b/>
      <w:sz w:val="20"/>
    </w:rPr>
  </w:style>
  <w:style w:type="paragraph" w:styleId="numeracaoProposicao">
    <w:name w:val="numeracaoProposicao"/>
    <w:basedOn w:val="Normal"/>
    <w:qFormat/>
    <w:pPr>
      <w:spacing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left" w:pos="340"/>
      </w:tabs>
      <w:spacing w:before="20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left" w:pos="456"/>
      </w:tabs>
      <w:spacing w:before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="480"/>
    </w:pPr>
    <w:rPr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settings.xml" Type="http://schemas.openxmlformats.org/officeDocument/2006/relationships/settings" Id="rId3"/><Relationship Target="header.xml" Type="http://schemas.openxmlformats.org/officeDocument/2006/relationships/header" Id="rId4"/><Relationship Target="footer.xml" Type="http://schemas.openxmlformats.org/officeDocument/2006/relationships/footer" Id="rId5"/></Relationships>
</file>

<file path=word/_rels/header.xml.rels><?xml version="1.0" encoding="UTF-8" standalone="yes"?><Relationships xmlns="http://schemas.openxmlformats.org/package/2006/relationships"><Relationship Target="media/header_image_rId1.jpe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