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09/06/2021 - 10h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855/2019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7.169, de 30 de agosto de 1996, que institui o Estatuto dos Servidores Públicos do Quadro Geral de Pessoal do Município de Belo Horizonte vinculados à administração direta,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23, de 10/09/2019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2, 3 e 4.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298/2021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118/2021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417/2021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136/2021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397/2021</w:t>
      </w:r>
    </w:p>
    <w:p>
      <w:pPr>
        <w:pStyle w:val="NumeracaoProposicaoVinculo"/>
        <w:rPr/>
      </w:pPr>
      <w:r>
        <w:rPr/>
        <w:t>(VINCULADO A: REQUERIMENTO DE COMISSÃO 354/2021, REQUERIMENTO DE COMISSÃO 377/2021)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127/2021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253</Words>
  <Characters>1489</Characters>
  <CharactersWithSpaces>1694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2021-06-09T10:39:20Z</dcterms:modified>
  <cp:revision>1</cp:revision>
  <dc:subject/>
  <dc:title/>
</cp:coreProperties>
</file>