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PÚBLICA; COMISSÃO DE ORÇAMENTO E FINANÇAS PÚBLICAS; COMISSÃO DE DESENVOLVIMENTO ECONÔMICO, TRANSPORTE E SISTEMA VIÁRIO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1ª Reunião Conjunta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30/06/2021 - 09h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826/2019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9.814, de 18 de janeiro de 2010, que autoriza o Executivo a doar áreas de propriedade do Município e a realizar aporte financeiro ao Fundo de Arrendamento Residencial - FAR -, representado pela Caixa Econômica Federal; institui isenção de tributos para operações vinculadas ao Programa Minha Casa, Minha Vida, nas condições especificadas,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19, de 06/08/2019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Helinho da Farmácia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2, 3, 5, 8 e 9 e pela rejeição das emendas 4 e 6.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173</Words>
  <Characters>946</Characters>
  <CharactersWithSpaces>1094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