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5EBC" w14:textId="77777777" w:rsidR="00C5229D" w:rsidRDefault="00096590">
      <w:pPr>
        <w:pStyle w:val="elementoTituloSuperior"/>
      </w:pPr>
      <w:r>
        <w:t>COMISSÃO DE LEGISLAÇÃO E JUSTIÇA</w:t>
      </w:r>
    </w:p>
    <w:p w14:paraId="71EB0B17" w14:textId="77777777" w:rsidR="00C5229D" w:rsidRDefault="00C5229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5229D" w:rsidRPr="00096590" w14:paraId="20A626BD" w14:textId="77777777">
        <w:tc>
          <w:tcPr>
            <w:tcW w:w="4819" w:type="dxa"/>
          </w:tcPr>
          <w:p w14:paraId="6115656B" w14:textId="77777777" w:rsidR="00C5229D" w:rsidRDefault="00096590">
            <w:r>
              <w:t>34ª Reunião Ordinária</w:t>
            </w:r>
          </w:p>
        </w:tc>
        <w:tc>
          <w:tcPr>
            <w:tcW w:w="4819" w:type="dxa"/>
          </w:tcPr>
          <w:p w14:paraId="0CE0A1A6" w14:textId="77777777" w:rsidR="00C5229D" w:rsidRPr="00096590" w:rsidRDefault="00096590">
            <w:pPr>
              <w:jc w:val="right"/>
              <w:rPr>
                <w:lang w:val="pt-BR"/>
              </w:rPr>
            </w:pPr>
            <w:r w:rsidRPr="00096590">
              <w:rPr>
                <w:lang w:val="pt-BR"/>
              </w:rPr>
              <w:t>1ª Sessão Legislativa - 19ª Legislatura</w:t>
            </w:r>
          </w:p>
        </w:tc>
      </w:tr>
      <w:tr w:rsidR="00C5229D" w14:paraId="31B79AEB" w14:textId="77777777">
        <w:tc>
          <w:tcPr>
            <w:tcW w:w="4819" w:type="dxa"/>
          </w:tcPr>
          <w:p w14:paraId="2128D470" w14:textId="77777777" w:rsidR="00C5229D" w:rsidRDefault="00096590">
            <w:r>
              <w:t>19/10/2021 - 13h30min</w:t>
            </w:r>
          </w:p>
        </w:tc>
        <w:tc>
          <w:tcPr>
            <w:tcW w:w="4819" w:type="dxa"/>
          </w:tcPr>
          <w:p w14:paraId="366A93DF" w14:textId="77777777" w:rsidR="00C5229D" w:rsidRDefault="00096590">
            <w:pPr>
              <w:jc w:val="right"/>
            </w:pPr>
            <w:r>
              <w:t>Plenário Camil Caram</w:t>
            </w:r>
          </w:p>
        </w:tc>
      </w:tr>
    </w:tbl>
    <w:p w14:paraId="6BBEF918" w14:textId="77777777" w:rsidR="00C5229D" w:rsidRDefault="00C5229D">
      <w:pPr>
        <w:pBdr>
          <w:bottom w:val="single" w:sz="6" w:space="1" w:color="999999"/>
        </w:pBdr>
      </w:pPr>
    </w:p>
    <w:p w14:paraId="1866F1C0" w14:textId="77777777" w:rsidR="00C5229D" w:rsidRDefault="0009659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055191C" w14:textId="77777777" w:rsidR="00C5229D" w:rsidRPr="00096590" w:rsidRDefault="00096590">
      <w:pPr>
        <w:pStyle w:val="numeracaoNumerosRomanos"/>
        <w:numPr>
          <w:ilvl w:val="0"/>
          <w:numId w:val="1"/>
        </w:numPr>
        <w:rPr>
          <w:lang w:val="pt-BR"/>
        </w:rPr>
      </w:pPr>
      <w:r w:rsidRPr="00096590">
        <w:rPr>
          <w:lang w:val="pt-BR"/>
        </w:rPr>
        <w:t>Comunicação de aprovação da ata da 33ª</w:t>
      </w:r>
      <w:r>
        <w:rPr>
          <w:lang w:val="pt-BR"/>
        </w:rPr>
        <w:t xml:space="preserve"> </w:t>
      </w:r>
      <w:r w:rsidRPr="00096590">
        <w:rPr>
          <w:lang w:val="pt-BR"/>
        </w:rPr>
        <w:t>reunião Ordinária, visto não ter havido impugnação desta nos termos regimentais.</w:t>
      </w:r>
    </w:p>
    <w:p w14:paraId="1BB11028" w14:textId="77777777" w:rsidR="00C5229D" w:rsidRDefault="00096590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2C57EDB" w14:textId="77777777" w:rsidR="00C5229D" w:rsidRDefault="00096590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DA09DD5" w14:textId="598181EF" w:rsidR="00C5229D" w:rsidRDefault="00096590">
      <w:pPr>
        <w:pStyle w:val="elementoTitulo"/>
        <w:spacing w:before="400"/>
        <w:rPr>
          <w:lang w:val="pt-BR"/>
        </w:rPr>
      </w:pPr>
      <w:r w:rsidRPr="00096590">
        <w:rPr>
          <w:lang w:val="pt-BR"/>
        </w:rPr>
        <w:t>Parecer sobre proposições sujeitas à apreciação do Plenário</w:t>
      </w:r>
    </w:p>
    <w:p w14:paraId="5AFAA863" w14:textId="77777777" w:rsidR="007F29C7" w:rsidRDefault="007F29C7" w:rsidP="007F29C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944/2020</w:t>
      </w:r>
      <w:r>
        <w:t xml:space="preserve"> - SEGUNDO TURNO</w:t>
      </w:r>
    </w:p>
    <w:p w14:paraId="5D1AD46D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Consolida legislação municipal que declara de utilidade pública entidades no Município de Belo Horizonte</w:t>
      </w:r>
    </w:p>
    <w:p w14:paraId="69543A1A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Comissão Especial de Estudo - Racionalização do Estoque de Normas do Município</w:t>
      </w:r>
    </w:p>
    <w:p w14:paraId="5F45F5D9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Reinaldo Gomes Preto Sacolão</w:t>
      </w:r>
    </w:p>
    <w:p w14:paraId="19F57015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Pel</w:t>
      </w:r>
      <w:r>
        <w:rPr>
          <w:lang w:val="pt-BR"/>
        </w:rPr>
        <w:t>a</w:t>
      </w:r>
      <w:r w:rsidRPr="00096590">
        <w:rPr>
          <w:lang w:val="pt-BR"/>
        </w:rPr>
        <w:t xml:space="preserve"> constitucionalidade, legalidade e regimentalidade das emendas 1 e 2.</w:t>
      </w:r>
    </w:p>
    <w:p w14:paraId="77D99ED5" w14:textId="77777777" w:rsidR="007F29C7" w:rsidRPr="00096590" w:rsidRDefault="007F29C7" w:rsidP="007F29C7">
      <w:pPr>
        <w:pStyle w:val="numeracaoProposicao"/>
        <w:ind w:left="1134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Titulares autores: Vers. Fernanda Pereira Altoé (emenda 2); Gabriel (emenda 2); Irlan Melo (emenda 1)</w:t>
      </w:r>
    </w:p>
    <w:p w14:paraId="72AF3CF9" w14:textId="77777777" w:rsidR="007F29C7" w:rsidRPr="00096590" w:rsidRDefault="007F29C7" w:rsidP="007F29C7">
      <w:pPr>
        <w:pStyle w:val="numeracaoProposicao"/>
        <w:ind w:left="1134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Suplentes autores: Vers. Professor Juliano Lopes (emenda 2); Marcela Trópia (emenda 2)</w:t>
      </w:r>
    </w:p>
    <w:p w14:paraId="47C3165D" w14:textId="77777777" w:rsidR="007F29C7" w:rsidRPr="00096590" w:rsidRDefault="007F29C7" w:rsidP="007F29C7">
      <w:pPr>
        <w:spacing w:after="0"/>
        <w:rPr>
          <w:sz w:val="8"/>
          <w:lang w:val="pt-BR"/>
        </w:rPr>
      </w:pPr>
    </w:p>
    <w:p w14:paraId="5862A256" w14:textId="3A2DF39F" w:rsidR="007F29C7" w:rsidRPr="007F29C7" w:rsidRDefault="007F29C7" w:rsidP="007F29C7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08/10/2021</w:t>
      </w:r>
    </w:p>
    <w:p w14:paraId="59645153" w14:textId="77777777" w:rsidR="007F29C7" w:rsidRDefault="007F29C7" w:rsidP="007F29C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72/2021</w:t>
      </w:r>
      <w:r>
        <w:t xml:space="preserve"> - SEGUNDO TURNO</w:t>
      </w:r>
    </w:p>
    <w:p w14:paraId="7890CE71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Institui a Semana Municipal dos Povos Indígenas.</w:t>
      </w:r>
    </w:p>
    <w:p w14:paraId="664CB777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Duda Salabert</w:t>
      </w:r>
    </w:p>
    <w:p w14:paraId="28273828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Reinaldo Gomes Preto Sacolão</w:t>
      </w:r>
    </w:p>
    <w:p w14:paraId="03A22DE7" w14:textId="77777777" w:rsidR="007F29C7" w:rsidRPr="00096590" w:rsidRDefault="007F29C7" w:rsidP="007F29C7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Pela constitucionalidade, legalidade e regimentalidade das emendas 1 e 2.</w:t>
      </w:r>
    </w:p>
    <w:p w14:paraId="7FC7A273" w14:textId="77777777" w:rsidR="007F29C7" w:rsidRPr="00096590" w:rsidRDefault="007F29C7" w:rsidP="007F29C7">
      <w:pPr>
        <w:spacing w:after="0"/>
        <w:rPr>
          <w:sz w:val="8"/>
          <w:lang w:val="pt-BR"/>
        </w:rPr>
      </w:pPr>
    </w:p>
    <w:p w14:paraId="5AFA8F9D" w14:textId="006BE10C" w:rsidR="007F29C7" w:rsidRPr="007F29C7" w:rsidRDefault="007F29C7" w:rsidP="007F29C7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08/10/2021</w:t>
      </w:r>
    </w:p>
    <w:p w14:paraId="4911073D" w14:textId="248A0A2D" w:rsidR="007F29C7" w:rsidRDefault="007F29C7" w:rsidP="007F29C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108/2021</w:t>
      </w:r>
      <w:r>
        <w:t xml:space="preserve"> - SEGUNDO TURNO</w:t>
      </w:r>
    </w:p>
    <w:p w14:paraId="2D4F9A4F" w14:textId="77777777" w:rsidR="007F29C7" w:rsidRDefault="007F29C7" w:rsidP="007F29C7">
      <w:pPr>
        <w:pStyle w:val="numeracaoProposicao"/>
      </w:pPr>
      <w:r>
        <w:rPr>
          <w:b/>
        </w:rPr>
        <w:t xml:space="preserve">EMENTA: </w:t>
      </w:r>
      <w:r>
        <w:t>Proíbe as práticas de adestramento agressivo e invasivo contra animais domésticos no município de Belo Horizonte.</w:t>
      </w:r>
    </w:p>
    <w:p w14:paraId="61DF98CC" w14:textId="77777777" w:rsidR="007F29C7" w:rsidRDefault="007F29C7" w:rsidP="007F29C7">
      <w:pPr>
        <w:pStyle w:val="numeracaoProposicao"/>
      </w:pPr>
      <w:r>
        <w:rPr>
          <w:b/>
        </w:rPr>
        <w:t xml:space="preserve">AUTORIA: </w:t>
      </w:r>
      <w:r>
        <w:t>Ver.(a) Wanderley Porto; Álvaro Damião; Gabriel; Henrique Braga; Jorge Santos; Marcos Crispim; Reinaldo Gomes Preto Sacolão</w:t>
      </w:r>
    </w:p>
    <w:p w14:paraId="59F5AA9E" w14:textId="77777777" w:rsidR="007F29C7" w:rsidRDefault="007F29C7" w:rsidP="007F29C7">
      <w:pPr>
        <w:pStyle w:val="numeracaoProposicao"/>
      </w:pPr>
    </w:p>
    <w:p w14:paraId="409F4771" w14:textId="77777777" w:rsidR="007F29C7" w:rsidRDefault="007F29C7" w:rsidP="007F29C7">
      <w:pPr>
        <w:pStyle w:val="numeracaoProposicao"/>
      </w:pPr>
      <w:r>
        <w:rPr>
          <w:b/>
        </w:rPr>
        <w:t xml:space="preserve">RELATOR(A): </w:t>
      </w:r>
      <w:r>
        <w:t>Ver.(a) Irlan Melo</w:t>
      </w:r>
    </w:p>
    <w:p w14:paraId="39847DF0" w14:textId="77777777" w:rsidR="007F29C7" w:rsidRDefault="007F29C7" w:rsidP="007F29C7">
      <w:pPr>
        <w:pStyle w:val="numeracaoProposicao"/>
      </w:pPr>
      <w:r>
        <w:rPr>
          <w:b/>
        </w:rPr>
        <w:t xml:space="preserve">PROPOSTA DE DILIGÊNCIA: </w:t>
      </w:r>
      <w:r>
        <w:t>pedido de informação por escrito</w:t>
      </w:r>
    </w:p>
    <w:p w14:paraId="2AE02965" w14:textId="77777777" w:rsidR="007F29C7" w:rsidRDefault="007F29C7" w:rsidP="007F29C7">
      <w:pPr>
        <w:spacing w:after="0"/>
        <w:rPr>
          <w:sz w:val="8"/>
        </w:rPr>
      </w:pPr>
    </w:p>
    <w:p w14:paraId="74A0CCEC" w14:textId="77777777" w:rsidR="007F29C7" w:rsidRDefault="007F29C7" w:rsidP="007F29C7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08/10/2021</w:t>
      </w:r>
    </w:p>
    <w:p w14:paraId="518A7E03" w14:textId="77777777" w:rsidR="007F29C7" w:rsidRDefault="007F29C7">
      <w:pPr>
        <w:pStyle w:val="numeracaoProposicao"/>
        <w:jc w:val="right"/>
        <w:rPr>
          <w:sz w:val="19"/>
        </w:rPr>
      </w:pPr>
    </w:p>
    <w:p w14:paraId="2EA659FB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138/2021</w:t>
      </w:r>
      <w:r>
        <w:t xml:space="preserve"> - SEGUNDO TURNO</w:t>
      </w:r>
    </w:p>
    <w:p w14:paraId="3ED6CB80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Declara Belo Horizonte Capital Nacional do Wheeling - "grau".</w:t>
      </w:r>
    </w:p>
    <w:p w14:paraId="5149B4C2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Bim da Ambulância; Léo</w:t>
      </w:r>
    </w:p>
    <w:p w14:paraId="13A8465A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Irlan Melo</w:t>
      </w:r>
    </w:p>
    <w:p w14:paraId="399FB64C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Pela constitucionalidade, legalidade e regimentalidade da Emenda 1.</w:t>
      </w:r>
    </w:p>
    <w:p w14:paraId="3F216603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7F536A36" w14:textId="209D16A5" w:rsidR="00C5229D" w:rsidRDefault="00096590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01/11/2021</w:t>
      </w:r>
    </w:p>
    <w:p w14:paraId="457A6D11" w14:textId="77777777" w:rsidR="007F29C7" w:rsidRDefault="007F29C7">
      <w:pPr>
        <w:pStyle w:val="numeracaoProposicao"/>
        <w:jc w:val="right"/>
        <w:rPr>
          <w:sz w:val="19"/>
        </w:rPr>
      </w:pPr>
    </w:p>
    <w:p w14:paraId="3E1E93C0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193/2021</w:t>
      </w:r>
      <w:r>
        <w:t xml:space="preserve"> - PRIMEIRO TURNO</w:t>
      </w:r>
    </w:p>
    <w:p w14:paraId="36170996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Dispõe sobre a inclusão de categorias e isenções na taxa de inscrição nas corridas de Rua realizadas no Município de Belo Horizonte.</w:t>
      </w:r>
    </w:p>
    <w:p w14:paraId="2CD79B5B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Marcos Crispim; Professora Marli; Walter Tosta; Wanderley Porto</w:t>
      </w:r>
    </w:p>
    <w:p w14:paraId="666FC00F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Gabriel</w:t>
      </w:r>
    </w:p>
    <w:p w14:paraId="6827DCA8" w14:textId="12091F36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>CONCLUSÃO DO PARECER:</w:t>
      </w:r>
      <w:r w:rsidR="00055D33">
        <w:rPr>
          <w:b/>
          <w:lang w:val="pt-BR"/>
        </w:rPr>
        <w:t xml:space="preserve"> </w:t>
      </w:r>
      <w:r w:rsidR="00055D33">
        <w:t>pela constitucionalidade, pela ilegalidade, pela regimentalidade, com apresentação de emenda(s)</w:t>
      </w:r>
      <w:r w:rsidRPr="00096590">
        <w:rPr>
          <w:b/>
          <w:lang w:val="pt-BR"/>
        </w:rPr>
        <w:t xml:space="preserve"> </w:t>
      </w:r>
    </w:p>
    <w:p w14:paraId="5C4917BC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7B20670D" w14:textId="2309F343" w:rsidR="00C5229D" w:rsidRDefault="00096590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18/10/2021</w:t>
      </w:r>
    </w:p>
    <w:p w14:paraId="4FC61C1E" w14:textId="77777777" w:rsidR="007F29C7" w:rsidRDefault="007F29C7">
      <w:pPr>
        <w:pStyle w:val="numeracaoProposicao"/>
        <w:jc w:val="right"/>
        <w:rPr>
          <w:sz w:val="19"/>
        </w:rPr>
      </w:pPr>
    </w:p>
    <w:p w14:paraId="251E632C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194/2021</w:t>
      </w:r>
      <w:r>
        <w:t xml:space="preserve"> - PRIMEIRO TURNO</w:t>
      </w:r>
    </w:p>
    <w:p w14:paraId="19CF55CB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Cria o Parque Municipal José Verano da Silva (Praça da FEBEM).</w:t>
      </w:r>
    </w:p>
    <w:p w14:paraId="421B192C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Henrique Braga</w:t>
      </w:r>
    </w:p>
    <w:p w14:paraId="24A19151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Gabriel</w:t>
      </w:r>
    </w:p>
    <w:p w14:paraId="65508C37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PROPOSTA DE DILIGÊNCIA: </w:t>
      </w:r>
      <w:r w:rsidRPr="00096590">
        <w:rPr>
          <w:lang w:val="pt-BR"/>
        </w:rPr>
        <w:t>pedido de informação por escrito</w:t>
      </w:r>
    </w:p>
    <w:p w14:paraId="5E20183C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104E921D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18/10/2021</w:t>
      </w:r>
    </w:p>
    <w:p w14:paraId="31480D9F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196/2021</w:t>
      </w:r>
      <w:r>
        <w:t xml:space="preserve"> - PRIMEIRO TURNO</w:t>
      </w:r>
    </w:p>
    <w:p w14:paraId="343F513F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Dispõe sobre o Programa de Dignidade Menstrual.</w:t>
      </w:r>
    </w:p>
    <w:p w14:paraId="7C1CB879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Executivo: Mensagem nº 13, de 01/09/2021</w:t>
      </w:r>
    </w:p>
    <w:p w14:paraId="74DDEAF2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Gabriel</w:t>
      </w:r>
    </w:p>
    <w:p w14:paraId="008B42D3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PROPOSTA DE DILIGÊNCIA: </w:t>
      </w:r>
      <w:r w:rsidRPr="00096590">
        <w:rPr>
          <w:lang w:val="pt-BR"/>
        </w:rPr>
        <w:t>pedido de informação por escrito</w:t>
      </w:r>
    </w:p>
    <w:p w14:paraId="798F4455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083D6D1D" w14:textId="6087B087" w:rsidR="00C5229D" w:rsidRDefault="00096590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18/10/2021</w:t>
      </w:r>
    </w:p>
    <w:p w14:paraId="508C2540" w14:textId="2B7DEBE8" w:rsidR="007F29C7" w:rsidRDefault="007F29C7">
      <w:pPr>
        <w:pStyle w:val="numeracaoProposicao"/>
        <w:jc w:val="right"/>
        <w:rPr>
          <w:sz w:val="19"/>
          <w:szCs w:val="19"/>
        </w:rPr>
      </w:pPr>
    </w:p>
    <w:p w14:paraId="18CFED17" w14:textId="77777777" w:rsidR="007F29C7" w:rsidRDefault="007F29C7">
      <w:pPr>
        <w:pStyle w:val="numeracaoProposicao"/>
        <w:jc w:val="right"/>
        <w:rPr>
          <w:sz w:val="19"/>
        </w:rPr>
      </w:pPr>
    </w:p>
    <w:p w14:paraId="378FB6B2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199/2021</w:t>
      </w:r>
      <w:r>
        <w:t xml:space="preserve"> - PRIMEIRO TURNO</w:t>
      </w:r>
    </w:p>
    <w:p w14:paraId="1F60973E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Institui campanha Check Up Geral nas Mulheres para alerta e prevenção de todas as doenças e dá outras providências.</w:t>
      </w:r>
    </w:p>
    <w:p w14:paraId="5796F16D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Nely Aquino; Álvaro Damião; Dr. Célio Frois; Gabriel; Henrique Braga; Jorge Santos; Marcos Crispim; Wanderley Porto</w:t>
      </w:r>
    </w:p>
    <w:p w14:paraId="54B8BC83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Fernanda Pereira Altoé</w:t>
      </w:r>
    </w:p>
    <w:p w14:paraId="4E24C63B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pela inconstitucionalidade, pela ilegalidade, pela regimentalidade</w:t>
      </w:r>
    </w:p>
    <w:p w14:paraId="73D59AB3" w14:textId="77777777" w:rsidR="00C5229D" w:rsidRPr="00096590" w:rsidRDefault="00096590">
      <w:pPr>
        <w:pStyle w:val="numeracaoProposicao"/>
        <w:ind w:left="1134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Titulares autores: Vers. Gabriel (projeto); Jorge Santos (projeto)</w:t>
      </w:r>
    </w:p>
    <w:p w14:paraId="649CB9FD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459A2FB8" w14:textId="7BC73B9B" w:rsidR="00096590" w:rsidRPr="007F29C7" w:rsidRDefault="00096590" w:rsidP="007F29C7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lastRenderedPageBreak/>
        <w:t>Prazo da Comissão: 18/10/2021</w:t>
      </w:r>
    </w:p>
    <w:p w14:paraId="47258407" w14:textId="77777777" w:rsidR="00C5229D" w:rsidRPr="00096590" w:rsidRDefault="00096590">
      <w:pPr>
        <w:pStyle w:val="numeracaoProposicaoTitulo"/>
        <w:numPr>
          <w:ilvl w:val="0"/>
          <w:numId w:val="2"/>
        </w:numPr>
        <w:rPr>
          <w:lang w:val="pt-BR"/>
        </w:rPr>
      </w:pPr>
      <w:r w:rsidRPr="00096590">
        <w:rPr>
          <w:u w:val="single"/>
          <w:lang w:val="pt-BR"/>
        </w:rPr>
        <w:t>PROJETO DE LEI 201/2021</w:t>
      </w:r>
      <w:r w:rsidRPr="00096590">
        <w:rPr>
          <w:lang w:val="pt-BR"/>
        </w:rPr>
        <w:t xml:space="preserve"> - PRIMEIRO TURNO</w:t>
      </w:r>
    </w:p>
    <w:p w14:paraId="0546E6C0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Dispõe sobre a acessibilidade da pessoa ostomizada a banheiro público ou de uso coletivo destinado a pessoa com deficiência ou com mobilidade reduzida.</w:t>
      </w:r>
    </w:p>
    <w:p w14:paraId="0C0EFDF0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Walter Tosta</w:t>
      </w:r>
    </w:p>
    <w:p w14:paraId="36309DC8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Gabriel</w:t>
      </w:r>
    </w:p>
    <w:p w14:paraId="0221C0FA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PROPOSTA DE DILIGÊNCIA: </w:t>
      </w:r>
      <w:r w:rsidRPr="00096590">
        <w:rPr>
          <w:lang w:val="pt-BR"/>
        </w:rPr>
        <w:t>pedido de informação por escrito</w:t>
      </w:r>
    </w:p>
    <w:p w14:paraId="63F4D697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42D9394C" w14:textId="3D98FF2D" w:rsidR="00C5229D" w:rsidRDefault="00096590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19/10/2021</w:t>
      </w:r>
    </w:p>
    <w:p w14:paraId="68FDB673" w14:textId="04561C35" w:rsidR="00055D33" w:rsidRDefault="00055D33" w:rsidP="00055D3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204/2021</w:t>
      </w:r>
      <w:r>
        <w:t xml:space="preserve"> - PRIMEIRO TURNO</w:t>
      </w:r>
    </w:p>
    <w:p w14:paraId="684D3A48" w14:textId="77777777" w:rsidR="00055D33" w:rsidRDefault="00055D33" w:rsidP="00055D33">
      <w:pPr>
        <w:pStyle w:val="numeracaoProposicao"/>
      </w:pPr>
      <w:r>
        <w:rPr>
          <w:b/>
        </w:rPr>
        <w:t xml:space="preserve">EMENTA: </w:t>
      </w:r>
      <w:r>
        <w:t>Dispõe sobre a obrigatoriedade de informação ao Legislativo sobre as alterações nas tarifas do Serviço de Transporte Público de Passageiros do Município de Belo Horizonte.</w:t>
      </w:r>
    </w:p>
    <w:p w14:paraId="75C1DA8F" w14:textId="77777777" w:rsidR="00055D33" w:rsidRDefault="00055D33" w:rsidP="00055D33">
      <w:pPr>
        <w:pStyle w:val="numeracaoProposicao"/>
      </w:pPr>
      <w:r>
        <w:rPr>
          <w:b/>
        </w:rPr>
        <w:t xml:space="preserve">AUTORIA: </w:t>
      </w:r>
      <w:r>
        <w:t>Ver.(a) Wilsinho da Tabu</w:t>
      </w:r>
    </w:p>
    <w:p w14:paraId="28EA8A33" w14:textId="77777777" w:rsidR="00055D33" w:rsidRDefault="00055D33" w:rsidP="00055D33">
      <w:pPr>
        <w:pStyle w:val="numeracaoProposicao"/>
      </w:pPr>
    </w:p>
    <w:p w14:paraId="48C48FE2" w14:textId="77777777" w:rsidR="00055D33" w:rsidRDefault="00055D33" w:rsidP="00055D33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14:paraId="37D0A446" w14:textId="77777777" w:rsidR="00055D33" w:rsidRDefault="00055D33" w:rsidP="00055D33">
      <w:pPr>
        <w:pStyle w:val="numeracaoProposicao"/>
      </w:pPr>
      <w:r>
        <w:rPr>
          <w:b/>
        </w:rPr>
        <w:t xml:space="preserve">CONCLUSÃO DO PARECER: </w:t>
      </w:r>
      <w:r>
        <w:t>pela constitucionalidade, pela legalidade, pela regimentalidade</w:t>
      </w:r>
    </w:p>
    <w:p w14:paraId="5A3ADCBB" w14:textId="77777777" w:rsidR="00055D33" w:rsidRDefault="00055D33" w:rsidP="00055D33">
      <w:pPr>
        <w:spacing w:after="0"/>
        <w:rPr>
          <w:sz w:val="8"/>
        </w:rPr>
      </w:pPr>
    </w:p>
    <w:p w14:paraId="1F32E0D4" w14:textId="77777777" w:rsidR="00055D33" w:rsidRDefault="00055D33" w:rsidP="00055D33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27/10/2021</w:t>
      </w:r>
    </w:p>
    <w:p w14:paraId="7DE7F842" w14:textId="77777777" w:rsidR="00055D33" w:rsidRDefault="00055D33" w:rsidP="00055D3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205/2021</w:t>
      </w:r>
      <w:r>
        <w:t xml:space="preserve"> - PRIMEIRO TURNO</w:t>
      </w:r>
    </w:p>
    <w:p w14:paraId="472BF49C" w14:textId="77777777" w:rsidR="00055D33" w:rsidRDefault="00055D33" w:rsidP="00055D33">
      <w:pPr>
        <w:pStyle w:val="numeracaoProposicao"/>
      </w:pPr>
      <w:r>
        <w:rPr>
          <w:b/>
        </w:rPr>
        <w:t xml:space="preserve">EMENTA: </w:t>
      </w:r>
      <w:r>
        <w:t>Cria o Espaço Multiuso de Entretenimento e Lazer de Belo Horizonte e dá outras providências.</w:t>
      </w:r>
    </w:p>
    <w:p w14:paraId="7C53EF97" w14:textId="77777777" w:rsidR="00055D33" w:rsidRDefault="00055D33" w:rsidP="00055D33">
      <w:pPr>
        <w:pStyle w:val="numeracaoProposicao"/>
      </w:pPr>
      <w:r>
        <w:rPr>
          <w:b/>
        </w:rPr>
        <w:t xml:space="preserve">AUTORIA: </w:t>
      </w:r>
      <w:r>
        <w:t>Ver.(a) Bim da Ambulância</w:t>
      </w:r>
    </w:p>
    <w:p w14:paraId="3B1B7BC7" w14:textId="77777777" w:rsidR="00055D33" w:rsidRDefault="00055D33" w:rsidP="00055D33">
      <w:pPr>
        <w:pStyle w:val="numeracaoProposicao"/>
      </w:pPr>
    </w:p>
    <w:p w14:paraId="286847F4" w14:textId="77777777" w:rsidR="00055D33" w:rsidRDefault="00055D33" w:rsidP="00055D33">
      <w:pPr>
        <w:pStyle w:val="numeracaoProposicao"/>
      </w:pPr>
      <w:r>
        <w:rPr>
          <w:b/>
        </w:rPr>
        <w:t xml:space="preserve">RELATOR(A): </w:t>
      </w:r>
      <w:r>
        <w:t>Ver.(a) Fernanda Pereira Altoé</w:t>
      </w:r>
    </w:p>
    <w:p w14:paraId="439D1A22" w14:textId="77777777" w:rsidR="00055D33" w:rsidRDefault="00055D33" w:rsidP="00055D33">
      <w:pPr>
        <w:pStyle w:val="numeracaoProposicao"/>
      </w:pPr>
      <w:r>
        <w:rPr>
          <w:b/>
        </w:rPr>
        <w:t xml:space="preserve">CONCLUSÃO DO PARECER: </w:t>
      </w:r>
      <w:r>
        <w:t>pela inconstitucionalidade, pela ilegalidade, pela regimentalidade</w:t>
      </w:r>
    </w:p>
    <w:p w14:paraId="7D00508E" w14:textId="77777777" w:rsidR="00055D33" w:rsidRDefault="00055D33" w:rsidP="00055D33">
      <w:pPr>
        <w:spacing w:after="0"/>
        <w:rPr>
          <w:sz w:val="8"/>
        </w:rPr>
      </w:pPr>
    </w:p>
    <w:p w14:paraId="101F5F5C" w14:textId="77777777" w:rsidR="00055D33" w:rsidRDefault="00055D33" w:rsidP="00055D33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27/10/2021</w:t>
      </w:r>
    </w:p>
    <w:p w14:paraId="31822622" w14:textId="77777777" w:rsidR="00055D33" w:rsidRDefault="00055D33">
      <w:pPr>
        <w:pStyle w:val="numeracaoProposicao"/>
        <w:jc w:val="right"/>
        <w:rPr>
          <w:sz w:val="19"/>
        </w:rPr>
      </w:pPr>
    </w:p>
    <w:p w14:paraId="2277EC4E" w14:textId="77777777" w:rsidR="00C5229D" w:rsidRDefault="0009659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206/2021</w:t>
      </w:r>
      <w:r>
        <w:t xml:space="preserve"> - PRIMEIRO TURNO</w:t>
      </w:r>
    </w:p>
    <w:p w14:paraId="6DB1420D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Altera a Lei nº 8.616/2003, que "Contém o Código de Posturas do Município de Belo Horizonte".</w:t>
      </w:r>
    </w:p>
    <w:p w14:paraId="443FE522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Braulio Lara; Fernanda Pereira Altoé; Marcela Trópia</w:t>
      </w:r>
    </w:p>
    <w:p w14:paraId="62461F4B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Reinaldo Gomes Preto Sacolão</w:t>
      </w:r>
    </w:p>
    <w:p w14:paraId="372B6733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pela constitucionalidade, pela legalidade, pela regimentalidade, com apresentação de emenda(s)</w:t>
      </w:r>
    </w:p>
    <w:p w14:paraId="1722D909" w14:textId="77777777" w:rsidR="00C5229D" w:rsidRPr="00096590" w:rsidRDefault="00096590">
      <w:pPr>
        <w:pStyle w:val="numeracaoProposicao"/>
        <w:ind w:left="1134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Titulares autores: Vers. Fernanda Pereira Altoé (projeto)</w:t>
      </w:r>
    </w:p>
    <w:p w14:paraId="2EECE904" w14:textId="77777777" w:rsidR="00C5229D" w:rsidRPr="00096590" w:rsidRDefault="00096590">
      <w:pPr>
        <w:pStyle w:val="numeracaoProposicao"/>
        <w:ind w:left="1134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Suplentes autores: Vers. Marcela Trópia (projeto)</w:t>
      </w:r>
    </w:p>
    <w:p w14:paraId="51B40183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01AAEE3D" w14:textId="7684C0D8" w:rsidR="00C5229D" w:rsidRDefault="00096590">
      <w:pPr>
        <w:pStyle w:val="numeracaoProposicao"/>
        <w:jc w:val="right"/>
        <w:rPr>
          <w:sz w:val="19"/>
          <w:szCs w:val="19"/>
          <w:lang w:val="pt-BR"/>
        </w:rPr>
      </w:pPr>
      <w:r w:rsidRPr="00096590">
        <w:rPr>
          <w:sz w:val="19"/>
          <w:szCs w:val="19"/>
          <w:lang w:val="pt-BR"/>
        </w:rPr>
        <w:t>Prazo da Comissão: 27/10/2021</w:t>
      </w:r>
    </w:p>
    <w:p w14:paraId="15824000" w14:textId="77777777" w:rsidR="00C5229D" w:rsidRPr="00096590" w:rsidRDefault="00096590">
      <w:pPr>
        <w:pStyle w:val="elementoTitulo"/>
        <w:spacing w:before="400"/>
        <w:rPr>
          <w:lang w:val="pt-BR"/>
        </w:rPr>
      </w:pPr>
      <w:r w:rsidRPr="00096590">
        <w:rPr>
          <w:lang w:val="pt-BR"/>
        </w:rPr>
        <w:t>Parecer sobre proposições que dispensam a apreciação do Plenário</w:t>
      </w:r>
    </w:p>
    <w:p w14:paraId="40DE0F6D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1340/2014</w:t>
      </w:r>
      <w:r w:rsidRPr="00096590">
        <w:rPr>
          <w:lang w:val="pt-BR"/>
        </w:rPr>
        <w:t xml:space="preserve"> - EM REDAÇÃO FINAL</w:t>
      </w:r>
    </w:p>
    <w:p w14:paraId="2202A7C2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lastRenderedPageBreak/>
        <w:t xml:space="preserve">EMENTA: </w:t>
      </w:r>
      <w:r w:rsidRPr="00096590">
        <w:rPr>
          <w:lang w:val="pt-BR"/>
        </w:rPr>
        <w:t>Disciplina acerca da afixação de adesivos para alertar sobre o câncer de mama e ressaltar a importância do autoexame de mama nas lojas que comercializam artigos femininos.</w:t>
      </w:r>
    </w:p>
    <w:p w14:paraId="5AEA8B2D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Fernando Luiz</w:t>
      </w:r>
    </w:p>
    <w:p w14:paraId="72EA250C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1B9C2630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5071B769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03/11/2021</w:t>
      </w:r>
    </w:p>
    <w:p w14:paraId="359604EC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1016/2020</w:t>
      </w:r>
      <w:r w:rsidRPr="00096590">
        <w:rPr>
          <w:lang w:val="pt-BR"/>
        </w:rPr>
        <w:t xml:space="preserve"> - EM REDAÇÃO FINAL</w:t>
      </w:r>
    </w:p>
    <w:p w14:paraId="57479A0A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Dispõe sobre a classificação das igrejas e santuários religiosos como serviço essencial no Município de Belo Horizonte.</w:t>
      </w:r>
    </w:p>
    <w:p w14:paraId="70ED5655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Henrique Braga</w:t>
      </w:r>
    </w:p>
    <w:p w14:paraId="5C15FFE0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53061E19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2CBD8A3D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03/11/2021</w:t>
      </w:r>
    </w:p>
    <w:p w14:paraId="7E6D01E0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1050/2020</w:t>
      </w:r>
      <w:r w:rsidRPr="00096590">
        <w:rPr>
          <w:lang w:val="pt-BR"/>
        </w:rPr>
        <w:t xml:space="preserve"> - EM REDAÇÃO FINAL</w:t>
      </w:r>
    </w:p>
    <w:p w14:paraId="36EDE5A9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Reconhece o valor ecológico, paisagístico, cultural e comunitário da área conhecida como ''Mata do Planalto''.</w:t>
      </w:r>
    </w:p>
    <w:p w14:paraId="5F9064D3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Bella Gonçalves; Cida Falabella</w:t>
      </w:r>
    </w:p>
    <w:p w14:paraId="4178EA17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56B93C5C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1B4D849E" w14:textId="77777777" w:rsidR="00C5229D" w:rsidRDefault="00096590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05/11/2021</w:t>
      </w:r>
    </w:p>
    <w:p w14:paraId="07E56A28" w14:textId="77777777" w:rsidR="00096590" w:rsidRDefault="00096590">
      <w:pPr>
        <w:pStyle w:val="numeracaoProposicao"/>
        <w:jc w:val="right"/>
        <w:rPr>
          <w:sz w:val="19"/>
          <w:szCs w:val="19"/>
        </w:rPr>
      </w:pPr>
    </w:p>
    <w:p w14:paraId="07264252" w14:textId="77777777" w:rsidR="00096590" w:rsidRDefault="00096590">
      <w:pPr>
        <w:pStyle w:val="numeracaoProposicao"/>
        <w:jc w:val="right"/>
        <w:rPr>
          <w:sz w:val="19"/>
        </w:rPr>
      </w:pPr>
    </w:p>
    <w:p w14:paraId="61CB09B2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81/2021</w:t>
      </w:r>
      <w:r w:rsidRPr="00096590">
        <w:rPr>
          <w:lang w:val="pt-BR"/>
        </w:rPr>
        <w:t xml:space="preserve"> - EM REDAÇÃO FINAL</w:t>
      </w:r>
    </w:p>
    <w:p w14:paraId="453FDD90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Altera as Leis nº 7.169, 30 de agosto de 1996, n° 8.493, de 24 de janeiro de 2003, n° 9.319, de 19 de janeiro de 2007, n° 9.443, de 18 de outubro de 2007, n° 10.671, de 25 de outubro de 2013, n° 10.864, de 28 de outubro de 2015, n° 10.948, de 13 de julho de 2016, n° 11.065, de 1° de agosto de 2017, n° 11.136, de 18 de outubro de 2018, e dá outras providências.</w:t>
      </w:r>
    </w:p>
    <w:p w14:paraId="3E23A65E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Executivo: Mensagem nº 2, de 15/03/2021</w:t>
      </w:r>
    </w:p>
    <w:p w14:paraId="78B241CE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69937DFC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5A551A04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04/11/2021</w:t>
      </w:r>
    </w:p>
    <w:p w14:paraId="0DD3F3C2" w14:textId="77777777" w:rsidR="00C5229D" w:rsidRDefault="000965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166/2021</w:t>
      </w:r>
      <w:r>
        <w:t xml:space="preserve"> - TURNO ÚNICO</w:t>
      </w:r>
    </w:p>
    <w:p w14:paraId="173B06F6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Dispõe sobre denominação de próprio público municipal - "CRAS Vista Alegre", Região Oeste de Belo Horizonte.</w:t>
      </w:r>
    </w:p>
    <w:p w14:paraId="4E86C8A8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Wilsinho da Tabu</w:t>
      </w:r>
    </w:p>
    <w:p w14:paraId="23CCC533" w14:textId="77777777" w:rsidR="00C5229D" w:rsidRPr="00096590" w:rsidRDefault="00096590">
      <w:pPr>
        <w:pStyle w:val="numeracaoProposicao"/>
        <w:rPr>
          <w:lang w:val="pt-BR"/>
        </w:rPr>
      </w:pPr>
      <w:r>
        <w:rPr>
          <w:b/>
          <w:lang w:val="pt-BR"/>
        </w:rPr>
        <w:t>R</w:t>
      </w:r>
      <w:r w:rsidRPr="00096590">
        <w:rPr>
          <w:b/>
          <w:lang w:val="pt-BR"/>
        </w:rPr>
        <w:t xml:space="preserve">ELATOR(A): </w:t>
      </w:r>
      <w:r w:rsidRPr="00096590">
        <w:rPr>
          <w:lang w:val="pt-BR"/>
        </w:rPr>
        <w:t>Ver.(a) Irlan Melo</w:t>
      </w:r>
    </w:p>
    <w:p w14:paraId="01B60C26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</w:p>
    <w:p w14:paraId="3FFCC062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5E6D3A61" w14:textId="77777777" w:rsidR="00C5229D" w:rsidRPr="00096590" w:rsidRDefault="00096590">
      <w:pPr>
        <w:pStyle w:val="numeracaoProposicao"/>
        <w:jc w:val="right"/>
        <w:rPr>
          <w:sz w:val="19"/>
          <w:lang w:val="pt-BR"/>
        </w:rPr>
      </w:pPr>
      <w:r w:rsidRPr="00096590">
        <w:rPr>
          <w:sz w:val="19"/>
          <w:szCs w:val="19"/>
          <w:lang w:val="pt-BR"/>
        </w:rPr>
        <w:t>Prazo da Comissão: 18/10/2021</w:t>
      </w:r>
    </w:p>
    <w:p w14:paraId="1F6596B9" w14:textId="7B723372" w:rsidR="00C5229D" w:rsidRDefault="00096590">
      <w:pPr>
        <w:pStyle w:val="numeracaoProposicao"/>
        <w:jc w:val="right"/>
        <w:rPr>
          <w:sz w:val="19"/>
          <w:szCs w:val="19"/>
          <w:lang w:val="pt-BR"/>
        </w:rPr>
      </w:pPr>
      <w:r w:rsidRPr="00096590">
        <w:rPr>
          <w:sz w:val="19"/>
          <w:szCs w:val="19"/>
          <w:lang w:val="pt-BR"/>
        </w:rPr>
        <w:t>(ocorrências: art. 81, §2º, V, RI)</w:t>
      </w:r>
    </w:p>
    <w:p w14:paraId="672C9353" w14:textId="77777777" w:rsidR="00055D33" w:rsidRPr="00096590" w:rsidRDefault="00055D33">
      <w:pPr>
        <w:pStyle w:val="numeracaoProposicao"/>
        <w:jc w:val="right"/>
        <w:rPr>
          <w:sz w:val="19"/>
          <w:lang w:val="pt-BR"/>
        </w:rPr>
      </w:pPr>
    </w:p>
    <w:p w14:paraId="1753F7DF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172/2021</w:t>
      </w:r>
      <w:r w:rsidRPr="00096590">
        <w:rPr>
          <w:lang w:val="pt-BR"/>
        </w:rPr>
        <w:t xml:space="preserve"> - EM REDAÇÃO FINAL</w:t>
      </w:r>
    </w:p>
    <w:p w14:paraId="0B58F67D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Institui a Semana de Conscientização sobre a Síndrome de Burnout.</w:t>
      </w:r>
    </w:p>
    <w:p w14:paraId="6EF4D008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Cláudio do Mundo Novo</w:t>
      </w:r>
    </w:p>
    <w:p w14:paraId="40DDACB5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lastRenderedPageBreak/>
        <w:t xml:space="preserve">CONCLUSÃO DO PARECER: </w:t>
      </w:r>
      <w:r w:rsidRPr="00096590">
        <w:rPr>
          <w:lang w:val="pt-BR"/>
        </w:rPr>
        <w:t>proposta de redação final</w:t>
      </w:r>
    </w:p>
    <w:p w14:paraId="13376184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4EA4BC8D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25/10/2021</w:t>
      </w:r>
    </w:p>
    <w:p w14:paraId="20E23E86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175/2021</w:t>
      </w:r>
      <w:r w:rsidRPr="00096590">
        <w:rPr>
          <w:lang w:val="pt-BR"/>
        </w:rPr>
        <w:t xml:space="preserve"> - EM REDAÇÃO FINAL</w:t>
      </w:r>
    </w:p>
    <w:p w14:paraId="2285513B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Institui o Dia dos Hospitais, das Entidades Filantrópicas e das Entidades sem Fins Lucrativos.</w:t>
      </w:r>
    </w:p>
    <w:p w14:paraId="6F8A00E6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Cláudio do Mundo Novo</w:t>
      </w:r>
    </w:p>
    <w:p w14:paraId="1C5167CD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7A07DAD7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1A63733A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25/10/2021</w:t>
      </w:r>
    </w:p>
    <w:p w14:paraId="74483B21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185/2021</w:t>
      </w:r>
      <w:r w:rsidRPr="00096590">
        <w:rPr>
          <w:lang w:val="pt-BR"/>
        </w:rPr>
        <w:t xml:space="preserve"> - EM REDAÇÃO FINAL</w:t>
      </w:r>
    </w:p>
    <w:p w14:paraId="121150A2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Institui o "Dia Municipal do Atleta Paralímpico" a ser comemorado anualmente no dia 23 de setembro, no âmbito do município de Belo Horizonte.</w:t>
      </w:r>
    </w:p>
    <w:p w14:paraId="3D4F2334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Álvaro Damião; Jorge Santos; Marcos Crispim; Professora Marli; Walter Tosta; Wanderley Porto</w:t>
      </w:r>
    </w:p>
    <w:p w14:paraId="20065F41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CONCLUSÃO DO PARECER: </w:t>
      </w:r>
      <w:r w:rsidRPr="00096590">
        <w:rPr>
          <w:lang w:val="pt-BR"/>
        </w:rPr>
        <w:t>proposta de redação final</w:t>
      </w:r>
    </w:p>
    <w:p w14:paraId="2F810087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47962491" w14:textId="341CBB2F" w:rsidR="00096590" w:rsidRDefault="00096590" w:rsidP="00055D33"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29/10/2021</w:t>
      </w:r>
    </w:p>
    <w:p w14:paraId="66059BC6" w14:textId="77777777" w:rsidR="00096590" w:rsidRDefault="00096590">
      <w:pPr>
        <w:pStyle w:val="numeracaoProposicao"/>
        <w:jc w:val="right"/>
        <w:rPr>
          <w:sz w:val="19"/>
        </w:rPr>
      </w:pPr>
    </w:p>
    <w:p w14:paraId="0035F79D" w14:textId="77777777" w:rsidR="00C5229D" w:rsidRPr="00096590" w:rsidRDefault="00096590">
      <w:pPr>
        <w:pStyle w:val="numeracaoProposicaoTitulo"/>
        <w:numPr>
          <w:ilvl w:val="0"/>
          <w:numId w:val="3"/>
        </w:numPr>
        <w:rPr>
          <w:lang w:val="pt-BR"/>
        </w:rPr>
      </w:pPr>
      <w:r w:rsidRPr="00096590">
        <w:rPr>
          <w:u w:val="single"/>
          <w:lang w:val="pt-BR"/>
        </w:rPr>
        <w:t>PROJETO DE LEI 200/2021</w:t>
      </w:r>
      <w:r w:rsidRPr="00096590">
        <w:rPr>
          <w:lang w:val="pt-BR"/>
        </w:rPr>
        <w:t xml:space="preserve"> - TURNO ÚNICO</w:t>
      </w:r>
    </w:p>
    <w:p w14:paraId="3168FF1A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Dá o nome de Rua Petúnia Dourada à Rua Quatro Mil Novecentos e Treze, no Bairro Cinquentenário.</w:t>
      </w:r>
    </w:p>
    <w:p w14:paraId="240F63B6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Irlan Melo</w:t>
      </w:r>
    </w:p>
    <w:p w14:paraId="7D71081E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Reinaldo Gomes Preto Sacolão</w:t>
      </w:r>
    </w:p>
    <w:p w14:paraId="74516048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PROPOSTA DE DILIGÊNCIA: </w:t>
      </w:r>
      <w:r w:rsidRPr="00096590">
        <w:rPr>
          <w:lang w:val="pt-BR"/>
        </w:rPr>
        <w:t>pedido de informação por escrito</w:t>
      </w:r>
    </w:p>
    <w:p w14:paraId="70E78DE2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7E3B0E4F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26/10/2021</w:t>
      </w:r>
    </w:p>
    <w:p w14:paraId="3AA0EC9A" w14:textId="77777777" w:rsidR="00C5229D" w:rsidRDefault="0009659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203/2021</w:t>
      </w:r>
      <w:r>
        <w:t xml:space="preserve"> - TURNO ÚNICO</w:t>
      </w:r>
    </w:p>
    <w:p w14:paraId="4AA1AC2F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EMENTA: </w:t>
      </w:r>
      <w:r w:rsidRPr="00096590">
        <w:rPr>
          <w:lang w:val="pt-BR"/>
        </w:rPr>
        <w:t>Dá o nome de Centro de Saúde Toninho Pinheiro ao Centro de Saúde Vila Pinho.</w:t>
      </w:r>
    </w:p>
    <w:p w14:paraId="3757518E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AUTORIA: </w:t>
      </w:r>
      <w:r w:rsidRPr="00096590">
        <w:rPr>
          <w:lang w:val="pt-BR"/>
        </w:rPr>
        <w:t>Ver.(a) Irlan Melo</w:t>
      </w:r>
    </w:p>
    <w:p w14:paraId="2BE07D31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RELATOR(A): </w:t>
      </w:r>
      <w:r w:rsidRPr="00096590">
        <w:rPr>
          <w:lang w:val="pt-BR"/>
        </w:rPr>
        <w:t>Ver.(a) Jorge Santos</w:t>
      </w:r>
    </w:p>
    <w:p w14:paraId="5E2F9B03" w14:textId="77777777" w:rsidR="00C5229D" w:rsidRPr="00096590" w:rsidRDefault="00096590">
      <w:pPr>
        <w:pStyle w:val="numeracaoProposicao"/>
        <w:rPr>
          <w:lang w:val="pt-BR"/>
        </w:rPr>
      </w:pPr>
      <w:r w:rsidRPr="00096590">
        <w:rPr>
          <w:b/>
          <w:lang w:val="pt-BR"/>
        </w:rPr>
        <w:t xml:space="preserve">PROPOSTA DE DILIGÊNCIA: </w:t>
      </w:r>
      <w:r w:rsidRPr="00096590">
        <w:rPr>
          <w:lang w:val="pt-BR"/>
        </w:rPr>
        <w:t>pedido de informação por escrito</w:t>
      </w:r>
    </w:p>
    <w:p w14:paraId="635AB69A" w14:textId="77777777" w:rsidR="00C5229D" w:rsidRPr="00096590" w:rsidRDefault="00C5229D">
      <w:pPr>
        <w:spacing w:after="0"/>
        <w:rPr>
          <w:sz w:val="8"/>
          <w:lang w:val="pt-BR"/>
        </w:rPr>
      </w:pPr>
    </w:p>
    <w:p w14:paraId="2A1C1D18" w14:textId="77777777" w:rsidR="00C5229D" w:rsidRDefault="00096590"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05/11/2021</w:t>
      </w:r>
    </w:p>
    <w:p w14:paraId="1394F1D2" w14:textId="77777777" w:rsidR="00C5229D" w:rsidRDefault="00096590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C5229D" w:rsidSect="00C5229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9E2A0" w14:textId="77777777" w:rsidR="00C5229D" w:rsidRDefault="00C5229D" w:rsidP="00C5229D">
      <w:pPr>
        <w:spacing w:after="0" w:line="240" w:lineRule="auto"/>
      </w:pPr>
      <w:r>
        <w:separator/>
      </w:r>
    </w:p>
  </w:endnote>
  <w:endnote w:type="continuationSeparator" w:id="0">
    <w:p w14:paraId="6D9A8B05" w14:textId="77777777" w:rsidR="00C5229D" w:rsidRDefault="00C5229D" w:rsidP="00C52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8757" w14:textId="77777777" w:rsidR="00C5229D" w:rsidRDefault="00C5229D"/>
  <w:p w14:paraId="440B0752" w14:textId="77777777" w:rsidR="00C5229D" w:rsidRDefault="00C5229D">
    <w:pPr>
      <w:jc w:val="center"/>
    </w:pPr>
    <w:r>
      <w:fldChar w:fldCharType="begin"/>
    </w:r>
    <w:r w:rsidR="00096590">
      <w:instrText xml:space="preserve"> PAGE   \* MERGEFORMAT </w:instrText>
    </w:r>
    <w:r>
      <w:fldChar w:fldCharType="separate"/>
    </w:r>
    <w:r w:rsidR="0009659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DBF6F" w14:textId="77777777" w:rsidR="00C5229D" w:rsidRDefault="00C5229D" w:rsidP="00C5229D">
      <w:pPr>
        <w:spacing w:after="0" w:line="240" w:lineRule="auto"/>
      </w:pPr>
      <w:r>
        <w:separator/>
      </w:r>
    </w:p>
  </w:footnote>
  <w:footnote w:type="continuationSeparator" w:id="0">
    <w:p w14:paraId="7ABA2308" w14:textId="77777777" w:rsidR="00C5229D" w:rsidRDefault="00C5229D" w:rsidP="00C52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C5229D" w:rsidRPr="00096590" w14:paraId="2581A4B6" w14:textId="77777777">
      <w:tc>
        <w:tcPr>
          <w:tcW w:w="1134" w:type="dxa"/>
        </w:tcPr>
        <w:p w14:paraId="55A21337" w14:textId="77777777" w:rsidR="00C5229D" w:rsidRDefault="00096590">
          <w:r>
            <w:rPr>
              <w:noProof/>
              <w:lang w:val="pt-BR" w:eastAsia="pt-BR"/>
            </w:rPr>
            <w:drawing>
              <wp:inline distT="0" distB="0" distL="0" distR="0" wp14:anchorId="49E1612F" wp14:editId="665A364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5C80557" w14:textId="77777777" w:rsidR="00C5229D" w:rsidRPr="00096590" w:rsidRDefault="00096590">
          <w:pPr>
            <w:jc w:val="center"/>
            <w:rPr>
              <w:sz w:val="32"/>
              <w:lang w:val="pt-BR"/>
            </w:rPr>
          </w:pPr>
          <w:r w:rsidRPr="0009659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B0834"/>
    <w:multiLevelType w:val="hybridMultilevel"/>
    <w:tmpl w:val="C89A47D6"/>
    <w:lvl w:ilvl="0" w:tplc="2C9A7FE0">
      <w:start w:val="1"/>
      <w:numFmt w:val="decimal"/>
      <w:lvlText w:val="%1."/>
      <w:lvlJc w:val="left"/>
    </w:lvl>
    <w:lvl w:ilvl="1" w:tplc="2098ACE6">
      <w:numFmt w:val="decimal"/>
      <w:lvlText w:val=""/>
      <w:lvlJc w:val="left"/>
    </w:lvl>
    <w:lvl w:ilvl="2" w:tplc="79A88298">
      <w:numFmt w:val="decimal"/>
      <w:lvlText w:val=""/>
      <w:lvlJc w:val="left"/>
    </w:lvl>
    <w:lvl w:ilvl="3" w:tplc="8164722A">
      <w:numFmt w:val="decimal"/>
      <w:lvlText w:val=""/>
      <w:lvlJc w:val="left"/>
    </w:lvl>
    <w:lvl w:ilvl="4" w:tplc="1032ACF2">
      <w:numFmt w:val="decimal"/>
      <w:lvlText w:val=""/>
      <w:lvlJc w:val="left"/>
    </w:lvl>
    <w:lvl w:ilvl="5" w:tplc="730AD650">
      <w:numFmt w:val="decimal"/>
      <w:lvlText w:val=""/>
      <w:lvlJc w:val="left"/>
    </w:lvl>
    <w:lvl w:ilvl="6" w:tplc="50A652B6">
      <w:numFmt w:val="decimal"/>
      <w:lvlText w:val=""/>
      <w:lvlJc w:val="left"/>
    </w:lvl>
    <w:lvl w:ilvl="7" w:tplc="93103D94">
      <w:numFmt w:val="decimal"/>
      <w:lvlText w:val=""/>
      <w:lvlJc w:val="left"/>
    </w:lvl>
    <w:lvl w:ilvl="8" w:tplc="DBBE91B6">
      <w:numFmt w:val="decimal"/>
      <w:lvlText w:val=""/>
      <w:lvlJc w:val="left"/>
    </w:lvl>
  </w:abstractNum>
  <w:abstractNum w:abstractNumId="1" w15:restartNumberingAfterBreak="0">
    <w:nsid w:val="407B6104"/>
    <w:multiLevelType w:val="hybridMultilevel"/>
    <w:tmpl w:val="3DCAC24A"/>
    <w:lvl w:ilvl="0" w:tplc="27041012">
      <w:start w:val="1"/>
      <w:numFmt w:val="decimal"/>
      <w:lvlText w:val="%1."/>
      <w:lvlJc w:val="left"/>
    </w:lvl>
    <w:lvl w:ilvl="1" w:tplc="D124CECC">
      <w:numFmt w:val="decimal"/>
      <w:lvlText w:val=""/>
      <w:lvlJc w:val="left"/>
    </w:lvl>
    <w:lvl w:ilvl="2" w:tplc="F8929384">
      <w:numFmt w:val="decimal"/>
      <w:lvlText w:val=""/>
      <w:lvlJc w:val="left"/>
    </w:lvl>
    <w:lvl w:ilvl="3" w:tplc="BAD28148">
      <w:numFmt w:val="decimal"/>
      <w:lvlText w:val=""/>
      <w:lvlJc w:val="left"/>
    </w:lvl>
    <w:lvl w:ilvl="4" w:tplc="4AB0BDC6">
      <w:numFmt w:val="decimal"/>
      <w:lvlText w:val=""/>
      <w:lvlJc w:val="left"/>
    </w:lvl>
    <w:lvl w:ilvl="5" w:tplc="D9DEAE1E">
      <w:numFmt w:val="decimal"/>
      <w:lvlText w:val=""/>
      <w:lvlJc w:val="left"/>
    </w:lvl>
    <w:lvl w:ilvl="6" w:tplc="48B0EAC0">
      <w:numFmt w:val="decimal"/>
      <w:lvlText w:val=""/>
      <w:lvlJc w:val="left"/>
    </w:lvl>
    <w:lvl w:ilvl="7" w:tplc="485A3624">
      <w:numFmt w:val="decimal"/>
      <w:lvlText w:val=""/>
      <w:lvlJc w:val="left"/>
    </w:lvl>
    <w:lvl w:ilvl="8" w:tplc="702E074A">
      <w:numFmt w:val="decimal"/>
      <w:lvlText w:val=""/>
      <w:lvlJc w:val="left"/>
    </w:lvl>
  </w:abstractNum>
  <w:abstractNum w:abstractNumId="2" w15:restartNumberingAfterBreak="0">
    <w:nsid w:val="511441EC"/>
    <w:multiLevelType w:val="hybridMultilevel"/>
    <w:tmpl w:val="B0A2B812"/>
    <w:lvl w:ilvl="0" w:tplc="0BAC2A00">
      <w:start w:val="1"/>
      <w:numFmt w:val="upperRoman"/>
      <w:lvlText w:val="%1."/>
      <w:lvlJc w:val="left"/>
    </w:lvl>
    <w:lvl w:ilvl="1" w:tplc="93B281AE">
      <w:numFmt w:val="decimal"/>
      <w:lvlText w:val=""/>
      <w:lvlJc w:val="left"/>
    </w:lvl>
    <w:lvl w:ilvl="2" w:tplc="7DBAE428">
      <w:numFmt w:val="decimal"/>
      <w:lvlText w:val=""/>
      <w:lvlJc w:val="left"/>
    </w:lvl>
    <w:lvl w:ilvl="3" w:tplc="4F141FE8">
      <w:numFmt w:val="decimal"/>
      <w:lvlText w:val=""/>
      <w:lvlJc w:val="left"/>
    </w:lvl>
    <w:lvl w:ilvl="4" w:tplc="68A607BE">
      <w:numFmt w:val="decimal"/>
      <w:lvlText w:val=""/>
      <w:lvlJc w:val="left"/>
    </w:lvl>
    <w:lvl w:ilvl="5" w:tplc="73586D14">
      <w:numFmt w:val="decimal"/>
      <w:lvlText w:val=""/>
      <w:lvlJc w:val="left"/>
    </w:lvl>
    <w:lvl w:ilvl="6" w:tplc="36909D4A">
      <w:numFmt w:val="decimal"/>
      <w:lvlText w:val=""/>
      <w:lvlJc w:val="left"/>
    </w:lvl>
    <w:lvl w:ilvl="7" w:tplc="9EC67CE4">
      <w:numFmt w:val="decimal"/>
      <w:lvlText w:val=""/>
      <w:lvlJc w:val="left"/>
    </w:lvl>
    <w:lvl w:ilvl="8" w:tplc="C902F79C">
      <w:numFmt w:val="decimal"/>
      <w:lvlText w:val=""/>
      <w:lvlJc w:val="left"/>
    </w:lvl>
  </w:abstractNum>
  <w:abstractNum w:abstractNumId="3" w15:restartNumberingAfterBreak="0">
    <w:nsid w:val="54B55F6B"/>
    <w:multiLevelType w:val="hybridMultilevel"/>
    <w:tmpl w:val="B1F488CC"/>
    <w:lvl w:ilvl="0" w:tplc="8C506B76">
      <w:start w:val="1"/>
      <w:numFmt w:val="decimal"/>
      <w:lvlText w:val="%1."/>
      <w:lvlJc w:val="left"/>
    </w:lvl>
    <w:lvl w:ilvl="1" w:tplc="F60A8CC6">
      <w:numFmt w:val="decimal"/>
      <w:lvlText w:val=""/>
      <w:lvlJc w:val="left"/>
    </w:lvl>
    <w:lvl w:ilvl="2" w:tplc="ECE6D9EA">
      <w:numFmt w:val="decimal"/>
      <w:lvlText w:val=""/>
      <w:lvlJc w:val="left"/>
    </w:lvl>
    <w:lvl w:ilvl="3" w:tplc="6FDA6FEC">
      <w:numFmt w:val="decimal"/>
      <w:lvlText w:val=""/>
      <w:lvlJc w:val="left"/>
    </w:lvl>
    <w:lvl w:ilvl="4" w:tplc="4CB666D6">
      <w:numFmt w:val="decimal"/>
      <w:lvlText w:val=""/>
      <w:lvlJc w:val="left"/>
    </w:lvl>
    <w:lvl w:ilvl="5" w:tplc="A1D04EE6">
      <w:numFmt w:val="decimal"/>
      <w:lvlText w:val=""/>
      <w:lvlJc w:val="left"/>
    </w:lvl>
    <w:lvl w:ilvl="6" w:tplc="212A9566">
      <w:numFmt w:val="decimal"/>
      <w:lvlText w:val=""/>
      <w:lvlJc w:val="left"/>
    </w:lvl>
    <w:lvl w:ilvl="7" w:tplc="D0E2086E">
      <w:numFmt w:val="decimal"/>
      <w:lvlText w:val=""/>
      <w:lvlJc w:val="left"/>
    </w:lvl>
    <w:lvl w:ilvl="8" w:tplc="CFCA03AA">
      <w:numFmt w:val="decimal"/>
      <w:lvlText w:val=""/>
      <w:lvlJc w:val="left"/>
    </w:lvl>
  </w:abstractNum>
  <w:abstractNum w:abstractNumId="4" w15:restartNumberingAfterBreak="0">
    <w:nsid w:val="694126DA"/>
    <w:multiLevelType w:val="hybridMultilevel"/>
    <w:tmpl w:val="82B00BCE"/>
    <w:lvl w:ilvl="0" w:tplc="592A282A">
      <w:start w:val="1"/>
      <w:numFmt w:val="decimal"/>
      <w:lvlText w:val="%1."/>
      <w:lvlJc w:val="left"/>
    </w:lvl>
    <w:lvl w:ilvl="1" w:tplc="41363DEA">
      <w:numFmt w:val="decimal"/>
      <w:lvlText w:val=""/>
      <w:lvlJc w:val="left"/>
    </w:lvl>
    <w:lvl w:ilvl="2" w:tplc="8B04AF16">
      <w:numFmt w:val="decimal"/>
      <w:lvlText w:val=""/>
      <w:lvlJc w:val="left"/>
    </w:lvl>
    <w:lvl w:ilvl="3" w:tplc="90DCF55A">
      <w:numFmt w:val="decimal"/>
      <w:lvlText w:val=""/>
      <w:lvlJc w:val="left"/>
    </w:lvl>
    <w:lvl w:ilvl="4" w:tplc="FD7C4BDE">
      <w:numFmt w:val="decimal"/>
      <w:lvlText w:val=""/>
      <w:lvlJc w:val="left"/>
    </w:lvl>
    <w:lvl w:ilvl="5" w:tplc="E8B86F1C">
      <w:numFmt w:val="decimal"/>
      <w:lvlText w:val=""/>
      <w:lvlJc w:val="left"/>
    </w:lvl>
    <w:lvl w:ilvl="6" w:tplc="F976C6BC">
      <w:numFmt w:val="decimal"/>
      <w:lvlText w:val=""/>
      <w:lvlJc w:val="left"/>
    </w:lvl>
    <w:lvl w:ilvl="7" w:tplc="D62279A2">
      <w:numFmt w:val="decimal"/>
      <w:lvlText w:val=""/>
      <w:lvlJc w:val="left"/>
    </w:lvl>
    <w:lvl w:ilvl="8" w:tplc="9D987740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29D"/>
    <w:rsid w:val="00055D33"/>
    <w:rsid w:val="00096590"/>
    <w:rsid w:val="00714C7B"/>
    <w:rsid w:val="007F29C7"/>
    <w:rsid w:val="00C5229D"/>
    <w:rsid w:val="00EB67AE"/>
    <w:rsid w:val="00F3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971DC"/>
  <w15:docId w15:val="{95D6C506-2B52-481E-8E4B-D9B937FB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29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C5229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52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C5229D"/>
    <w:rPr>
      <w:b/>
    </w:rPr>
  </w:style>
  <w:style w:type="paragraph" w:customStyle="1" w:styleId="elementoTituloSuperior">
    <w:name w:val="elementoTituloSuperior"/>
    <w:basedOn w:val="elementoTitulo"/>
    <w:qFormat/>
    <w:rsid w:val="00C5229D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C5229D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C5229D"/>
    <w:rPr>
      <w:b/>
      <w:sz w:val="20"/>
    </w:rPr>
  </w:style>
  <w:style w:type="paragraph" w:customStyle="1" w:styleId="textoTabelaOcorrencias">
    <w:name w:val="textoTabelaOcorrencias"/>
    <w:basedOn w:val="Normal"/>
    <w:qFormat/>
    <w:rsid w:val="00C5229D"/>
    <w:rPr>
      <w:b/>
      <w:sz w:val="20"/>
    </w:rPr>
  </w:style>
  <w:style w:type="paragraph" w:customStyle="1" w:styleId="numeracaoProposicao">
    <w:name w:val="numeracaoProposicao"/>
    <w:basedOn w:val="Normal"/>
    <w:qFormat/>
    <w:rsid w:val="00C5229D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C5229D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C5229D"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C5229D"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C5229D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C5229D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B6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6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1320</Words>
  <Characters>7131</Characters>
  <Application>Microsoft Office Word</Application>
  <DocSecurity>0</DocSecurity>
  <Lines>59</Lines>
  <Paragraphs>16</Paragraphs>
  <ScaleCrop>false</ScaleCrop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Leonardo Ceron</cp:lastModifiedBy>
  <cp:revision>7</cp:revision>
  <dcterms:created xsi:type="dcterms:W3CDTF">2021-10-18T13:43:00Z</dcterms:created>
  <dcterms:modified xsi:type="dcterms:W3CDTF">2021-10-18T19:42:00Z</dcterms:modified>
</cp:coreProperties>
</file>