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31/05/2022 - 14h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278/2022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servidores e empregados ocupantes dos cargos e empregos públicos efetivos de Agente de Serviços de Saúde e Técnico de Serviços de Saúde integrantes da área de atividades de Saúde da administração direta e do Hospital Metropolitano de Belo Horizonte - HOB -, concede reajustes remuneratórios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9, de 11/03/2022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 suplementar ao Orçamento Fiscal e da Seguridade Social do Município, em favor de diversos órgãos do poder Executivo, no valor de R$64.153.793,00, para adequação das emendas parlamentares individuais constantes da Lei Orçamentária vigente que apresentaram eventuais impedimentos das suas programações.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22, de 29/04/2022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concessão de subsídio mensal ao transporte público coletivo, convencional e suplementar, de passageiros por ônibus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26, de 17/05/2022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263</Words>
  <Characters>1562</Characters>
  <CharactersWithSpaces>1789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2022-05-31T14:38:43Z</dcterms:modified>
  <cp:revision>1</cp:revision>
  <dc:subject/>
  <dc:title/>
</cp:coreProperties>
</file>