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1ª Reunião Extraordinária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21/06/2022 - 09h30min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200" w:after="200"/>
              <w:rPr/>
            </w:pPr>
            <w:r>
              <w:rPr/>
              <w:t>Ata aprovada: 1ª Reunião Extraordinária.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/>
      </w:pPr>
      <w:r>
        <w:rPr>
          <w:sz w:val="22"/>
          <w:szCs w:val="22"/>
        </w:rPr>
        <w:t xml:space="preserve">Requerimentos </w:t>
      </w:r>
      <w:r>
        <w:rPr>
          <w:b/>
          <w:sz w:val="22"/>
          <w:szCs w:val="22"/>
        </w:rPr>
        <w:t>que alteram a ordem dos itens da primeira parte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13</w:t>
      </w:r>
      <w:r>
        <w:rPr>
          <w:b/>
          <w:sz w:val="22"/>
          <w:u w:val="single"/>
        </w:rPr>
        <w:t>4</w:t>
      </w:r>
      <w:r>
        <w:rPr>
          <w:u w:val="single"/>
        </w:rPr>
        <w:t>/2022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com preferência, do</w:t>
      </w:r>
      <w:r>
        <w:rPr/>
        <w:t xml:space="preserve">s </w:t>
      </w:r>
      <w:r>
        <w:rPr/>
        <w:t>Projeto</w:t>
      </w:r>
      <w:r>
        <w:rPr/>
        <w:t>s</w:t>
      </w:r>
      <w:r>
        <w:rPr/>
        <w:t xml:space="preserve"> de Lei </w:t>
      </w:r>
      <w:r>
        <w:rPr>
          <w:sz w:val="22"/>
        </w:rPr>
        <w:t>336/2022, 278/2022, 280/2022, 294/2022 e 330/2022.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328/2022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implantação e o compartilhamento de infraestrutura de telecomunicações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Irlan Melo; Jorge Santos; Léo; Marcos Crispim; Marilda Portela; Nely Aquino; Professor Juliano Lopes; Wanderley Porto; Wilsinho da Tabu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 a 3, 7 a 16 e das subemendas 2, 4 e 6 a 13 à emenda 1; pela inconstitucionalidade, ilegalidade e regimentalidade das emendas 4 a 6 e das subemendas 1, 3 e 5 à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 das emendas 1, 6, 7 e 16 e da subemenda 5 à emenda 1 e pela rejeição das emendas 2, 3, 4, 5, 8, 9, 10, 11, 12, 13, 14 e 15, e das subemendas 1, 2, 3, 4, 6, 7, 8, 9, 10, 11, 12 e 13 à emenda 1.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Aprovados o Substitutivo nº 1 e as Subemendas nºs 5 e 10 ao Substitutivo nº 1. Rejeitados o art. 24, em votação destacada, e as Subemendas nºs 1 e 3. Prejudicado o Projeto e as demais emendas e subemendas.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  <w:szCs w:val="22"/>
        </w:rPr>
      </w:pPr>
      <w:r>
        <w:rPr/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328/2022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138/2022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destacada, com preferência, do(s) seguinte(s) dispositivo(s): Destaque - Art. 24 da Emenda 1 ao Projeto de Lei 328/2022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Miranda; Marcela Trópia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139/2022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em bloco e com preferência: Subemenda 5 à Emenda 1 ao Projeto de Lei 328/2022, Subemenda 10 à Emenda 1 ao Projeto de Lei 328/2022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Miranda; Marcela Trópia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140/2022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Emenda 1 ao Projeto de Lei 328/2022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Miranda; Marcela Trópia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141/2022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em bloco e com preferência: Subemenda 1 à Emenda 1 ao Projeto de Lei 328/2022, Subemenda 3 à Emenda 1 ao Projeto de Lei 328/2022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Miranda; Marcela Trópia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336/2022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a concessão de subsídio mensal ao transporte público coletivo, convencional e suplementar, de passageiros por ônibus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26, de 17/05/2022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legalidade,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aprovação da emenda 1.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Aprovados o Projeto e a Emenda nº 1.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278/2022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plano de carreira dos servidores e empregados ocupantes dos cargos e empregos públicos efetivos de Agente de Serviços de Saúde e Técnico de Serviços de Saúde integrantes da área de atividades de Saúde da administração direta e do Hospital Metropolitano de Belo Horizonte - HOB -, concede reajustes remuneratórios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9, de 11/03/2022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1, 2, 3 e 4 e das subemendas 1 e 2 à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 das emendas 1, 2, 3 e 4, das subemendas 1 e 2 à emenda 1, com apresentação de subemenda.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Aprovados o Substitutivo nº 1 e a Subemenda nº 3 ao Substitutivo nº 1. Prejudicadas as emendas nºs 2, 3 e 4 e as subemendas nºs 1 e 2 ao Substitutivo nº 1.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278/2022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124/2022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Emenda 1 ao Projeto de Lei 278/2022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125/2022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em bloco e com preferência: Subemenda 1 à Emenda 1 ao Projeto de Lei 278/2022, Subemenda 2 à Emenda 1 ao Projeto de Lei 278/2022, Subemenda 3 à Emenda 1 ao Projeto de Lei 278/2022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128/2022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em bloco e com preferência: Subemenda 1 à Emenda 1 ao Projeto de Lei 278/2022, Subemenda 2 à Emenda 1 ao Projeto de Lei 278/2022, Subemenda 3 à Emenda 1 ao Projeto de Lei 278/2022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Prejudicado pelo deferimento do Requerimento nº 125/2022.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280/2022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plano de carreira dos ocupantes dos cargos efetivos da Fundação de Parques Municipais e Zoobotânica, concede reajustes remuneratórios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11, de 15/03/2022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 emenda 1.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Substitutivo nº 1. Prejudicado o Projeto.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280/2022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111/2022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Emenda 1 ao Projeto de Lei 280/2022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294/2022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plano de carreira dos servidores ocupantes dos cargos públicos efetivos de Analista de Políticas Públicas e Analista de Planejamento e Gestão Governamental da área de atividades de Administração Geral da administração direta do Poder Executivo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15, de 23/03/2022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 e 2 e pela constitucionalidade, ilegalidade e regimentalidade das subemendas 1 e 2 à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 das emendas 1 e 2 e pela rejeição das subemendas 1 e 2 à emenda 1 com apresentação de subemenda à emenda 1.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 xml:space="preserve">Aprovados o Substitutivo nº 1 e a Subemenda nº 3 ao Substitutivo nº 1. Prejudicados o Projeto e a Emenda nº 2. </w:t>
            </w:r>
            <w:r>
              <w:rPr/>
              <w:t xml:space="preserve">Retiradas de tramitação as subemendas nºs 1 e 2 ao Substitutivo nº 1. 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  <w:szCs w:val="22"/>
        </w:rPr>
      </w:pPr>
      <w:r>
        <w:rPr/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294/2022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126/2022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Emenda 1 ao Projeto de Lei 294/2022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127/2022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em bloco e com preferência: Subemenda 1 à Emenda 1 ao Projeto de Lei 294/2022, Subemenda 2 à Emenda 1 ao Projeto de Lei 294/2022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Prejudicado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330/2022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abrir crédito suplementar ao Orçamento Fiscal e da Seguridade Social do Município, em favor de diversos órgãos do poder Executivo, no valor de R$64.153.793,00, para adequação das emendas parlamentares individuais constantes da Lei Orçamentária vigente que apresentaram eventuais impedimentos das suas programações.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22, de 29/04/2022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2, 3, 4, 5, 6 e 7.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das emendas 2, 3, 4, 5, 6 e 7.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Aprovados o Projeto e as emendas nºs 2, 3, 4, 5, 6 e 7.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LibreOffice/6.3.4.2$Windows_X86_64 LibreOffice_project/60da17e045e08f1793c57c00ba83cdfce946d0aa</Application>
  <Pages>5</Pages>
  <Words>1249</Words>
  <Characters>6613</Characters>
  <CharactersWithSpaces>7755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2022-06-21T13:48:44Z</dcterms:modified>
  <cp:revision>2</cp:revision>
  <dc:subject/>
  <dc:title/>
</cp:coreProperties>
</file>