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23/08/2022 - 13h30min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28ª Ordinária e 8ª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11.314, de 5 de outubro de 2021, que institui o Programa Auxílio Belo Horizonte, para o enfrentamento das consequências sociais e econômicas da pandemia da covid-19.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32, de 06/07/2022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legalidade, regimentalidade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a obrigatoriedade da utilização de veículos elétricos na prestação de serviços públicos que menciona, a partir de 2028.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Dr. Célio Frois;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parágrafo único ao art. 343 da Lei n° 11.181/19, que "Aprova o Plano Diretor do Município de Belo Horizonte e da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Damião; Braulio Lara; Bruno Miranda; Ciro Pereira; Cláudio do Mundo Novo; Cleiton Xavier; Dr. Célio Frois; Duda Salabert; Gabriel; Gilson Guimarães; Helinho da Farmácia; Henrique Braga; Irlan Melo; Jorge Santos; José Ferreira; Léo; Marcela Trópia; Marcos Crispim; Miltinho CGE; Nely Aquino; Professor Claudiney Dulim; Professor Juliano Lopes; Professora Marli; Reinaldo Gomes Preto Sacolão; Wanderley Porto; Wesley;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11.248, de 2020, que "Autoriza a implantação do Programa Municipal de Oportunidade e Inclusão para Jovem Aprendiz, Pessoa com Deficiência ou Reabilitado Aprendiz no Município".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 de jovens negros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aos art. 1º e o art. 8º da Lei nº 10.924/2016, que "Reserva aos negros 20% (vinte por cento) das vagas oferecidas nos concursos públicos para provimento de cargos públicos efetivos e empregos públicos no âmbito da administração pública direta e indireta do Poder Executivo do Município de Belo Horizonte.".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homicídios de jovens negros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9.934/2010, que "Dispõe sobre a Política Municipal de Promoção da Igualdade Racial, cria o Conselho Municipal de Promoção da Igualdade Racial e dá outras providências.".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 de jovens negros.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Designada nova relatora a Ver.ª Fernanda Pereira Altoé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401/2022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incentivo financeiro à pessoa física e jurídica que desenvolva projeto de negócio de base tecnológica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Ciro Pereira; Cleiton Xavier; Dr. Célio Frois;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760/2019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as Comissões Permanentes do Trabalho no Logradouro Público e altera a Lei 8.616, de 14 de julho de 2003,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922/2020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sobre homenagens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94/2021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direito dos usuários do SUS residentes no Município ao acesso à informação acerca de sua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96/2021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"Autoriza a desafetação e alienação do bem imóvel que menciona"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196/2021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de Dignidade Menstrual.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13, de 01/09/2021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233/2021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4º da Lei n. 11.318/2021, que "Institui a Política Municipal de Promoção da Arte Urbana do Grafite e de Combate à Pichação no Espaço Público Urbano".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Marcela Trópia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289/2022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8.565, de 13 de maio de 2003, que "dispõe sobre o controle da população de cães e gatos e dá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334/2022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5.796, de 10 de outubro 1990, que dispõe sobre eleição de diretores e vice-diretores dos estabelecimentos municipais de ensino.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24, de 09/05/2022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344/2022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Tião Roco à Praça Vale do Jatobá, no Bairro Vale do Jatobá.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353/2022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José do Carmo à Rua Três, no bairro diamante (Barreiro).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367/2022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as diretrizes para a elaboração da Lei do Orçamento Anual de 2023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25, de 12/05/2022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393/2022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8.762 de 2004 que dispõe sobre o Calendário Oficial de Eventos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Damião; Ciro Pereira; Cleiton Xavier; Gabriel;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397/2022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dos Grupos de Jovens Cristãos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Álvaro Damião; Ciro Pereira; Cleiton Xavier; Gabriel; Irlan Melo; Léo; Marilda Portela;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Designada novo relator o Ver. Nikolas Ferreira.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399/2022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Aprova as contas do Município de Belo Horizonte relativas ao exercício financeiro de 2015.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Orçamento e Finanças Públicas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406/2022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Wanderley de Araújo Porto à Praça do Comércio, no Vale do Jatobá.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7</Pages>
  <Words>1425</Words>
  <Characters>8126</Characters>
  <CharactersWithSpaces>9374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2022-08-23T15:03:15Z</dcterms:modified>
  <cp:revision>1</cp:revision>
  <dc:subject/>
  <dc:title/>
</cp:coreProperties>
</file>