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21/03/2023 - 13h30min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896/2013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proibição de novas aquisições de ônibus com motor dianteiro para operar no Sistema de Transporte Público do Munícipio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ilegalidade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213/2021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sanção administrativa de multa para pessoa que fraudar a comprovação da vacinação contra o Coronavírus SARS-CoV-2 e/ou resultado de exame para Covid-19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352/2022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classificação quanto à permissividade de usos da Rua Turim.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27, de 18/05/2022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387/2022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8.616 de 14 de julho de 2003,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Álvaro Damião; Gabriel;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431/2022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Garante o direito dos usuários ao acesso eletrônico a informações acerca dos plantões médicos na rede municipal de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Marcos Crispim; Nely Aquino; Professora Marli;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1; pela inconstitucionalidade, ilegalidade e regimentalidade da Emenda 2 e da Subemenda 1 à Emenda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455/2022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notificação por parte dos estabelecimentos de ensino públicos ou privados do município de Belo Horizonte aos pais e responsáveis acerca da realização de atividades extracurriculares.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494/2023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prestação de serviços de psicologia e serviço social nas escolas da Rede Municipal de Educação.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Diligência substituída 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por incluir o Conselho Regional de Psicologia e o Conselho Regional de Serviço Social entre os destinatários do pedido de informação.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498/2023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fixação de placas informativas ou comunicados, nas unidades públicas e privadas de saúde do município de Belo Horizonte, versando sobre a Entrega Legal, instituída pela lei nº 13.509, de 22/11/2017.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500/2023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11.416, de 3 de outubro de 2022, que "Institui a Lei Municipal de Inclusão da Pessoa com Deficiência e da Pessoa com Mobilidade Reduzida".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209/2017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publicação gratuita de fotografias e dados referentes a pessoas desaparecidas no Diário Oficial do Município, e dá outras providências 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RESOLUÇÃO 173/2021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de memorial alusivo às Vitimas da pandemia COVID-19 na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210/2021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prestar socorro aos animais atropelados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Álvaro Damião; Gabriel; Henrique Braga; Jorge Santos; Juninho Los Hermanos; Marcos Crispim; Nely Aquino; Reinaldo Gomes Preto Sacolão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258/2022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282/2022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desafetação de bem público e autoriza sua alienação mediante venda ou permuta.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357/2022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Revoga o art. 130 da Lei nº 8616/2003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396/2022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aos art. 1º e o art. 8º da Lei nº 10.924/2016, que "Reserva aos negros 20% (vinte por cento) das vagas oferecidas nos concursos públicos para provimento de cargos públicos efetivos e empregos públicos no âmbito da administração pública direta e indireta do Poder Executivo do Município de Belo Horizonte.".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Empregabilidade, violência e homicídios de jovens negros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439/2022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ZigueZague à Praça sem nome, situada na confluência das ruas Peçanha e Patrocínio com a Avenida Bias Fortes, no Bairro Carlos Prates.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Jorge Santos; Léo; Reinaldo Gomes Preto Sacolão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440/2022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Via de Pedestre Anyky Lima à Via de Pedestre Sem Nome, no Bairro Palmares.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470/2023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Rei Pelé à Avenida C, código 126096, situada entre a Rua Coronel Oscar Paschoal e a Avenida Antônio Abrahão Caram, no bairro São Luiz.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1, de 05/01/2023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472/2023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denominação ao próprio público que menciona, localizado no bairro Anchieta.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6</Pages>
  <Words>1222</Words>
  <Characters>6923</Characters>
  <CharactersWithSpaces>7982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2023-03-21T15:26:09Z</dcterms:modified>
  <cp:revision>3</cp:revision>
  <dc:subject/>
  <dc:title/>
</cp:coreProperties>
</file>