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9ª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11/04/2023 - 13h30min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208/2021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promoção da dignidade da gestante, da parturiente e da puérpera e sobre o enfrentamento da violência obstétrica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Lourença; Bella Gonçalves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1, 2, 3, 4 e 5, das subemendas 2, 3, 4, 5, 6 e 7 à Emenda 1 e da Subemenda 1 à Emenda 5; pela inconstitucionalidade, ilegalidade e regimentalidade da Subemenda 1 à Emenda 1; com apresentação de subemendas às emendas 1 e 5.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315/2022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publicidade no Portal de Transparência dos dados relativos ao transporte coletivo por ônibus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Evaristo; Pedro Patrus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1, 2, 3 e 5, pela constitucionalidade, legalidade e regimentalidade da emenda 4, com apresentação de subemenda e pela inconstitucionalidade, ilegalidade e regimentalidade da emenda 6.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515/2023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art. 310-B à Lei nº 8.616/03,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516/2023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Proíbe, no âmbito do município de Belo Horizonte, a inauguração e entrega de obras públicas incompletas ou que concluídas, não atendam ao fim a que se destinam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517/2023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as leis nºs 8.327/02 e 8.616/03 para dispor sobre a poda para manutenção de baixa complexidade de árvore plantada em via ou logradouro público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Ciro Pereira; Cláudio do Mundo Novo; Cleiton Xavier; Flávia Borja; Henrique Braga; Irlan Melo; Jorge Santos; José Ferreira; Loíde Gonçalves; Marcela Trópia; Marcos Crispim; Professor Juliano Lopes; Professora Marli; Rubão; Sérgio Fernando Pinho Tavares; Uner Augusto; Wesley Moreira; Wilsinho da Tabu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469/2023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denominação do Trevo Via 710 para Trevo Edson Arantes do Nascimento - Pelé.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antijuridicidade, 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472/2023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denominação ao próprio público que menciona, localizado no bairro Anchieta.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481/2023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Rhany Mercês à Praça Quatro Mil Duzentos e Noventa e Oito, no Bairro Monsenhor Messias.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501/2023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Maria Norberta  Soares da Fonseca à Praça 3.177, localizada na confluência da Rua Lauro Gomes Vidal, Rua Urutu e Rua Felipe Silvestre, no Bairro Dom Joaquim. (Código: 309605).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>
          <w:b/>
          <w:bCs/>
        </w:rPr>
        <w:t>Of. Dirleg n° 1.819/23</w:t>
      </w:r>
      <w:r>
        <w:rPr/>
        <w:t xml:space="preserve"> da Comissão de Orçamento e Finanças Públicas, em decorrência da  aprovação do Requerimento de Comissão n° 626/23, de autoria do vereador Cleiton  Xavier, convida a Comissão de Legislação e Justiça para a Audiência Pública que se  realizará em 31/5/23, às 13 horas, no Plenário Helvécio Arantes, localizado na  Avenida dos Andradas, n° 3.100, Bairro Santa Efigênia, para que seja feita a Prestação  de Contas pelos poderes Executivo e Legislativo referente ao 1° quadrimestre de 2023.</w:t>
      </w:r>
    </w:p>
    <w:p>
      <w:pPr>
        <w:pStyle w:val="Normal"/>
        <w:widowControl/>
        <w:bidi w:val="0"/>
        <w:spacing w:lineRule="auto" w:line="276" w:before="0" w:after="0"/>
        <w:ind w:left="454" w:right="0" w:hanging="0"/>
        <w:jc w:val="both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Normal"/>
              <w:widowControl/>
              <w:bidi w:val="0"/>
              <w:spacing w:lineRule="auto" w:line="240" w:before="0" w:after="0"/>
              <w:ind w:left="397" w:right="0" w:hanging="0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LibreOffice/6.3.4.2$Windows_X86_64 LibreOffice_project/60da17e045e08f1793c57c00ba83cdfce946d0aa</Application>
  <Pages>4</Pages>
  <Words>762</Words>
  <Characters>4353</Characters>
  <CharactersWithSpaces>5030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2023-04-11T16:08:37Z</dcterms:modified>
  <cp:revision>2</cp:revision>
  <dc:subject/>
  <dc:title/>
</cp:coreProperties>
</file>