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360"/>
        <w:rPr/>
      </w:pPr>
      <w:r>
        <w:rPr/>
        <w:t>Instituída pelo Requerimento 298/2022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Abuso de Poder na PBH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18ª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18/05/2023 - 09h30min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>
          <w:rFonts w:ascii="Arial" w:hAnsi="Arial"/>
          <w:b/>
          <w:b/>
          <w:sz w:val="22"/>
        </w:rPr>
      </w:pPr>
      <w:r>
        <w:rPr>
          <w:b/>
          <w:sz w:val="22"/>
        </w:rPr>
        <w:t>Oitiva</w:t>
      </w:r>
    </w:p>
    <w:p>
      <w:pPr>
        <w:pStyle w:val="Normal"/>
        <w:rPr>
          <w:sz w:val="22"/>
          <w:szCs w:val="22"/>
        </w:rPr>
      </w:pPr>
      <w:r>
        <w:rPr>
          <w:b/>
          <w:bCs/>
          <w:sz w:val="22"/>
          <w:szCs w:val="22"/>
          <w:lang w:val="pt-BR"/>
        </w:rPr>
        <w:t>09h30min: Luciana Pessoa Dutra A. Moura</w:t>
      </w:r>
      <w:r>
        <w:rPr>
          <w:sz w:val="22"/>
          <w:szCs w:val="22"/>
          <w:lang w:val="pt-BR"/>
        </w:rPr>
        <w:t xml:space="preserve">, na Gerência de Suporte à Execução Fiscal, para prestar depoimento acerca da sua atuação nas ações de execução fiscal envolvendo o ex-Prefeito Alexandre Kalil e/ou empresas da sua titularidade.   </w:t>
      </w:r>
    </w:p>
    <w:p>
      <w:pPr>
        <w:pStyle w:val="RequerimentoOrigemAudienciaPublica"/>
        <w:rPr/>
      </w:pPr>
      <w:r>
        <w:rPr>
          <w:lang w:val="pt-BR"/>
        </w:rPr>
        <w:t>Requerimento de Comissão 1116/2023  (vinculado a: Requerimento 298/2022) - Autoria: Ver.(a) Wesley Moreira; Ciro Pereira; Cleiton Xavier; Fernanda Pereira Altoé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Realizada</w:t>
            </w:r>
          </w:p>
        </w:tc>
      </w:tr>
    </w:tbl>
    <w:p>
      <w:pPr>
        <w:pStyle w:val="Normal"/>
        <w:rPr>
          <w:b/>
          <w:b/>
          <w:bCs/>
          <w:lang w:val="pt-BR"/>
        </w:rPr>
      </w:pPr>
      <w:r>
        <w:rPr>
          <w:b/>
          <w:bCs/>
          <w:lang w:val="pt-BR"/>
        </w:rPr>
      </w:r>
    </w:p>
    <w:p>
      <w:pPr>
        <w:pStyle w:val="Normal"/>
        <w:rPr>
          <w:sz w:val="22"/>
          <w:szCs w:val="22"/>
        </w:rPr>
      </w:pPr>
      <w:r>
        <w:rPr>
          <w:b/>
          <w:bCs/>
          <w:sz w:val="22"/>
          <w:szCs w:val="22"/>
          <w:lang w:val="pt-BR"/>
        </w:rPr>
        <w:t>10h: Dione Ferreira Santos</w:t>
      </w:r>
      <w:r>
        <w:rPr>
          <w:sz w:val="22"/>
          <w:szCs w:val="22"/>
          <w:lang w:val="pt-BR"/>
        </w:rPr>
        <w:t xml:space="preserve">, na Procuradoria Municipal, na Av. Afonso Pena, nº 1212, 4º andar, Centro, para, pessoalmente, prestar depoimento acerca da sua atuação nas ações de execução fiscal envolvendo o ex-Prefeito Alexandre Kalil e/ou empresas da sua titularidade.   </w:t>
      </w:r>
    </w:p>
    <w:p>
      <w:pPr>
        <w:pStyle w:val="RequerimentoOrigemAudienciaPublica"/>
        <w:rPr/>
      </w:pPr>
      <w:r>
        <w:rPr>
          <w:lang w:val="pt-BR"/>
        </w:rPr>
        <w:t>Requerimento de Comissão 1115/2023  (vinculado a: Requerimento 298/2022) - Autoria: Ver.(a) Wesley Moreira; Ciro Pereira; Cleiton Xavier; Fernanda Pereira Altoé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Realizada</w:t>
            </w:r>
          </w:p>
        </w:tc>
      </w:tr>
    </w:tbl>
    <w:p>
      <w:pPr>
        <w:pStyle w:val="Normal"/>
        <w:rPr>
          <w:b/>
          <w:b/>
          <w:bCs/>
          <w:lang w:val="pt-BR"/>
        </w:rPr>
      </w:pPr>
      <w:r>
        <w:rPr>
          <w:b/>
          <w:bCs/>
          <w:lang w:val="pt-BR"/>
        </w:rPr>
      </w:r>
    </w:p>
    <w:p>
      <w:pPr>
        <w:pStyle w:val="Normal"/>
        <w:rPr>
          <w:sz w:val="22"/>
          <w:szCs w:val="22"/>
        </w:rPr>
      </w:pPr>
      <w:r>
        <w:rPr>
          <w:b/>
          <w:bCs/>
          <w:sz w:val="22"/>
          <w:szCs w:val="22"/>
          <w:lang w:val="pt-BR"/>
        </w:rPr>
        <w:t>10h30min: Cynthia Barbabela</w:t>
      </w:r>
      <w:r>
        <w:rPr>
          <w:sz w:val="22"/>
          <w:szCs w:val="22"/>
          <w:lang w:val="pt-BR"/>
        </w:rPr>
        <w:t>,  procuradora municipal, para prestar depoimento acerca da sua atuação nas ações de execução fiscal envolvendo o ex-Prefeito, Alexandre Kalil, e/ou empresas da sua titularidade.</w:t>
      </w:r>
    </w:p>
    <w:p>
      <w:pPr>
        <w:pStyle w:val="RequerimentoOrigemAudienciaPublica"/>
        <w:rPr/>
      </w:pPr>
      <w:r>
        <w:rPr>
          <w:lang w:val="pt-BR"/>
        </w:rPr>
        <w:t>Requerimento de Comissão 1194/2023  (vinculado a: Requerimento 298/2022) - Autoria: Ver.(a) Wesley Moreira; Ciro Pereira; Cleiton Xavier; Fernanda Pereira Altoé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em decorrência da deliberação do Requerimento de Comissão nº 1194/2023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113" w:after="113"/>
        <w:rPr/>
      </w:pPr>
      <w:r>
        <w:rPr/>
        <w:t>Discussão e votação</w:t>
      </w:r>
    </w:p>
    <w:p>
      <w:pPr>
        <w:pStyle w:val="ElementoTitulo"/>
        <w:spacing w:before="283" w:after="113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o Sr. Hércules Guerra, Procurador-Geral do Município, para prestar depoimento acerca da sua atuação nas ações de execução fiscal envolvendo o ex-Prefeito Alexandre Kalil e/ou empresas da sua titularidade, acerca da atuação da PGM no processo no 5222140-78.2022.8.13.0024, sobre a condução da Procuradoria na defesa de servidores e ex-servidores em oitivas de CPI, e acerca da Tomada de Contas no 1098420 e os demais processos a ela relacionados, conforme denúncia anônima recebida por essa CPI.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25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Wesley Moreira; Ciro Pereira;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>
                <w:color w:val="000000"/>
              </w:rPr>
            </w:pPr>
            <w:r>
              <w:rPr>
                <w:rFonts w:ascii="Verdana;Arial;Helvetica;sans-serif" w:hAnsi="Verdana;Arial;Helvetica;sans-serif"/>
                <w:b/>
                <w:i w:val="false"/>
                <w:caps w:val="false"/>
                <w:smallCaps w:val="false"/>
                <w:color w:val="000000"/>
                <w:spacing w:val="0"/>
                <w:sz w:val="18"/>
              </w:rPr>
              <w:t>O horário da oitiva foi definido para às 10 horas.</w:t>
            </w:r>
            <w:r>
              <w:rPr>
                <w:color w:val="000000"/>
              </w:rPr>
              <w:t xml:space="preserve"> 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1299/2023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Noman; ao secretário municipal de Governo, Josué Valadão; ao subprocurador-geral fiscal, Luiz Gustavo Levate, ao subprocurador-geral do Contencioso, Caio Perona e à diretora central de Imprensa, Isabella da Conceição Souto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esclarecimentos acerca da oitiva do Sr. Luiz Gustavo Levate, ocorrida em 11/05/2023.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Wesley Moreira; Ciro Pereira;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1300/2023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 e ao subprocurador-geral fiscal, Luiz Gustavo Levate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esclarecimentos acerca da oitiva do Sr. Luiz Gustavo Levate, ocorrida em 11/05/2023.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Wesley Moreira; Ciro Pereira;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1301/2023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Noman; secretário municipal de Fazenda, Leonardo Colombini; procurador-geral do município, Hércules Guerra; subprocurador-geral fiscal, Luiz Gustavo Levate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esclarecimentos acerca da oitiva do Sr. Luiz Gustavo Levate, ocorrida em 11/05/2023.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Wesley Moreira; Ciro Pereira;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1315/2023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diretor de Transparência &amp; DPO da prefeitura de Belo Horizonte, Leonardo Fogaça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Informar o meio mais adequado para o envio de informações sigilosas recebidas por este colegiado.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1324/2023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jornalista Lucas Ragazzi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Requerer o envio da solicitação que fez à Prefeitura de Belo Horizonte requerendo acesso ao PTA nº 3100073384202206, na via original do requerimento (e-mail, papel, aplicativo de mensagem), bem como as eventuais respostas obtidas.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Xavier; Fernanda Pereira Altoé;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ElementoTitulo"/>
        <w:spacing w:before="400" w:after="200"/>
        <w:rPr/>
      </w:pPr>
      <w:r>
        <w:rPr/>
        <w:t>Alteração de Evento Aprovado Anteriormente pela Comissão</w:t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single"/>
        </w:rPr>
        <w:t>1. EVENTO REFERENTE AO REQUERIMENTO DE COMISSÃO 1194/2023 -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oitiva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Intimar a procuradora municipal, Cynthia Barbabela, para prestar depoimento acerca da sua atuação nas ações de execução fiscal envolvendo o ex-Prefeito, Alexandre Kalil, e/ou empresas da sua titularidade.</w:t>
      </w:r>
    </w:p>
    <w:p>
      <w:pPr>
        <w:pStyle w:val="NumeracaoProposicao"/>
        <w:rPr/>
      </w:pPr>
      <w:r>
        <w:rPr>
          <w:b/>
          <w:bCs w:val="false"/>
          <w:i w:val="false"/>
          <w:iCs w:val="false"/>
          <w:u w:val="none"/>
        </w:rPr>
        <w:t xml:space="preserve">AUTORIA: </w:t>
      </w:r>
      <w:r>
        <w:rPr>
          <w:b w:val="false"/>
          <w:bCs w:val="false"/>
          <w:i w:val="false"/>
          <w:iCs w:val="false"/>
          <w:u w:val="none"/>
        </w:rPr>
        <w:t>Ver.(a) Cleiton Xavier; Ciro Pereira; Fernanda Pereira Altoé; Wesley Moreira</w:t>
      </w:r>
    </w:p>
    <w:p>
      <w:pPr>
        <w:pStyle w:val="NumeracaoProposicao"/>
        <w:ind w:left="568" w:hanging="0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bookmarkStart w:id="0" w:name="__DdeLink__752_4024849464"/>
            <w:r>
              <w:rPr>
                <w:b/>
                <w:sz w:val="20"/>
              </w:rPr>
              <w:t>A Comissão deliberou por adiar o evento</w:t>
            </w:r>
            <w:bookmarkEnd w:id="0"/>
            <w:r>
              <w:rPr>
                <w:b/>
                <w:sz w:val="20"/>
              </w:rPr>
              <w:t xml:space="preserve"> para o dia 25/05/2023 às 09h30min, no Plenário Helvécio Arantes.</w:t>
            </w:r>
          </w:p>
        </w:tc>
      </w:tr>
    </w:tbl>
    <w:p>
      <w:pPr>
        <w:pStyle w:val="Normal"/>
        <w:ind w:hanging="0"/>
        <w:rPr/>
      </w:pPr>
      <w:r>
        <w:rPr/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973/2023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 nº 453202/2023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Tribunal de Contas do Estado de Minas Gerais - Secretaria Geral da Presidência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1017/2023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Cleiton Xavier; Fernanda Pereira Altoé;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 de protocolo mecânico nº 002779-1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Presidente da Comissão Parlamentar de Inquérito - Abuso de Poder na PBH - Vereador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002753/2023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Procuração Ad Judicia na qual Luiz Gustavo Levate nomeia e constitui como seu procurador o advogado Hassan Magid de Castro Souki.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Luiz Gustavo Levate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4</Pages>
  <Words>913</Words>
  <Characters>5728</Characters>
  <CharactersWithSpaces>6540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2023-05-18T13:02:19Z</dcterms:modified>
  <cp:revision>3</cp:revision>
  <dc:subject/>
  <dc:title/>
</cp:coreProperties>
</file>