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872/2023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Conselheiros Tutelares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Eleição de Presidente e Relator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A Comissão elegeu os seguintes vereadores:</w:t>
            </w:r>
          </w:p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- Loíde Gonçalves (Presidente) e Marcos Crispim (Relator)</w:t>
            </w:r>
          </w:p>
        </w:tc>
      </w:tr>
    </w:tbl>
    <w:p>
      <w:pPr>
        <w:pStyle w:val="Normal"/>
        <w:numPr>
          <w:ilvl w:val="0"/>
          <w:numId w:val="1"/>
        </w:numPr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Fixação do dia, horário e plenário de realização das reuniões ordinárias da Comissão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bookmarkStart w:id="0" w:name="__DdeLink__189_3335567650"/>
            <w:r>
              <w:rPr/>
              <w:t xml:space="preserve">A Comissão deliberou que as reuniões serão realizadas nas </w:t>
            </w:r>
            <w:r>
              <w:rPr/>
              <w:t xml:space="preserve">2ª e 4ª sextas-feiras do mês, </w:t>
            </w:r>
            <w:r>
              <w:rPr/>
              <w:t xml:space="preserve">às 09h30min, </w:t>
            </w:r>
            <w:r>
              <w:rPr/>
              <w:t>no Plenário Helvécio Arante</w:t>
            </w:r>
            <w:r>
              <w:rPr/>
              <w:t>s, a partir do dia 28/07/2023.</w:t>
            </w:r>
            <w:bookmarkEnd w:id="0"/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LibreOffice/6.3.4.2$Windows_X86_64 LibreOffice_project/60da17e045e08f1793c57c00ba83cdfce946d0aa</Application>
  <Pages>1</Pages>
  <Words>103</Words>
  <Characters>604</Characters>
  <CharactersWithSpaces>685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2023-07-14T10:39:22Z</dcterms:modified>
  <cp:revision>1</cp:revision>
  <dc:subject/>
  <dc:title/>
</cp:coreProperties>
</file>