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897/2023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População em situação de rua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21/09/2023 - 09h30min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2520/2023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Intimar Genilson Ribeiro Zeferino, Secretário Municipal de Segurança e Prevenção, tendo como finalidade a prestação de informações que serão de suma importância para os trabalhos desta comissão.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outubro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>HÁ CONVOCAÇÃO DE AUTORIDADE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2521/2023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Secretaria Municipal de Assistência Social, Segurança Alimentar e Cidadaniae e Prefeitura de Belo Horizonte.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referentes aos chamamentos públicos e/ou procedimentos de características semelhantes, que foram realizados, nos últimos 10 (dez) anos, e que possuíam como finalidade a habilitação de entidades prestadoras de serviços socioassistenciais direcionados à população em condições de vulnerabilidade, risco pessoal e social resultante da situação de vida nas ruas.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2522/2023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Ministério do Desenvolvimento e Assistência Social, Família e Combate à fome, órgão da Administração Federal direta.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1. Nos últimos 15 (quinze) anos quais foram os valores repassados ao Município de Belo Horizonte/ MG para o custeio dos serviços socioassistênciais?</w:t>
      </w:r>
    </w:p>
    <w:p>
      <w:pPr>
        <w:pStyle w:val="NumeracaoProposicao"/>
        <w:rPr/>
      </w:pPr>
      <w:r>
        <w:rPr/>
        <w:t xml:space="preserve">2. Dos supramencionados valores, há uma especificação dos recursos destinados para as políticas que tratam exclusivamente dos serviços direcionados à população em situação de rua?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2523/2023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</w:t>
      </w:r>
    </w:p>
    <w:p>
      <w:pPr>
        <w:pStyle w:val="NumeracaoProposicao"/>
        <w:rPr/>
      </w:pPr>
      <w:r>
        <w:rPr/>
        <w:t xml:space="preserve">1.Como é feita a divulgação dos alertas meteorológicos para a população em situação de rua, por parte da Defesa Civil, para prever as ondas de frio com a máxima antecedência? </w:t>
      </w:r>
    </w:p>
    <w:p>
      <w:pPr>
        <w:pStyle w:val="NumeracaoProposicao"/>
        <w:rPr/>
      </w:pPr>
      <w:r>
        <w:rPr/>
        <w:t>2. Existe um trabalho coordenado com outras secretarias para traçar ações específicas nas épocas de excesso de frio ou chuva?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2524/2023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</w:t>
      </w:r>
    </w:p>
    <w:p>
      <w:pPr>
        <w:pStyle w:val="NumeracaoProposicao"/>
        <w:rPr/>
      </w:pPr>
      <w:r>
        <w:rPr/>
        <w:t>1. São disponibilizados itens de higiene básica para as pessoas em situação de rua? Em quais locais é feita a entrega desses itens?</w:t>
      </w:r>
    </w:p>
    <w:p>
      <w:pPr>
        <w:pStyle w:val="NumeracaoProposicao"/>
        <w:rPr/>
      </w:pPr>
      <w:r>
        <w:rPr/>
        <w:t xml:space="preserve">2. Quais as medidas são adotadaspara a garantia de condições mínimas de higiene e segurança nos abrigos?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</w:t>
      </w:r>
    </w:p>
    <w:p>
      <w:pPr>
        <w:pStyle w:val="NumeracaoProposicao"/>
        <w:rPr/>
      </w:pPr>
      <w:r>
        <w:rPr/>
        <w:t>1. Os abrigos de Belo Horizonte contam com espaço para abrigamento dos animais de estimação da população em situação de rua atendida?</w:t>
      </w:r>
    </w:p>
    <w:p>
      <w:pPr>
        <w:pStyle w:val="NumeracaoProposicao"/>
        <w:rPr/>
      </w:pPr>
      <w:r>
        <w:rPr/>
        <w:t xml:space="preserve">2. A vigilância sanitária tem prestado apoio a estes abrigos para garantir condições mínimas desse espaço de acolhimento provisório?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1. Existem, no município, bagageiros nos equipamentos públicos destinados às pessoas em situação de rua para guardar seus pertences?</w:t>
      </w:r>
    </w:p>
    <w:p>
      <w:pPr>
        <w:pStyle w:val="NumeracaoProposicao"/>
        <w:rPr/>
      </w:pPr>
      <w:r>
        <w:rPr/>
        <w:t>2. Onde estão localizados esses bagageiros ou guarda volumes?</w:t>
      </w:r>
    </w:p>
    <w:p>
      <w:pPr>
        <w:pStyle w:val="NumeracaoProposicao"/>
        <w:rPr/>
      </w:pPr>
      <w:r>
        <w:rPr/>
        <w:t>3. Qual o número total de unidades para guarda de volumes e quantas pessoas em situação de rua utilizam o serviço?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1 - Quais ações de capacitação dos agentes que realizam a abordagem de pessoas em situação de rua foram promovidas pelo Poder Executivo nos últimos 5 anos? </w:t>
      </w:r>
    </w:p>
    <w:p>
      <w:pPr>
        <w:pStyle w:val="NumeracaoProposicao"/>
        <w:rPr/>
      </w:pPr>
      <w:r>
        <w:rPr/>
        <w:t xml:space="preserve">2 - Existe treinamento específico para a guarda municipal, agentes das equipes de fiscalização e funcionários para abordagens realizadas a essa parcela da população? </w:t>
      </w:r>
    </w:p>
    <w:p>
      <w:pPr>
        <w:pStyle w:val="NumeracaoProposicao"/>
        <w:rPr/>
      </w:pPr>
      <w:r>
        <w:rPr/>
        <w:t xml:space="preserve">3 - Qual o órgão ou entidade responsável pela capacitação? </w:t>
      </w:r>
    </w:p>
    <w:p>
      <w:pPr>
        <w:pStyle w:val="NumeracaoProposicao"/>
        <w:rPr/>
      </w:pPr>
      <w:r>
        <w:rPr/>
        <w:t xml:space="preserve">4 - A elaboração do conteúdo da capacitação foi feita pelo próprio Poder Executivo? Quais os responsáveis por sua produção? </w:t>
      </w:r>
    </w:p>
    <w:p>
      <w:pPr>
        <w:pStyle w:val="NumeracaoProposicao"/>
        <w:rPr/>
      </w:pPr>
      <w:r>
        <w:rPr/>
        <w:t xml:space="preserve">5 - Qual o valor gasto em todo o processo, desde a elaboração até a efetiva capacitação dos servidores? Qual a dotação orçamentária suportou os gastos? </w:t>
      </w:r>
    </w:p>
    <w:p>
      <w:pPr>
        <w:pStyle w:val="NumeracaoProposicao"/>
        <w:rPr/>
      </w:pPr>
      <w:r>
        <w:rPr/>
        <w:t>6 - Enviar a lista de servidores capacitados.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1 - Existe canal direto para recebimento de denúncias de violência contra a população em situação de rua? </w:t>
      </w:r>
    </w:p>
    <w:p>
      <w:pPr>
        <w:pStyle w:val="NumeracaoProposicao"/>
        <w:rPr/>
      </w:pPr>
      <w:r>
        <w:rPr/>
        <w:t xml:space="preserve">2 - Quantas denúncias foram recebidas pelo Poder Executivo nos últimos 12 meses? </w:t>
      </w:r>
    </w:p>
    <w:p>
      <w:pPr>
        <w:pStyle w:val="NumeracaoProposicao"/>
        <w:rPr/>
      </w:pPr>
      <w:r>
        <w:rPr/>
        <w:t>3 - Quais foram as situações denunciadas, e qual o percentual no número total de denúncias elas representam? Discriminar por assunto/tema.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2529/2023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1- O município possui diagnóstico pormenorizado da População em Situação de Rua com a indicação do quantitativo de pessoas nessa situação por área geográfica, quantidade e local de vagas de abrigo e capacidade de fornecimento de alimentação? </w:t>
      </w:r>
    </w:p>
    <w:p>
      <w:pPr>
        <w:pStyle w:val="NumeracaoProposicao"/>
        <w:rPr/>
      </w:pPr>
      <w:r>
        <w:rPr/>
        <w:t>2- Qual o valor empenhado para a realização desse diagnóstico? Qual a dotação orçamentária deverá suportar a despesa?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2530/2023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1 - É realizada inspeção periódica dos centros de acolhimento e outros equipamentos direcionados à população em situação de rua, para garantia mínima de salubridade e segurança? </w:t>
      </w:r>
    </w:p>
    <w:p>
      <w:pPr>
        <w:pStyle w:val="NumeracaoProposicao"/>
        <w:rPr/>
      </w:pPr>
      <w:r>
        <w:rPr/>
        <w:t>2 - Qual é o órgão responsável por essa fiscalização? Anexar os relatórios das inspeções realizadas nos últimos 3 anos.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2531/2023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1 - Quais os programas de transferência de renda no município, direcionados para a população em situação de rua? </w:t>
      </w:r>
    </w:p>
    <w:p>
      <w:pPr>
        <w:pStyle w:val="NumeracaoProposicao"/>
        <w:rPr/>
      </w:pPr>
      <w:r>
        <w:rPr/>
        <w:t xml:space="preserve">2 - Quais os programas de capacitação profissional e inserção no mercado de trabalho no município, direcionados para a população em situação de rua? </w:t>
      </w:r>
    </w:p>
    <w:p>
      <w:pPr>
        <w:pStyle w:val="NumeracaoProposicao"/>
        <w:rPr/>
      </w:pPr>
      <w:r>
        <w:rPr/>
        <w:t>3 - Quantos cidadãos foram atendidos pelo Programa "Estamos Juntos"? Quanto foi gasto para atendimento a essas pessoas no último ano, bem como no primeiro quadrimestre de 2023?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Cleiton Xavier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10 dias úteis</w:t>
            </w:r>
          </w:p>
        </w:tc>
      </w:tr>
    </w:tbl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2201/2023</w:t>
      </w:r>
    </w:p>
    <w:p>
      <w:pPr>
        <w:pStyle w:val="NumeracaoProposicaoVinculo"/>
        <w:rPr/>
      </w:pPr>
      <w:r>
        <w:rPr/>
        <w:t>(VINCULADO A: REQUERIMENTO 897/2023)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Cleiton Xavier; Henrique Braga; Jorge Santos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S/N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Presidente da Associação Assistencial Amigos do Amanhã - Rubens Santos Laureano</w:t>
      </w:r>
    </w:p>
    <w:p>
      <w:pPr>
        <w:pStyle w:val="NumeracaoProposicao"/>
        <w:rPr>
          <w:sz w:val="6"/>
          <w:szCs w:val="6"/>
        </w:rPr>
      </w:pPr>
      <w:r>
        <w:rPr>
          <w:sz w:val="6"/>
          <w:szCs w:val="6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5</Pages>
  <Words>1319</Words>
  <Characters>7687</Characters>
  <CharactersWithSpaces>8867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2023-09-21T10:24:21Z</dcterms:modified>
  <cp:revision>1</cp:revision>
  <dc:subject/>
  <dc:title/>
</cp:coreProperties>
</file>