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LEGISLAÇÃO E JUSTIÇA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20/02/2024 - 13h30min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1ª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510/2023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obrigatoriedade de apresentação de cartão de vacinação para o cadastro e para a renovação de matrícula de estudante em estabelecimento de ensino do SME.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585/2023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Regulamenta a utilização de cães por empresas de segurança patrimonial privada e de vigilância, para fins de guarda, no âmbito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Miltinho CGE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das emendas 1 e 8, com apresentação de Subemendas; pela constitucionalidade, legalidade e regimentalidade das emendas 2 a 7 e subemendas 1 a 4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596/2023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liberação e entrada de animais de estimação de pequeno porte em hospitais no município de Belo Horizonte para visitas a pacientes internados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legalidade e regimentalidade da Emenda 1; pela constitucionalidade, legalidade e regimentalidade da Emenda 2, com apresentação de Subemenda.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693/2023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Institui o programa Arte da Saúde - Ateliê da Cidadania no município de Belo Horizonte 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Cida Falabella; Iza Lourença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775/2023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a desafetação da área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776/2023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Desafeta partes de área verde no Bairro Tupi e autoriza a alienação dessas áreas mediante venda ou permuta.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783/2023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nova redação ao art. 149 da Lei nº 7.169/96, que "Institui o Estatuto dos Servidores Públicos do Quadro Geral de Pessoal do Município de Belo Horizonte vinculados à administração direta, e dá outras providências.".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pela suspensão do Projeto de Lei.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790/2023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Lei n° 7.169/96, que institui o Estatuto dos Servidores Públicos do Quadro Geral de Pessoal do Município de Belo Horizonte vinculados à administração direta.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inconstitucionalidade, pela ilegalidade,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pela suspensão do Projeto de Lei.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811/2023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prazo de vigência do alvará de localização e funcionamento dos clubes sociais ou de lazer do Município de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812/2023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Determina a instalação de temporizador nos equipamentos de sinalização semafórica do Município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Loíde Gonçalves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inconstitucionalidade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816/2023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Proíbe o uso de abraçadeira de nylon na realização de procedimento cirúrgico veterinário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Janaina Cardoso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820/2023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a alíquota dos itens 19 e 19.01, do art. 14, da Lei n° 8.725, de 30 de dezembro de 2003, que "Dispõe sobre o imposto sobre serviços de qualquer natureza - ISSQN - e dá outras providências."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Sérgio Fernando Pinho Tavares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823/2023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Declara o valor ecológico, paisagístico, cultural e comunitário da área conhecida como "Mata Lareira".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Wagner Ferreira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834/2024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o plano de carreira dos servidores ocupantes dos cargos públicos efetivos de Agente Sanitário, Cirurgião-Dentista, Enfermeiro e Técnico Superior de Saúde integrantes da área de atividades de Saúde da administração direta e do Hospital Metropolitano Odilon Behrens - HOB -,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46, de 29/12/2023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PROJETO DE LEI 835/2024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Concede reajustes remuneratórios aos servidores e empregados públicos da administração direta e indireta do Poder Executivo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Executivo: Mensagem nº 45, de 29/12/2023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com apresentação de emenda(s)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Parecer substituído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que dispensam a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754/2023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Rua Padre Djalma Ferreira à Rua Três Mil Trezentos e Quarenta e Um, no bairro Santa Rita, Belo Horizonte - MG, CEP: 30668-614.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761/2023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Elias Antônio Jorge à Rua Luiz Soares da Rocha, no Bairro Luxemburgo.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778/2023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Altera o nome da Rua Gonzaga, no bairro Candelária.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Dr. Célio Frois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>
          <w:b w:val="false"/>
          <w:bCs w:val="false"/>
        </w:rPr>
        <w:t>Ver(a) Irlan Melo</w:t>
      </w:r>
    </w:p>
    <w:p>
      <w:pPr>
        <w:pStyle w:val="NumeracaoProposicao"/>
        <w:rPr/>
      </w:pPr>
      <w:r>
        <w:rPr>
          <w:b/>
        </w:rPr>
        <w:t xml:space="preserve">CONCLUSÃO DO PARECER: </w:t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Retirado de pauta pela suspensão do Projeto de Lei.</w:t>
            </w:r>
          </w:p>
        </w:tc>
      </w:tr>
    </w:tbl>
    <w:p>
      <w:pPr>
        <w:pStyle w:val="Normal"/>
        <w:spacing w:before="0" w:after="0"/>
        <w:rPr>
          <w:b/>
          <w:b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Dalva Stela Rodrigues à Praça 4.173, na confluência da Rua Alcida Torres e Rua Doutor Benjamim Rabello, no Bairro Alpes, sob o Código de Logradouro: 307446 e Planta CP: 287026-F.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Miranda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Irlan Melo</w:t>
      </w:r>
    </w:p>
    <w:p>
      <w:pPr>
        <w:pStyle w:val="NumeracaoProposicao"/>
        <w:rPr/>
      </w:pPr>
      <w:bookmarkStart w:id="0" w:name="__DdeLink__324_2714931047"/>
      <w:r>
        <w:rPr>
          <w:b/>
        </w:rPr>
        <w:t xml:space="preserve">CONCLUSÃO DO PARECER: </w:t>
      </w:r>
      <w:bookmarkEnd w:id="0"/>
      <w:r>
        <w:rPr/>
        <w:t>pela juridicidade, pela rejeição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787/2023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Estádio Osvaldo Faria ao campo de futebol no bairro Betânia.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801/2023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Alírio Ferreira de Souza à Rua Um Mil Trezentos e Quarenta e Cinco, no Bairro Minaslândia.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Ramon Bibiano da Casa de Apoio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constitucionalidade, pela legalidade, pela regimentalidade, 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819/2023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Dá o nome de Edgar da Mata Machado a atual Avenida 31 de Março, no Bairro Dom Cabral.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Pedro Patrus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PROPOSTA DE DILIGÊNCIA: </w:t>
      </w:r>
      <w:r>
        <w:rPr/>
        <w:t>pedido de informação por escrito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Aprovada a diligência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>
          <w:b/>
          <w:bCs/>
        </w:rPr>
        <w:t>Of. Dirleg 158/24</w:t>
      </w:r>
      <w:r>
        <w:rPr/>
        <w:t xml:space="preserve"> - A Comissão de Orçamento e Finanças Públicas, em decorrência da aprovação do Requerimento de Comissão n° 32/24, de autoria do vereador José Ferreira, convida essa Comissão para a Audiência Pública que se realizará em 28/2/24, às 13 horas, no Plenário Helvécio Arantes, localizado na Avenida dos Andradas, n° 3.100, Bairro Santa Efigênia, em que será realizada a Prestação de Contas pelos poderes Executivo e Legislativo referente ao 3° quadrimestre de 2023.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Normal"/>
              <w:spacing w:lineRule="auto" w:line="240" w:before="0" w:after="0"/>
              <w:rPr>
                <w:b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</TotalTime>
  <Application>LibreOffice/6.3.4.2$Windows_X86_64 LibreOffice_project/60da17e045e08f1793c57c00ba83cdfce946d0aa</Application>
  <Pages>7</Pages>
  <Words>1394</Words>
  <Characters>8041</Characters>
  <CharactersWithSpaces>9256</CharactersWithSpaces>
  <Paragraphs>154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2024-02-20T15:43:49Z</dcterms:modified>
  <cp:revision>2</cp:revision>
  <dc:subject/>
  <dc:title/>
</cp:coreProperties>
</file>