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transferida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SAÚDE E SANEAMENTO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07/11/2024 - 13h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34ª e 35ª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o atendimento de pediatria, cirurgia geral e ortopedia nas UPAs de BH.</w:t>
      </w:r>
    </w:p>
    <w:p>
      <w:pPr>
        <w:pStyle w:val="RequerimentoOrigemAudienciaPublica"/>
        <w:rPr/>
      </w:pPr>
      <w:r>
        <w:rPr/>
        <w:t>Requerimento de Comissão 2122/2024  - Autoria: Ver.(a) Dr. Bruno Pedralva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audiência pública foi adiada durante a reunião para 28/11/2024, pela aprovação do Requerimento de Comissão 2192/24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Bruno Oitaven Barral - Secretário Municipal de Educação</w:t>
      </w:r>
    </w:p>
    <w:p>
      <w:pPr>
        <w:pStyle w:val="Normal"/>
        <w:spacing w:before="0" w:after="0"/>
        <w:rPr/>
      </w:pPr>
      <w:r>
        <w:rPr/>
        <w:t>- Danilo Borges Matias - Secretário Municipal de Saúde</w:t>
      </w:r>
    </w:p>
    <w:p>
      <w:pPr>
        <w:pStyle w:val="Normal"/>
        <w:spacing w:before="0" w:after="0"/>
        <w:rPr/>
      </w:pPr>
      <w:r>
        <w:rPr/>
        <w:t>- Valentina de Souza Paes Scott - Presidente do Conselho Municipal de Educação</w:t>
      </w:r>
    </w:p>
    <w:p>
      <w:pPr>
        <w:pStyle w:val="Normal"/>
        <w:spacing w:before="0" w:after="0"/>
        <w:rPr/>
      </w:pPr>
      <w:r>
        <w:rPr/>
        <w:t>- Israel Arimar de Moura - Coordenador Administrativo do Sindicato dos Servidores Públicos Municipais de Belo Horizonte - Sindibel</w:t>
      </w:r>
    </w:p>
    <w:p>
      <w:pPr>
        <w:pStyle w:val="Normal"/>
        <w:spacing w:before="0" w:after="0"/>
        <w:rPr/>
      </w:pPr>
      <w:r>
        <w:rPr/>
        <w:t>- Aparecida Maria - Presidente do Conselho Distrital de Saúde Nordeste</w:t>
      </w:r>
    </w:p>
    <w:p>
      <w:pPr>
        <w:pStyle w:val="Normal"/>
        <w:spacing w:before="0" w:after="0"/>
        <w:rPr/>
      </w:pPr>
      <w:r>
        <w:rPr/>
        <w:t>- Jordani Campos Machado - Diretor-Presidente do Sindicato dos Médicos de Minas Gerais - Sinmed-MG</w:t>
      </w:r>
    </w:p>
    <w:p>
      <w:pPr>
        <w:pStyle w:val="Normal"/>
        <w:spacing w:before="0" w:after="0"/>
        <w:rPr/>
      </w:pPr>
      <w:r>
        <w:rPr/>
        <w:t>- Benícia Maria do Amaral Gomes - Presidente do Conselho Distrital de Saúde Barreiro</w:t>
      </w:r>
    </w:p>
    <w:p>
      <w:pPr>
        <w:pStyle w:val="Normal"/>
        <w:spacing w:before="0" w:after="0"/>
        <w:rPr/>
      </w:pPr>
      <w:r>
        <w:rPr/>
        <w:t>- Sergio Hirle de Souza - Presidente do Conselho Distrital de Saúde Centro-Sul</w:t>
      </w:r>
    </w:p>
    <w:p>
      <w:pPr>
        <w:pStyle w:val="Normal"/>
        <w:spacing w:before="0" w:after="0"/>
        <w:rPr/>
      </w:pPr>
      <w:r>
        <w:rPr/>
        <w:t>- Maria Aparecida de Souza - Presidente do Conselho Distrital de Saúde Leste</w:t>
      </w:r>
    </w:p>
    <w:p>
      <w:pPr>
        <w:pStyle w:val="Normal"/>
        <w:spacing w:before="0" w:after="0"/>
        <w:rPr/>
      </w:pPr>
      <w:r>
        <w:rPr/>
        <w:t>- Nilson Tavares - Presidente do Conselho Distrital de Saúde Noroeste</w:t>
      </w:r>
    </w:p>
    <w:p>
      <w:pPr>
        <w:pStyle w:val="Normal"/>
        <w:spacing w:before="0" w:after="0"/>
        <w:rPr/>
      </w:pPr>
      <w:r>
        <w:rPr/>
        <w:t>- Mônica Maciel - Presidente do Conselho Distrital de Saúde Norte</w:t>
      </w:r>
    </w:p>
    <w:p>
      <w:pPr>
        <w:pStyle w:val="Normal"/>
        <w:spacing w:before="0" w:after="0"/>
        <w:rPr/>
      </w:pPr>
      <w:r>
        <w:rPr/>
        <w:t>- Vanessa Campos Gomes - Presidente do Conselho Distrital de Saúde Venda Nova</w:t>
      </w:r>
    </w:p>
    <w:p>
      <w:pPr>
        <w:pStyle w:val="Normal"/>
        <w:spacing w:before="0" w:after="0"/>
        <w:rPr/>
      </w:pPr>
      <w:r>
        <w:rPr/>
        <w:t>- Cléber das Dores de Jesus - Presidente do Conselho Distrital de Saúde Oeste</w:t>
      </w:r>
    </w:p>
    <w:p>
      <w:pPr>
        <w:pStyle w:val="Normal"/>
        <w:spacing w:before="0" w:after="0"/>
        <w:rPr/>
      </w:pPr>
      <w:r>
        <w:rPr/>
        <w:t>- Márcia Gomes Penido Machado - Presidente da Sociedade Mineira de Pediatria</w:t>
      </w:r>
    </w:p>
    <w:p>
      <w:pPr>
        <w:pStyle w:val="Normal"/>
        <w:spacing w:before="0" w:after="0"/>
        <w:rPr/>
      </w:pPr>
      <w:r>
        <w:rPr/>
        <w:t>- André Luiz de Menezes - Subsecretário de Atenção à Saúde - SUASA</w:t>
      </w:r>
    </w:p>
    <w:p>
      <w:pPr>
        <w:pStyle w:val="Normal"/>
        <w:spacing w:before="0" w:after="0"/>
        <w:rPr/>
      </w:pPr>
      <w:r>
        <w:rPr/>
        <w:t>- Antônio Pádua Aguiar - Presidente do Conselho Municipal de Saúde - CMS</w:t>
      </w:r>
    </w:p>
    <w:p>
      <w:pPr>
        <w:pStyle w:val="Normal"/>
        <w:spacing w:before="0" w:after="0"/>
        <w:rPr/>
      </w:pPr>
      <w:r>
        <w:rPr/>
        <w:t>- Raquel Felisardo Rosa - Diretoria de Atenção às Urgências e Emergências da Subsecretaria de Atenção à Saúde</w:t>
      </w:r>
    </w:p>
    <w:p>
      <w:pPr>
        <w:pStyle w:val="Normal"/>
        <w:spacing w:before="0" w:after="0"/>
        <w:rPr/>
      </w:pPr>
      <w:r>
        <w:rPr/>
        <w:t>- Magda Fernandes Antunes - Presidente do Conselho Distrital de Saúde Pampulha</w:t>
      </w:r>
    </w:p>
    <w:p>
      <w:pPr>
        <w:pStyle w:val="Normal"/>
        <w:spacing w:before="0" w:after="0"/>
        <w:rPr/>
      </w:pPr>
      <w:r>
        <w:rPr/>
        <w:t>- Kenya Beverly Vidal - Gerente de Urgência e Emergência da Secretaria Municipal de Saúde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2192/2024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2122/2024)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de audiência pública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28 de novembro de 2024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o atendimento de pediatria, cirurgia geral e ortopedia nas UPAs de 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2193/2024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Viabilizar diversos serviços de considerável importância para os moradores da Rua Regulus, no bairro Miramar, como asfaltamento, capina e instalação de lixeira, bem como adequar e ligar a rede de água e esgoto à rede da COPASA.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28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 na Rua Regulus, nº 305, Bairro Miramar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2194/2024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2175/2024)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cancelado o pedido de informação aprovado pelo Requerimento nº 2175/2024.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2195/2024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Envio de ofício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Procurador Geral da Câmara Municipal de Belo Horizonte, Fabrício Souza Duarte, e Procurador Geral-Adjunto da Câmara Municipal de Belo Horizonte, Emanuela Pile de Barros Torres.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informações a respeito da tramitação do projeto de lei 782/2023, que disciplina a celebração de contratos de cessão onerosa de direito à nomeação de eventos e equipamentos públicos municipais na cidade de Belo Horizonte (Naming Rights), e os possíveis impactos para a nomeação de unidades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2196/2024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Governo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ao processo de instalação de ar condicionado no Centro de Saúde Jardim Felicidade II.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2197/2024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secretário municipal de Saúde, Danilo Borges Matias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referentes ao Hospital Metropolitano Dr. Célio de Castro (HMDCC).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2221/2024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estrutura da unidade e as demandas dos trabalhadores e usuários na academia que atualmente funciona nas dependências da ONG Quinta Arte.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Ponto de encontro na Avenida Sinfrônio Brochado, 1053, Barreiro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2222/2024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estrutura da unidade e as demandas dos trabalhadores e usuários no Centro de Saúde Milionários, bem como sobre a questão de um novo centro de saúde que contemple a população.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19 de novembro de 2024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Centro de Saúde Milionários, com ponto de encontro na Rua dos Cruzeirenses, 30, Milionários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951/2024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9.725 de 15 de Julho de 2009 que Institui o Código de Edificações do Município de Belo Horizonte e da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Modernização do Código de Edificações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999/2024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"Programa de Repouso para Profissionais de Enfermagem" em estabelecimentos de saúde da rede pública e privada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Dr. Célio Frois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4</Pages>
  <Words>941</Words>
  <Characters>5282</Characters>
  <CharactersWithSpaces>6104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2024-11-07T14:10:58Z</dcterms:modified>
  <cp:revision>1</cp:revision>
  <dc:subject/>
  <dc:title/>
</cp:coreProperties>
</file>