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8EDA" w14:textId="77777777" w:rsidR="004A1E18" w:rsidRDefault="003570D9">
      <w:pPr>
        <w:pStyle w:val="elementoTituloSuperior"/>
      </w:pPr>
      <w:r>
        <w:t>RESULTADO DA REUNIÃO</w:t>
      </w:r>
    </w:p>
    <w:p w14:paraId="609BEB49" w14:textId="77777777" w:rsidR="004A1E18" w:rsidRDefault="004A1E18">
      <w:pPr>
        <w:pStyle w:val="elementoTituloSuperior"/>
        <w:pBdr>
          <w:bottom w:val="single" w:sz="6" w:space="1" w:color="999999"/>
        </w:pBdr>
      </w:pPr>
    </w:p>
    <w:p w14:paraId="589E3EC9" w14:textId="77777777" w:rsidR="004A1E18" w:rsidRDefault="004A1E18">
      <w:pPr>
        <w:spacing w:after="0"/>
        <w:rPr>
          <w:sz w:val="8"/>
        </w:rPr>
      </w:pPr>
    </w:p>
    <w:p w14:paraId="49DB9B1B" w14:textId="77777777" w:rsidR="004A1E18" w:rsidRDefault="003570D9">
      <w:pPr>
        <w:pStyle w:val="elementoTituloSuperior"/>
      </w:pPr>
      <w:r>
        <w:t>PLENÁRIO</w:t>
      </w:r>
    </w:p>
    <w:p w14:paraId="08DA3ED7" w14:textId="77777777" w:rsidR="004A1E18" w:rsidRDefault="004A1E1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A1E18" w:rsidRPr="003570D9" w14:paraId="68EE8E6B" w14:textId="77777777">
        <w:tc>
          <w:tcPr>
            <w:tcW w:w="4819" w:type="dxa"/>
          </w:tcPr>
          <w:p w14:paraId="37A98464" w14:textId="77777777" w:rsidR="004A1E18" w:rsidRDefault="003570D9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D48B256" w14:textId="77777777" w:rsidR="004A1E18" w:rsidRPr="003570D9" w:rsidRDefault="003570D9">
            <w:pPr>
              <w:jc w:val="right"/>
              <w:rPr>
                <w:lang w:val="pt-BR"/>
              </w:rPr>
            </w:pPr>
            <w:r w:rsidRPr="003570D9">
              <w:rPr>
                <w:lang w:val="pt-BR"/>
              </w:rPr>
              <w:t>1ª Sessão Legislativa - 20ª Legislatura</w:t>
            </w:r>
          </w:p>
        </w:tc>
      </w:tr>
      <w:tr w:rsidR="004A1E18" w:rsidRPr="003570D9" w14:paraId="592D2176" w14:textId="77777777">
        <w:tc>
          <w:tcPr>
            <w:tcW w:w="4819" w:type="dxa"/>
          </w:tcPr>
          <w:p w14:paraId="22DA7E68" w14:textId="77777777" w:rsidR="004A1E18" w:rsidRDefault="003570D9">
            <w:r>
              <w:t>08/05/2025 - 14h30min</w:t>
            </w:r>
          </w:p>
        </w:tc>
        <w:tc>
          <w:tcPr>
            <w:tcW w:w="4819" w:type="dxa"/>
          </w:tcPr>
          <w:p w14:paraId="333025F6" w14:textId="77777777" w:rsidR="004A1E18" w:rsidRPr="003570D9" w:rsidRDefault="003570D9">
            <w:pPr>
              <w:jc w:val="right"/>
              <w:rPr>
                <w:lang w:val="pt-BR"/>
              </w:rPr>
            </w:pPr>
            <w:r w:rsidRPr="003570D9">
              <w:rPr>
                <w:lang w:val="pt-BR"/>
              </w:rPr>
              <w:t>Plenário Prefeito Amintas de Barros</w:t>
            </w:r>
          </w:p>
        </w:tc>
      </w:tr>
    </w:tbl>
    <w:p w14:paraId="33699691" w14:textId="77777777" w:rsidR="004A1E18" w:rsidRPr="003570D9" w:rsidRDefault="004A1E18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4A1E18" w:rsidRPr="003570D9" w14:paraId="6AC9543B" w14:textId="77777777">
        <w:tc>
          <w:tcPr>
            <w:tcW w:w="9639" w:type="dxa"/>
          </w:tcPr>
          <w:p w14:paraId="74C20553" w14:textId="77777777" w:rsidR="004A1E18" w:rsidRPr="003570D9" w:rsidRDefault="003570D9">
            <w:pPr>
              <w:rPr>
                <w:lang w:val="pt-BR"/>
              </w:rPr>
            </w:pPr>
            <w:r w:rsidRPr="003570D9">
              <w:rPr>
                <w:lang w:val="pt-BR"/>
              </w:rPr>
              <w:t xml:space="preserve">ANÚNCIOS: foram anunciados para a Ordem do Dia da 36ª Reunião Ordinária, do dia </w:t>
            </w:r>
            <w:r w:rsidRPr="003570D9">
              <w:rPr>
                <w:lang w:val="pt-BR"/>
              </w:rPr>
              <w:t>12/05/2025, os Projetos de Lei nº 1030/2024 e 48/2025.</w:t>
            </w:r>
          </w:p>
          <w:p w14:paraId="52533A63" w14:textId="77777777" w:rsidR="004A1E18" w:rsidRPr="003570D9" w:rsidRDefault="004A1E18">
            <w:pPr>
              <w:rPr>
                <w:lang w:val="pt-BR"/>
              </w:rPr>
            </w:pPr>
          </w:p>
          <w:p w14:paraId="5DF3BDE8" w14:textId="77777777" w:rsidR="004A1E18" w:rsidRPr="003570D9" w:rsidRDefault="003570D9">
            <w:pPr>
              <w:rPr>
                <w:lang w:val="pt-BR"/>
              </w:rPr>
            </w:pPr>
            <w:r w:rsidRPr="003570D9">
              <w:rPr>
                <w:lang w:val="pt-BR"/>
              </w:rPr>
              <w:t>REUNIÃO: encerrada por falta de quórum.</w:t>
            </w:r>
          </w:p>
        </w:tc>
      </w:tr>
    </w:tbl>
    <w:p w14:paraId="48B14B4D" w14:textId="77777777" w:rsidR="004A1E18" w:rsidRPr="003570D9" w:rsidRDefault="004A1E1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4A1E18" w14:paraId="7F668A8F" w14:textId="77777777">
        <w:tc>
          <w:tcPr>
            <w:tcW w:w="9639" w:type="dxa"/>
          </w:tcPr>
          <w:p w14:paraId="54A2AA27" w14:textId="77777777" w:rsidR="004A1E18" w:rsidRDefault="003570D9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BDE7B79" w14:textId="77777777" w:rsidR="004A1E18" w:rsidRDefault="004A1E18">
      <w:pPr>
        <w:spacing w:after="0"/>
        <w:rPr>
          <w:sz w:val="8"/>
        </w:rPr>
      </w:pPr>
    </w:p>
    <w:p w14:paraId="41339D9C" w14:textId="77777777" w:rsidR="004A1E18" w:rsidRDefault="003570D9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74323C8A" w14:textId="77777777" w:rsidR="004A1E18" w:rsidRDefault="003570D9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649764A" w14:textId="77777777" w:rsidR="004A1E18" w:rsidRPr="003570D9" w:rsidRDefault="003570D9">
      <w:pPr>
        <w:pStyle w:val="numeracaoProposicaoTitulo"/>
        <w:numPr>
          <w:ilvl w:val="0"/>
          <w:numId w:val="1"/>
        </w:numPr>
        <w:rPr>
          <w:lang w:val="pt-BR"/>
        </w:rPr>
      </w:pPr>
      <w:r w:rsidRPr="003570D9">
        <w:rPr>
          <w:u w:val="single"/>
          <w:lang w:val="pt-BR"/>
        </w:rPr>
        <w:t>PROJETO DE LEI 1026/2024</w:t>
      </w:r>
      <w:r w:rsidRPr="003570D9">
        <w:rPr>
          <w:lang w:val="pt-BR"/>
        </w:rPr>
        <w:t xml:space="preserve"> - TURNO ÚNICO - RECURSO</w:t>
      </w:r>
    </w:p>
    <w:p w14:paraId="0B4BCDFA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 xml:space="preserve">EMENTA: </w:t>
      </w:r>
      <w:r w:rsidRPr="003570D9">
        <w:rPr>
          <w:lang w:val="pt-BR"/>
        </w:rPr>
        <w:t>Dispõe sobre a inclusão de cláusulas nos contratos de prestação de serviços celebrados pela Administração Pública Municipal de Belo Horizonte.</w:t>
      </w:r>
    </w:p>
    <w:p w14:paraId="7629A22B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 xml:space="preserve">AUTORIA: </w:t>
      </w:r>
      <w:r w:rsidRPr="003570D9">
        <w:rPr>
          <w:lang w:val="pt-BR"/>
        </w:rPr>
        <w:t>Ver.(a) Iza Lourença; Dr. Bruno Pedralva; Cida Falabella; Pedro Patrus</w:t>
      </w:r>
    </w:p>
    <w:p w14:paraId="363F4E39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 xml:space="preserve">EMENDAS: </w:t>
      </w:r>
      <w:r w:rsidRPr="003570D9">
        <w:rPr>
          <w:lang w:val="pt-BR"/>
        </w:rPr>
        <w:t>Não há</w:t>
      </w:r>
    </w:p>
    <w:p w14:paraId="35A8AB43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 xml:space="preserve">QUÓRUM: </w:t>
      </w:r>
      <w:r w:rsidRPr="003570D9">
        <w:rPr>
          <w:lang w:val="pt-BR"/>
        </w:rPr>
        <w:t>maioria d</w:t>
      </w:r>
      <w:r w:rsidRPr="003570D9">
        <w:rPr>
          <w:lang w:val="pt-BR"/>
        </w:rPr>
        <w:t>os presentes</w:t>
      </w:r>
    </w:p>
    <w:p w14:paraId="22BEF8EA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 xml:space="preserve">PARECERES DAS COMISSÕES: </w:t>
      </w:r>
    </w:p>
    <w:p w14:paraId="135FFF1A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b/>
          <w:lang w:val="pt-BR"/>
        </w:rPr>
        <w:t>Legislação e Justiça</w:t>
      </w:r>
      <w:r w:rsidRPr="003570D9">
        <w:rPr>
          <w:lang w:val="pt-BR"/>
        </w:rPr>
        <w:t>: pela inconstitucionalidade, pela ilegalidade, pela regimentalidade</w:t>
      </w:r>
    </w:p>
    <w:p w14:paraId="64CA56F8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lang w:val="pt-BR"/>
        </w:rPr>
        <w:t>Recurso contra parecer de inconstitucionalidade</w:t>
      </w:r>
    </w:p>
    <w:p w14:paraId="41774FB8" w14:textId="77777777" w:rsidR="004A1E18" w:rsidRPr="003570D9" w:rsidRDefault="003570D9">
      <w:pPr>
        <w:pStyle w:val="numeracaoProposicao"/>
        <w:rPr>
          <w:lang w:val="pt-BR"/>
        </w:rPr>
      </w:pPr>
      <w:r w:rsidRPr="003570D9">
        <w:rPr>
          <w:lang w:val="pt-BR"/>
        </w:rPr>
        <w:t>Discussão encerrada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1E18" w:rsidRPr="003570D9" w14:paraId="33DAE2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3A27B4" w14:textId="77777777" w:rsidR="004A1E18" w:rsidRPr="003570D9" w:rsidRDefault="003570D9">
            <w:pPr>
              <w:pStyle w:val="textoTabelaOcorrencias"/>
              <w:rPr>
                <w:lang w:val="pt-BR"/>
              </w:rPr>
            </w:pPr>
            <w:r w:rsidRPr="003570D9">
              <w:rPr>
                <w:lang w:val="pt-BR"/>
              </w:rPr>
              <w:t>Discussão Encerrada</w:t>
            </w:r>
          </w:p>
          <w:p w14:paraId="6711E068" w14:textId="77777777" w:rsidR="004A1E18" w:rsidRPr="003570D9" w:rsidRDefault="003570D9">
            <w:pPr>
              <w:pStyle w:val="textoTabelaOcorrencias"/>
              <w:rPr>
                <w:lang w:val="pt-BR"/>
              </w:rPr>
            </w:pPr>
            <w:r w:rsidRPr="003570D9">
              <w:rPr>
                <w:lang w:val="pt-BR"/>
              </w:rPr>
              <w:t>Transferida para a reunião seguinte</w:t>
            </w:r>
          </w:p>
        </w:tc>
      </w:tr>
    </w:tbl>
    <w:p w14:paraId="6F3317B6" w14:textId="77777777" w:rsidR="004A1E18" w:rsidRPr="003570D9" w:rsidRDefault="004A1E18">
      <w:pPr>
        <w:spacing w:after="0"/>
        <w:rPr>
          <w:lang w:val="pt-BR"/>
        </w:rPr>
      </w:pPr>
    </w:p>
    <w:p w14:paraId="16219A0E" w14:textId="77777777" w:rsidR="004A1E18" w:rsidRPr="003570D9" w:rsidRDefault="004A1E18">
      <w:pPr>
        <w:spacing w:after="0"/>
        <w:rPr>
          <w:sz w:val="8"/>
          <w:lang w:val="pt-BR"/>
        </w:rPr>
      </w:pPr>
    </w:p>
    <w:sectPr w:rsidR="004A1E18" w:rsidRPr="003570D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4DABC" w14:textId="77777777" w:rsidR="00000000" w:rsidRDefault="003570D9">
      <w:pPr>
        <w:spacing w:after="0" w:line="240" w:lineRule="auto"/>
      </w:pPr>
      <w:r>
        <w:separator/>
      </w:r>
    </w:p>
  </w:endnote>
  <w:endnote w:type="continuationSeparator" w:id="0">
    <w:p w14:paraId="5BB3B1E6" w14:textId="77777777" w:rsidR="00000000" w:rsidRDefault="00357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7C0F6" w14:textId="77777777" w:rsidR="004A1E18" w:rsidRDefault="004A1E18"/>
  <w:p w14:paraId="62F27555" w14:textId="77777777" w:rsidR="004A1E18" w:rsidRDefault="003570D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C528" w14:textId="77777777" w:rsidR="00000000" w:rsidRDefault="003570D9">
      <w:pPr>
        <w:spacing w:after="0" w:line="240" w:lineRule="auto"/>
      </w:pPr>
      <w:r>
        <w:separator/>
      </w:r>
    </w:p>
  </w:footnote>
  <w:footnote w:type="continuationSeparator" w:id="0">
    <w:p w14:paraId="7615E250" w14:textId="77777777" w:rsidR="00000000" w:rsidRDefault="00357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A1E18" w:rsidRPr="003570D9" w14:paraId="0CB1BC71" w14:textId="77777777">
      <w:tc>
        <w:tcPr>
          <w:tcW w:w="1134" w:type="dxa"/>
        </w:tcPr>
        <w:p w14:paraId="3CCA1B32" w14:textId="77777777" w:rsidR="004A1E18" w:rsidRDefault="003570D9">
          <w:r>
            <w:rPr>
              <w:noProof/>
            </w:rPr>
            <w:drawing>
              <wp:inline distT="0" distB="0" distL="0" distR="0" wp14:anchorId="1C462292" wp14:editId="49A8EBB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0822AD3" w14:textId="77777777" w:rsidR="004A1E18" w:rsidRPr="003570D9" w:rsidRDefault="003570D9">
          <w:pPr>
            <w:jc w:val="center"/>
            <w:rPr>
              <w:sz w:val="32"/>
              <w:lang w:val="pt-BR"/>
            </w:rPr>
          </w:pPr>
          <w:r w:rsidRPr="003570D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155A9"/>
    <w:multiLevelType w:val="hybridMultilevel"/>
    <w:tmpl w:val="FEE668E0"/>
    <w:lvl w:ilvl="0" w:tplc="D042FC52">
      <w:start w:val="1"/>
      <w:numFmt w:val="decimal"/>
      <w:lvlText w:val="%1."/>
      <w:lvlJc w:val="left"/>
    </w:lvl>
    <w:lvl w:ilvl="1" w:tplc="5D2CEBFA">
      <w:numFmt w:val="decimal"/>
      <w:lvlText w:val=""/>
      <w:lvlJc w:val="left"/>
    </w:lvl>
    <w:lvl w:ilvl="2" w:tplc="7B04C752">
      <w:numFmt w:val="decimal"/>
      <w:lvlText w:val=""/>
      <w:lvlJc w:val="left"/>
    </w:lvl>
    <w:lvl w:ilvl="3" w:tplc="39FABD7A">
      <w:numFmt w:val="decimal"/>
      <w:lvlText w:val=""/>
      <w:lvlJc w:val="left"/>
    </w:lvl>
    <w:lvl w:ilvl="4" w:tplc="8760050A">
      <w:numFmt w:val="decimal"/>
      <w:lvlText w:val=""/>
      <w:lvlJc w:val="left"/>
    </w:lvl>
    <w:lvl w:ilvl="5" w:tplc="90B288E8">
      <w:numFmt w:val="decimal"/>
      <w:lvlText w:val=""/>
      <w:lvlJc w:val="left"/>
    </w:lvl>
    <w:lvl w:ilvl="6" w:tplc="BB10E1DC">
      <w:numFmt w:val="decimal"/>
      <w:lvlText w:val=""/>
      <w:lvlJc w:val="left"/>
    </w:lvl>
    <w:lvl w:ilvl="7" w:tplc="55341B54">
      <w:numFmt w:val="decimal"/>
      <w:lvlText w:val=""/>
      <w:lvlJc w:val="left"/>
    </w:lvl>
    <w:lvl w:ilvl="8" w:tplc="C76AC72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18"/>
    <w:rsid w:val="003570D9"/>
    <w:rsid w:val="004A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DF88E"/>
  <w15:docId w15:val="{27D7509E-A662-43A8-B85E-62EAF2F14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811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2025-05-08T20:19:00Z</dcterms:created>
  <dcterms:modified xsi:type="dcterms:W3CDTF">2025-05-08T20:19:00Z</dcterms:modified>
</cp:coreProperties>
</file>