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1D906" w14:textId="77777777" w:rsidR="00A5611C" w:rsidRPr="00DC3D6F" w:rsidRDefault="00F419E5">
      <w:pPr>
        <w:pStyle w:val="elementoTituloSuperior"/>
        <w:rPr>
          <w:lang w:val="pt-BR"/>
        </w:rPr>
      </w:pPr>
      <w:r w:rsidRPr="00DC3D6F">
        <w:rPr>
          <w:lang w:val="pt-BR"/>
        </w:rPr>
        <w:t>RESULTADO DA REUNIÃO</w:t>
      </w:r>
    </w:p>
    <w:p w14:paraId="563F9578" w14:textId="77777777" w:rsidR="00A5611C" w:rsidRPr="00DC3D6F" w:rsidRDefault="00F419E5">
      <w:pPr>
        <w:pStyle w:val="elementoTituloSuperior"/>
        <w:rPr>
          <w:lang w:val="pt-BR"/>
        </w:rPr>
      </w:pPr>
      <w:r w:rsidRPr="00DC3D6F">
        <w:rPr>
          <w:lang w:val="pt-BR"/>
        </w:rPr>
        <w:t>Reunião realizada</w:t>
      </w:r>
    </w:p>
    <w:p w14:paraId="6055F1B6" w14:textId="77777777" w:rsidR="00A5611C" w:rsidRPr="00DC3D6F" w:rsidRDefault="00A5611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C26BA24" w14:textId="77777777" w:rsidR="00A5611C" w:rsidRPr="00DC3D6F" w:rsidRDefault="00A5611C">
      <w:pPr>
        <w:spacing w:after="0"/>
        <w:rPr>
          <w:sz w:val="8"/>
          <w:lang w:val="pt-BR"/>
        </w:rPr>
      </w:pPr>
    </w:p>
    <w:p w14:paraId="54BFEDEA" w14:textId="77777777" w:rsidR="00A5611C" w:rsidRPr="00DC3D6F" w:rsidRDefault="00F419E5">
      <w:pPr>
        <w:pStyle w:val="elementoTituloSuperior"/>
        <w:rPr>
          <w:lang w:val="pt-BR"/>
        </w:rPr>
      </w:pPr>
      <w:r w:rsidRPr="00DC3D6F">
        <w:rPr>
          <w:lang w:val="pt-BR"/>
        </w:rPr>
        <w:t>COMISSÃO DE LEGISLAÇÃO E JUSTIÇA</w:t>
      </w:r>
    </w:p>
    <w:p w14:paraId="621706FE" w14:textId="77777777" w:rsidR="00A5611C" w:rsidRPr="00DC3D6F" w:rsidRDefault="00A5611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5611C" w:rsidRPr="00DC3D6F" w14:paraId="1E01FF5B" w14:textId="77777777">
        <w:tc>
          <w:tcPr>
            <w:tcW w:w="4819" w:type="dxa"/>
          </w:tcPr>
          <w:p w14:paraId="28742813" w14:textId="77777777" w:rsidR="00A5611C" w:rsidRDefault="00F419E5">
            <w:r>
              <w:t>30ª Reunião Ordinária</w:t>
            </w:r>
          </w:p>
        </w:tc>
        <w:tc>
          <w:tcPr>
            <w:tcW w:w="4819" w:type="dxa"/>
          </w:tcPr>
          <w:p w14:paraId="0B3226AA" w14:textId="77777777" w:rsidR="00A5611C" w:rsidRPr="00DC3D6F" w:rsidRDefault="00F419E5">
            <w:pPr>
              <w:jc w:val="right"/>
              <w:rPr>
                <w:lang w:val="pt-BR"/>
              </w:rPr>
            </w:pPr>
            <w:r w:rsidRPr="00DC3D6F">
              <w:rPr>
                <w:lang w:val="pt-BR"/>
              </w:rPr>
              <w:t>1ª Sessão Legislativa - 20ª Legislatura</w:t>
            </w:r>
          </w:p>
        </w:tc>
      </w:tr>
      <w:tr w:rsidR="00A5611C" w14:paraId="10573EED" w14:textId="77777777">
        <w:tc>
          <w:tcPr>
            <w:tcW w:w="4819" w:type="dxa"/>
          </w:tcPr>
          <w:p w14:paraId="4DAE175B" w14:textId="77777777" w:rsidR="00A5611C" w:rsidRDefault="00F419E5">
            <w:r>
              <w:t>09/09/2025 - 13h30min</w:t>
            </w:r>
          </w:p>
        </w:tc>
        <w:tc>
          <w:tcPr>
            <w:tcW w:w="4819" w:type="dxa"/>
          </w:tcPr>
          <w:p w14:paraId="2AC2DAF9" w14:textId="77777777" w:rsidR="00A5611C" w:rsidRDefault="00F419E5">
            <w:pPr>
              <w:jc w:val="right"/>
            </w:pPr>
            <w:r>
              <w:t>Plenário Camil Caram</w:t>
            </w:r>
          </w:p>
        </w:tc>
      </w:tr>
    </w:tbl>
    <w:p w14:paraId="2671FB68" w14:textId="77777777" w:rsidR="00A5611C" w:rsidRDefault="00F419E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DC699AC" w14:textId="742DED26" w:rsidR="00A5611C" w:rsidRPr="00DC3D6F" w:rsidRDefault="00F419E5">
      <w:pPr>
        <w:pStyle w:val="numeracaoNumerosRomanos"/>
        <w:numPr>
          <w:ilvl w:val="0"/>
          <w:numId w:val="1"/>
        </w:numPr>
        <w:rPr>
          <w:lang w:val="pt-BR"/>
        </w:rPr>
      </w:pPr>
      <w:r w:rsidRPr="00DC3D6F">
        <w:rPr>
          <w:lang w:val="pt-BR"/>
        </w:rPr>
        <w:t>Comunicada a aprovação da</w:t>
      </w:r>
      <w:r w:rsidRPr="00DC3D6F">
        <w:rPr>
          <w:lang w:val="pt-BR"/>
        </w:rPr>
        <w:t xml:space="preserve"> ata</w:t>
      </w:r>
      <w:r w:rsidRPr="00DC3D6F">
        <w:rPr>
          <w:lang w:val="pt-BR"/>
        </w:rPr>
        <w:t xml:space="preserve"> da</w:t>
      </w:r>
      <w:r w:rsidRPr="00DC3D6F">
        <w:rPr>
          <w:lang w:val="pt-BR"/>
        </w:rPr>
        <w:t xml:space="preserve"> </w:t>
      </w:r>
      <w:r w:rsidRPr="00DC3D6F">
        <w:rPr>
          <w:lang w:val="pt-BR"/>
        </w:rPr>
        <w:t>reunião</w:t>
      </w:r>
      <w:r w:rsidRPr="00DC3D6F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5611C" w14:paraId="3F5C2DE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70253F8" w14:textId="77777777" w:rsidR="00A5611C" w:rsidRDefault="00F419E5">
            <w:pPr>
              <w:pStyle w:val="textoTabelaOcorrencias"/>
            </w:pPr>
            <w:r>
              <w:t>29ª Ordinária.</w:t>
            </w:r>
          </w:p>
        </w:tc>
      </w:tr>
    </w:tbl>
    <w:p w14:paraId="4E5ADF53" w14:textId="77777777" w:rsidR="00A5611C" w:rsidRDefault="00A5611C">
      <w:pPr>
        <w:spacing w:after="0"/>
        <w:rPr>
          <w:sz w:val="8"/>
        </w:rPr>
      </w:pPr>
    </w:p>
    <w:p w14:paraId="0F364128" w14:textId="77777777" w:rsidR="00A5611C" w:rsidRDefault="00F419E5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2F6E5261" w14:textId="77777777" w:rsidR="00A5611C" w:rsidRDefault="00F419E5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365B2B94" w14:textId="77777777" w:rsidR="00A5611C" w:rsidRPr="00DC3D6F" w:rsidRDefault="00F419E5">
      <w:pPr>
        <w:pStyle w:val="elementoTitulo"/>
        <w:spacing w:before="400"/>
        <w:rPr>
          <w:lang w:val="pt-BR"/>
        </w:rPr>
      </w:pPr>
      <w:r w:rsidRPr="00DC3D6F">
        <w:rPr>
          <w:lang w:val="pt-BR"/>
        </w:rPr>
        <w:t>Parecer sobre proposições sujeitas à apreciação do Plenário</w:t>
      </w:r>
    </w:p>
    <w:p w14:paraId="62A3AC86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165/2025</w:t>
      </w:r>
      <w:r>
        <w:t xml:space="preserve"> - SEGUNDO TURNO</w:t>
      </w:r>
    </w:p>
    <w:p w14:paraId="3C1E6FC4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Altera a Lei nº 7.597/98, que "Dispõe sobre assentamento de famílias no Município e dá outras providências".</w:t>
      </w:r>
    </w:p>
    <w:p w14:paraId="76B278E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Rudson Paixão</w:t>
      </w:r>
    </w:p>
    <w:p w14:paraId="347A267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Fernanda Pereira Altoé</w:t>
      </w:r>
    </w:p>
    <w:p w14:paraId="4D228BFB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legalidade e regimentali</w:t>
      </w:r>
      <w:r w:rsidRPr="00DC3D6F">
        <w:rPr>
          <w:lang w:val="pt-BR"/>
        </w:rPr>
        <w:t>dade da Emenda 1.</w:t>
      </w:r>
    </w:p>
    <w:p w14:paraId="4160F37A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47B815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695A40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7C1612D2" w14:textId="77777777" w:rsidR="00A5611C" w:rsidRDefault="00A5611C">
      <w:pPr>
        <w:spacing w:after="0"/>
      </w:pPr>
    </w:p>
    <w:p w14:paraId="75DCF90C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371/2025</w:t>
      </w:r>
      <w:r>
        <w:t xml:space="preserve"> - PRIMEIRO TURNO</w:t>
      </w:r>
    </w:p>
    <w:p w14:paraId="394B3DD1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Institui o Programa Municipal de Combate ao Racismo Ambiental, altera a Lei Municipal nº 11.793, de 27 de dezembro de 2024, a Lei Municipal nº 11.708, de 21 de junho de 2024 e dá outras providências.</w:t>
      </w:r>
    </w:p>
    <w:p w14:paraId="12048847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Iza Lourença; Dr. Bruno Pedralva; Edma</w:t>
      </w:r>
      <w:r w:rsidRPr="00DC3D6F">
        <w:rPr>
          <w:lang w:val="pt-BR"/>
        </w:rPr>
        <w:t>r Branco; Juhlia Santos; Luiza Dulci; Pedro Patrus; Wagner Ferreira</w:t>
      </w:r>
    </w:p>
    <w:p w14:paraId="60080503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2EB52D5E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inconstitucionalidade, pela ilegalidade, pela regimentalidade</w:t>
      </w:r>
    </w:p>
    <w:p w14:paraId="779A2A7D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:rsidRPr="00DC3D6F" w14:paraId="39AB4B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5CF837" w14:textId="77777777" w:rsidR="00A5611C" w:rsidRPr="00DC3D6F" w:rsidRDefault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Retirado de pauta devido à apresentação do Requerimento 290/2025</w:t>
            </w:r>
            <w:r w:rsidRPr="00DC3D6F">
              <w:rPr>
                <w:lang w:val="pt-BR"/>
              </w:rPr>
              <w:t xml:space="preserve"> que solicita suspensão de tramitação do projeto.</w:t>
            </w:r>
          </w:p>
        </w:tc>
      </w:tr>
    </w:tbl>
    <w:p w14:paraId="7B6CADF5" w14:textId="77777777" w:rsidR="00A5611C" w:rsidRPr="00DC3D6F" w:rsidRDefault="00A5611C">
      <w:pPr>
        <w:spacing w:after="0"/>
        <w:rPr>
          <w:lang w:val="pt-BR"/>
        </w:rPr>
      </w:pPr>
    </w:p>
    <w:p w14:paraId="135A92D5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372/2025</w:t>
      </w:r>
      <w:r>
        <w:t xml:space="preserve"> - PRIMEIRO TURNO</w:t>
      </w:r>
    </w:p>
    <w:p w14:paraId="14BFAE8D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Veda a devolução de animais com sinais de maus-tratos aos antigos tutores e define critérios técnicos para avaliação e destinação ambientalmente adequada d</w:t>
      </w:r>
      <w:r w:rsidRPr="00DC3D6F">
        <w:rPr>
          <w:lang w:val="pt-BR"/>
        </w:rPr>
        <w:t>esses animais no Município.</w:t>
      </w:r>
    </w:p>
    <w:p w14:paraId="1898216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Osvaldo Lopes</w:t>
      </w:r>
    </w:p>
    <w:p w14:paraId="1F463F84" w14:textId="77777777" w:rsidR="00A5611C" w:rsidRPr="00DC3D6F" w:rsidRDefault="00A5611C">
      <w:pPr>
        <w:pStyle w:val="numeracaoProposicao"/>
        <w:rPr>
          <w:lang w:val="pt-BR"/>
        </w:rPr>
      </w:pPr>
    </w:p>
    <w:p w14:paraId="64FF6F4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365D368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regimentalidade, com apresentação de emenda(s)</w:t>
      </w:r>
    </w:p>
    <w:p w14:paraId="3101F8A4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7BEBF2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AC815F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25C3F6CB" w14:textId="77777777" w:rsidR="00A5611C" w:rsidRDefault="00A5611C">
      <w:pPr>
        <w:spacing w:after="0"/>
      </w:pPr>
    </w:p>
    <w:p w14:paraId="69DF83D0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384/2025</w:t>
      </w:r>
      <w:r>
        <w:t xml:space="preserve"> - PRIMEIRO TURNO</w:t>
      </w:r>
    </w:p>
    <w:p w14:paraId="3ED0BA00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Institui a carteira de identificação da pessoa com fibromialgia no âmbito do Município de Belo Horizonte e dá providências correlatas.</w:t>
      </w:r>
    </w:p>
    <w:p w14:paraId="0595C790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Lucas Ganem</w:t>
      </w:r>
    </w:p>
    <w:p w14:paraId="5E1581B4" w14:textId="77777777" w:rsidR="00A5611C" w:rsidRPr="00DC3D6F" w:rsidRDefault="00A5611C">
      <w:pPr>
        <w:pStyle w:val="numeracaoProposicao"/>
        <w:rPr>
          <w:lang w:val="pt-BR"/>
        </w:rPr>
      </w:pPr>
    </w:p>
    <w:p w14:paraId="7A1DBE8A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6223A067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>CONCLUSÃ</w:t>
      </w:r>
      <w:r w:rsidRPr="00DC3D6F">
        <w:rPr>
          <w:b/>
          <w:lang w:val="pt-BR"/>
        </w:rPr>
        <w:t xml:space="preserve">O DO PARECER: </w:t>
      </w:r>
      <w:r w:rsidRPr="00DC3D6F">
        <w:rPr>
          <w:lang w:val="pt-BR"/>
        </w:rPr>
        <w:t>pela constitucionalidade, pela ilegalidade, pela regimentalidade</w:t>
      </w:r>
    </w:p>
    <w:p w14:paraId="0BCD7B65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:rsidRPr="00DC3D6F" w14:paraId="02F5AA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037B59" w14:textId="77777777" w:rsidR="00A5611C" w:rsidRPr="00DC3D6F" w:rsidRDefault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Parecer substituído</w:t>
            </w:r>
          </w:p>
          <w:p w14:paraId="51A0053C" w14:textId="77777777" w:rsidR="00A5611C" w:rsidRPr="00DC3D6F" w:rsidRDefault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Aprovado o parecer</w:t>
            </w:r>
          </w:p>
        </w:tc>
      </w:tr>
    </w:tbl>
    <w:p w14:paraId="25AC62E1" w14:textId="77777777" w:rsidR="00A5611C" w:rsidRPr="00DC3D6F" w:rsidRDefault="00A5611C">
      <w:pPr>
        <w:spacing w:after="0"/>
        <w:rPr>
          <w:lang w:val="pt-BR"/>
        </w:rPr>
      </w:pPr>
    </w:p>
    <w:p w14:paraId="615A1E77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401/2025</w:t>
      </w:r>
      <w:r>
        <w:t xml:space="preserve"> - PRIMEIRO TURNO</w:t>
      </w:r>
    </w:p>
    <w:p w14:paraId="594FAC12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Autoriza o Poder Executivo a contratar operação de crédito junto ao Banco Nacional de Desenvolvimento Econômico e Social - BNDES - ou a outra instituição financeira, com ou sem garantia da União, e dá outras providências.</w:t>
      </w:r>
    </w:p>
    <w:p w14:paraId="60891D82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Executivo: Mensagem nº 11</w:t>
      </w:r>
      <w:r w:rsidRPr="00DC3D6F">
        <w:rPr>
          <w:lang w:val="pt-BR"/>
        </w:rPr>
        <w:t>, de 11/07/2025</w:t>
      </w:r>
    </w:p>
    <w:p w14:paraId="073DDE72" w14:textId="77777777" w:rsidR="00A5611C" w:rsidRPr="00DC3D6F" w:rsidRDefault="00A5611C">
      <w:pPr>
        <w:pStyle w:val="numeracaoProposicao"/>
        <w:rPr>
          <w:lang w:val="pt-BR"/>
        </w:rPr>
      </w:pPr>
    </w:p>
    <w:p w14:paraId="6B8B6333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5D6986AC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34606B19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07D129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F96629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7E20E928" w14:textId="77777777" w:rsidR="00A5611C" w:rsidRDefault="00A5611C">
      <w:pPr>
        <w:spacing w:after="0"/>
      </w:pPr>
    </w:p>
    <w:p w14:paraId="4F9D9306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412/2025</w:t>
      </w:r>
      <w:r>
        <w:t xml:space="preserve"> - PRIMEIRO TURNO</w:t>
      </w:r>
    </w:p>
    <w:p w14:paraId="6B1E31CE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Institui a pulseira ou o cartão com QR code para identificar pessoa idosa, pessoa com deficiência ou pessoa com condições de saúde, como o transtorno mental, o diabetes, a doença de Alzheimer, entre outras, no Município.</w:t>
      </w:r>
    </w:p>
    <w:p w14:paraId="0069A9D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Professora Marli</w:t>
      </w:r>
    </w:p>
    <w:p w14:paraId="70A67134" w14:textId="77777777" w:rsidR="00A5611C" w:rsidRPr="00DC3D6F" w:rsidRDefault="00A5611C">
      <w:pPr>
        <w:pStyle w:val="numeracaoProposicao"/>
        <w:rPr>
          <w:lang w:val="pt-BR"/>
        </w:rPr>
      </w:pPr>
    </w:p>
    <w:p w14:paraId="3C51C3A4" w14:textId="77777777" w:rsidR="00A5611C" w:rsidRDefault="00F419E5">
      <w:pPr>
        <w:pStyle w:val="numeracaoProposicao"/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 xml:space="preserve">Ver.(a) Dra. </w:t>
      </w:r>
      <w:r>
        <w:t>Michelly Siqueira</w:t>
      </w:r>
    </w:p>
    <w:p w14:paraId="27CB341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3999EABD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03CDDD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CF17B8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0BB6D09E" w14:textId="77777777" w:rsidR="00A5611C" w:rsidRDefault="00A5611C">
      <w:pPr>
        <w:spacing w:after="0"/>
      </w:pPr>
    </w:p>
    <w:p w14:paraId="7F6DE675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415/2025</w:t>
      </w:r>
      <w:r>
        <w:t xml:space="preserve"> - PRIMEIRO TURNO</w:t>
      </w:r>
    </w:p>
    <w:p w14:paraId="362F050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Cria a Política Municipal de Promoção dos Direitos e Atenção Integral às Pessoas I</w:t>
      </w:r>
      <w:r w:rsidRPr="00DC3D6F">
        <w:rPr>
          <w:lang w:val="pt-BR"/>
        </w:rPr>
        <w:t>dosas LGBTI.</w:t>
      </w:r>
    </w:p>
    <w:p w14:paraId="44E08E0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Juhlia Santos</w:t>
      </w:r>
    </w:p>
    <w:p w14:paraId="45F18F2C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5F0E70A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4804EFE4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773C8B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73D845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68CA7043" w14:textId="77777777" w:rsidR="00A5611C" w:rsidRDefault="00A5611C">
      <w:pPr>
        <w:spacing w:after="0"/>
      </w:pPr>
    </w:p>
    <w:p w14:paraId="3941972D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422/2025</w:t>
      </w:r>
      <w:r>
        <w:t xml:space="preserve"> - SEGUNDO TURNO</w:t>
      </w:r>
    </w:p>
    <w:p w14:paraId="2451753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Institui a Carteira de Identificação das Pessoas Acometidas pela Fibromialgia e estabelece prioridade de atendimentos a estas, no Município de Belo Horizonte - MG.</w:t>
      </w:r>
    </w:p>
    <w:p w14:paraId="640A669E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José Ferreira</w:t>
      </w:r>
    </w:p>
    <w:p w14:paraId="7E0F989B" w14:textId="77777777" w:rsidR="00A5611C" w:rsidRPr="00DC3D6F" w:rsidRDefault="00A5611C">
      <w:pPr>
        <w:pStyle w:val="numeracaoProposicao"/>
        <w:rPr>
          <w:lang w:val="pt-BR"/>
        </w:rPr>
      </w:pPr>
    </w:p>
    <w:p w14:paraId="375E7103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3D225FEC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</w:t>
      </w:r>
      <w:r w:rsidRPr="00DC3D6F">
        <w:rPr>
          <w:lang w:val="pt-BR"/>
        </w:rPr>
        <w:t>cionalidade, legalidade e regimentalidade das Emendas 1,2 e 3.</w:t>
      </w:r>
    </w:p>
    <w:p w14:paraId="6AC6C6C9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2D1DFD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C4F5FE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7294A964" w14:textId="77777777" w:rsidR="00A5611C" w:rsidRDefault="00A5611C">
      <w:pPr>
        <w:spacing w:after="0"/>
      </w:pPr>
    </w:p>
    <w:p w14:paraId="4C3350BF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431/2025</w:t>
      </w:r>
      <w:r>
        <w:t xml:space="preserve"> - PRIMEIRO TURNO</w:t>
      </w:r>
    </w:p>
    <w:p w14:paraId="67AD8D1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"Altera a Lei Municipal nº 9.505, de 2008, que dispõe sobre o controle de ruídos, sons e vibrações no Município de Belo Ho</w:t>
      </w:r>
      <w:r w:rsidRPr="00DC3D6F">
        <w:rPr>
          <w:lang w:val="pt-BR"/>
        </w:rPr>
        <w:t>rizonte, para aprimorar os mecanismos de fiscalização, ampliar a responsabilização pela perturbação de sossego e dá outras providências."</w:t>
      </w:r>
    </w:p>
    <w:p w14:paraId="080BC105" w14:textId="77777777" w:rsidR="00A5611C" w:rsidRDefault="00F419E5">
      <w:pPr>
        <w:pStyle w:val="numeracaoProposicao"/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 xml:space="preserve">Ver.(a) Sargento Jalyson; Dra. </w:t>
      </w:r>
      <w:r>
        <w:t>Michelly Siqueira</w:t>
      </w:r>
    </w:p>
    <w:p w14:paraId="45F89FBA" w14:textId="77777777" w:rsidR="00A5611C" w:rsidRDefault="00A5611C">
      <w:pPr>
        <w:pStyle w:val="numeracaoProposicao"/>
      </w:pPr>
    </w:p>
    <w:p w14:paraId="6E14844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24236C3D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</w:t>
      </w:r>
      <w:r w:rsidRPr="00DC3D6F">
        <w:rPr>
          <w:lang w:val="pt-BR"/>
        </w:rPr>
        <w:t xml:space="preserve"> constitucionalidade, pela legalidade, pela regimentalidade, com apresentação de emenda(s)</w:t>
      </w:r>
    </w:p>
    <w:p w14:paraId="7DFC2EE8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7CFADF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379A73" w14:textId="77777777" w:rsidR="00F419E5" w:rsidRPr="00DC3D6F" w:rsidRDefault="00F419E5" w:rsidP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Parecer substituído</w:t>
            </w:r>
          </w:p>
          <w:p w14:paraId="4EA076D0" w14:textId="232D08BE" w:rsidR="00A5611C" w:rsidRDefault="00F419E5" w:rsidP="00F419E5">
            <w:pPr>
              <w:pStyle w:val="textoTabelaOcorrencias"/>
            </w:pPr>
            <w:r w:rsidRPr="00DC3D6F">
              <w:rPr>
                <w:lang w:val="pt-BR"/>
              </w:rPr>
              <w:t>Aprovado o parecer</w:t>
            </w:r>
          </w:p>
        </w:tc>
      </w:tr>
    </w:tbl>
    <w:p w14:paraId="3F51BF55" w14:textId="77777777" w:rsidR="00A5611C" w:rsidRDefault="00A5611C">
      <w:pPr>
        <w:spacing w:after="0"/>
      </w:pPr>
    </w:p>
    <w:p w14:paraId="3E25FA05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432/2025</w:t>
      </w:r>
      <w:r>
        <w:t xml:space="preserve"> - PRIMEIRO TURNO</w:t>
      </w:r>
    </w:p>
    <w:p w14:paraId="51F558F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Dá nova redação à Seção III do Capítulo IV do Título III da Lei n° 8.616/03, que "Contém o Código de Posturas do Município de Belo Horizonte.</w:t>
      </w:r>
    </w:p>
    <w:p w14:paraId="4C641DE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Irlan Melo; Trópia</w:t>
      </w:r>
    </w:p>
    <w:p w14:paraId="37DC1D01" w14:textId="77777777" w:rsidR="00A5611C" w:rsidRPr="00DC3D6F" w:rsidRDefault="00A5611C">
      <w:pPr>
        <w:pStyle w:val="numeracaoProposicao"/>
        <w:rPr>
          <w:lang w:val="pt-BR"/>
        </w:rPr>
      </w:pPr>
    </w:p>
    <w:p w14:paraId="12519365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5E904FF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</w:t>
      </w:r>
    </w:p>
    <w:p w14:paraId="6158EBD5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090BA8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5C2532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1F45B56C" w14:textId="77777777" w:rsidR="00A5611C" w:rsidRDefault="00A5611C">
      <w:pPr>
        <w:spacing w:after="0"/>
      </w:pPr>
    </w:p>
    <w:p w14:paraId="504DC354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435/2025</w:t>
      </w:r>
      <w:r>
        <w:t xml:space="preserve"> - PRIMEIRO TURNO</w:t>
      </w:r>
    </w:p>
    <w:p w14:paraId="524B583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Dispõe sobre a imposição de multas às operadoras de planos ou seguros de assistência à saúde nas práticas contrárias ao i</w:t>
      </w:r>
      <w:r w:rsidRPr="00DC3D6F">
        <w:rPr>
          <w:lang w:val="pt-BR"/>
        </w:rPr>
        <w:t>nteresse local de proteção às crianças, aos adolescentes, pessoas idosas e às pessoas com deficiência, nos termos dos artigos da Seção II da Lei Orgânica do Município de Belo Horizonte e dá outras providências.</w:t>
      </w:r>
    </w:p>
    <w:p w14:paraId="2F8402A2" w14:textId="77777777" w:rsidR="00A5611C" w:rsidRDefault="00F419E5">
      <w:pPr>
        <w:pStyle w:val="numeracaoProposicao"/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 xml:space="preserve">Ver.(a) Flávia Borja; Dra. </w:t>
      </w:r>
      <w:r>
        <w:t xml:space="preserve">Michelly </w:t>
      </w:r>
      <w:r>
        <w:t>Siqueira</w:t>
      </w:r>
    </w:p>
    <w:p w14:paraId="7665D3B8" w14:textId="77777777" w:rsidR="00A5611C" w:rsidRDefault="00A5611C">
      <w:pPr>
        <w:pStyle w:val="numeracaoProposicao"/>
      </w:pPr>
    </w:p>
    <w:p w14:paraId="3B783600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0DBC771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regimentalidade, com apresentação de emenda(s)</w:t>
      </w:r>
    </w:p>
    <w:p w14:paraId="12318613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11B568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F13CC7" w14:textId="77777777" w:rsidR="00A5611C" w:rsidRDefault="00F419E5">
            <w:pPr>
              <w:pStyle w:val="textoTabelaOcorrencias"/>
            </w:pPr>
            <w:r>
              <w:t>Adiada a apreciação</w:t>
            </w:r>
          </w:p>
        </w:tc>
      </w:tr>
    </w:tbl>
    <w:p w14:paraId="77813C88" w14:textId="77777777" w:rsidR="00A5611C" w:rsidRDefault="00A5611C">
      <w:pPr>
        <w:spacing w:after="0"/>
      </w:pPr>
    </w:p>
    <w:p w14:paraId="33FC2DFC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438/2025</w:t>
      </w:r>
      <w:r>
        <w:t xml:space="preserve"> - PRIMEIRO TURNO</w:t>
      </w:r>
    </w:p>
    <w:p w14:paraId="6C7CEAB2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"Dispõe sobre a obrigatoriedade da elaboração de ficha de anamnese ampliada para estudantes com Transtorno do Espectro Autista (TEA) nas escolas públicas, privadas e conveniadas do município de Belo Horizonte, e dá outras providências."</w:t>
      </w:r>
    </w:p>
    <w:p w14:paraId="0F4499D1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Di</w:t>
      </w:r>
      <w:r w:rsidRPr="00DC3D6F">
        <w:rPr>
          <w:lang w:val="pt-BR"/>
        </w:rPr>
        <w:t>ego Sanches</w:t>
      </w:r>
    </w:p>
    <w:p w14:paraId="55CD90CF" w14:textId="77777777" w:rsidR="00A5611C" w:rsidRPr="00DC3D6F" w:rsidRDefault="00A5611C">
      <w:pPr>
        <w:pStyle w:val="numeracaoProposicao"/>
        <w:rPr>
          <w:lang w:val="pt-BR"/>
        </w:rPr>
      </w:pPr>
    </w:p>
    <w:p w14:paraId="4A3943A5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11E4E0BE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</w:t>
      </w:r>
    </w:p>
    <w:p w14:paraId="148E9DA9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2FF816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431E8F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5B7DB888" w14:textId="417C33E1" w:rsidR="00A5611C" w:rsidRDefault="00A5611C">
      <w:pPr>
        <w:spacing w:after="0"/>
      </w:pPr>
    </w:p>
    <w:p w14:paraId="54DF247D" w14:textId="77777777" w:rsidR="001B1F42" w:rsidRDefault="001B1F42">
      <w:pPr>
        <w:spacing w:after="0"/>
      </w:pPr>
    </w:p>
    <w:p w14:paraId="011D2AB4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443/2025</w:t>
      </w:r>
      <w:r>
        <w:t xml:space="preserve"> - PRIMEIRO TURNO</w:t>
      </w:r>
    </w:p>
    <w:p w14:paraId="56FBE114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Dispõe sobre a Política Municipal de Cuidados às Pess</w:t>
      </w:r>
      <w:r w:rsidRPr="00DC3D6F">
        <w:rPr>
          <w:lang w:val="pt-BR"/>
        </w:rPr>
        <w:t>oas com Transtorno de Acumulação Compulsiva de Animais e dá outras providências.</w:t>
      </w:r>
    </w:p>
    <w:p w14:paraId="6C02EEC2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Lucas Ganem</w:t>
      </w:r>
    </w:p>
    <w:p w14:paraId="478E7CD7" w14:textId="77777777" w:rsidR="00A5611C" w:rsidRPr="00DC3D6F" w:rsidRDefault="00A5611C">
      <w:pPr>
        <w:pStyle w:val="numeracaoProposicao"/>
        <w:rPr>
          <w:lang w:val="pt-BR"/>
        </w:rPr>
      </w:pPr>
    </w:p>
    <w:p w14:paraId="40582164" w14:textId="77777777" w:rsidR="00A5611C" w:rsidRDefault="00F419E5">
      <w:pPr>
        <w:pStyle w:val="numeracaoProposicao"/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 xml:space="preserve">Ver.(a) Dra. </w:t>
      </w:r>
      <w:r>
        <w:t>Michelly Siqueira</w:t>
      </w:r>
    </w:p>
    <w:p w14:paraId="1005D8A4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4B54C0DA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3477D2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774AA8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73C96BBD" w14:textId="77777777" w:rsidR="00A5611C" w:rsidRDefault="00A5611C">
      <w:pPr>
        <w:spacing w:after="0"/>
      </w:pPr>
    </w:p>
    <w:p w14:paraId="11371BFD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447/</w:t>
      </w:r>
      <w:r>
        <w:rPr>
          <w:u w:val="single"/>
        </w:rPr>
        <w:t>2025</w:t>
      </w:r>
      <w:r>
        <w:t xml:space="preserve"> - PRIMEIRO TURNO</w:t>
      </w:r>
    </w:p>
    <w:p w14:paraId="0A3962CC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Proíbe a circulação de caminhão-tanque utilizado no transporte de combustível automotivo líquido no Município e dá outras providências.</w:t>
      </w:r>
    </w:p>
    <w:p w14:paraId="568FF430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Janaina Cardoso</w:t>
      </w:r>
    </w:p>
    <w:p w14:paraId="396A9795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Fernanda Pereira Altoé</w:t>
      </w:r>
    </w:p>
    <w:p w14:paraId="4945F14A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</w:t>
      </w:r>
      <w:r w:rsidRPr="00DC3D6F">
        <w:rPr>
          <w:lang w:val="pt-BR"/>
        </w:rPr>
        <w:t>o por escrito</w:t>
      </w:r>
    </w:p>
    <w:p w14:paraId="1B468CA3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6DC228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8DFA24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4C939090" w14:textId="77777777" w:rsidR="00A5611C" w:rsidRDefault="00A5611C">
      <w:pPr>
        <w:spacing w:after="0"/>
      </w:pPr>
    </w:p>
    <w:p w14:paraId="541DCC3D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450/2025</w:t>
      </w:r>
      <w:r>
        <w:t xml:space="preserve"> - PRIMEIRO TURNO</w:t>
      </w:r>
    </w:p>
    <w:p w14:paraId="1631178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Acrescenta dispositivos à lei n° 9.063/05 para regular os serviços de segurança em eventos e dá outras providências.</w:t>
      </w:r>
    </w:p>
    <w:p w14:paraId="746067F0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Irlan Melo</w:t>
      </w:r>
    </w:p>
    <w:p w14:paraId="229C66E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Fe</w:t>
      </w:r>
      <w:r w:rsidRPr="00DC3D6F">
        <w:rPr>
          <w:lang w:val="pt-BR"/>
        </w:rPr>
        <w:t>rnanda Pereira Altoé</w:t>
      </w:r>
    </w:p>
    <w:p w14:paraId="6524C585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4EBA6717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25F804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11CD26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36E27F19" w14:textId="77777777" w:rsidR="00A5611C" w:rsidRDefault="00A5611C">
      <w:pPr>
        <w:spacing w:after="0"/>
      </w:pPr>
    </w:p>
    <w:p w14:paraId="2A32AAFD" w14:textId="77777777" w:rsidR="00A5611C" w:rsidRDefault="00F419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452/2025</w:t>
      </w:r>
      <w:r>
        <w:t xml:space="preserve"> - PRIMEIRO TURNO</w:t>
      </w:r>
    </w:p>
    <w:p w14:paraId="74D67BA2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Institui, no âmbito do Município de Belo Horizonte, o Programa Municipal de Apoio às Pessoas com Doença de Alzheimer e outras Demências e a seus Familiares, e dá outras providências.</w:t>
      </w:r>
    </w:p>
    <w:p w14:paraId="6351D9E1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Dra. Michelly Siqueira</w:t>
      </w:r>
    </w:p>
    <w:p w14:paraId="56207975" w14:textId="77777777" w:rsidR="00A5611C" w:rsidRPr="00DC3D6F" w:rsidRDefault="00A5611C">
      <w:pPr>
        <w:pStyle w:val="numeracaoProposicao"/>
        <w:rPr>
          <w:lang w:val="pt-BR"/>
        </w:rPr>
      </w:pPr>
    </w:p>
    <w:p w14:paraId="36E06CD9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Edmar Branco</w:t>
      </w:r>
    </w:p>
    <w:p w14:paraId="5ABC978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PROPOSTA DE DILIGÊNCIA: </w:t>
      </w:r>
      <w:r w:rsidRPr="00DC3D6F">
        <w:rPr>
          <w:lang w:val="pt-BR"/>
        </w:rPr>
        <w:t>pedido de informação por escrito</w:t>
      </w:r>
    </w:p>
    <w:p w14:paraId="100DCF97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75F178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E19A82" w14:textId="77777777" w:rsidR="00A5611C" w:rsidRDefault="00F419E5">
            <w:pPr>
              <w:pStyle w:val="textoTabelaOcorrencias"/>
            </w:pPr>
            <w:r>
              <w:t>Aprovada a diligência</w:t>
            </w:r>
          </w:p>
        </w:tc>
      </w:tr>
    </w:tbl>
    <w:p w14:paraId="4BA673C5" w14:textId="77777777" w:rsidR="00A5611C" w:rsidRDefault="00A5611C">
      <w:pPr>
        <w:spacing w:after="0"/>
      </w:pPr>
    </w:p>
    <w:p w14:paraId="4BB43BFC" w14:textId="77777777" w:rsidR="00A5611C" w:rsidRPr="00DC3D6F" w:rsidRDefault="00F419E5">
      <w:pPr>
        <w:pStyle w:val="elementoTitulo"/>
        <w:spacing w:before="400"/>
        <w:rPr>
          <w:lang w:val="pt-BR"/>
        </w:rPr>
      </w:pPr>
      <w:r w:rsidRPr="00DC3D6F">
        <w:rPr>
          <w:lang w:val="pt-BR"/>
        </w:rPr>
        <w:t>Parecer sobre proposições que dispensam a apreciação do Plenário</w:t>
      </w:r>
    </w:p>
    <w:p w14:paraId="5C6E1035" w14:textId="77777777" w:rsidR="00A5611C" w:rsidRDefault="00F41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348/2025</w:t>
      </w:r>
      <w:r>
        <w:t xml:space="preserve"> - TURNO ÚNICO</w:t>
      </w:r>
    </w:p>
    <w:p w14:paraId="05709D0C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Dá o nome de Arcanjo Zero Quatro ao viadut</w:t>
      </w:r>
      <w:r w:rsidRPr="00DC3D6F">
        <w:rPr>
          <w:lang w:val="pt-BR"/>
        </w:rPr>
        <w:t>o situado no cruzamento da Avenida Sebastião de Brito com Avenina Cristiano Machado.</w:t>
      </w:r>
    </w:p>
    <w:p w14:paraId="4C457607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Sargento Jalyson</w:t>
      </w:r>
    </w:p>
    <w:p w14:paraId="1FCDCBE1" w14:textId="77777777" w:rsidR="00A5611C" w:rsidRPr="00DC3D6F" w:rsidRDefault="00A5611C">
      <w:pPr>
        <w:pStyle w:val="numeracaoProposicao"/>
        <w:rPr>
          <w:lang w:val="pt-BR"/>
        </w:rPr>
      </w:pPr>
    </w:p>
    <w:p w14:paraId="35132858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Uner Augusto</w:t>
      </w:r>
    </w:p>
    <w:p w14:paraId="3AFF74E3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regimentalidade, pela aprovação</w:t>
      </w:r>
    </w:p>
    <w:p w14:paraId="7533F5CA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0FA0DE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69319A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2982C522" w14:textId="77777777" w:rsidR="00A5611C" w:rsidRDefault="00A5611C">
      <w:pPr>
        <w:spacing w:after="0"/>
      </w:pPr>
    </w:p>
    <w:p w14:paraId="18D17DA6" w14:textId="77777777" w:rsidR="00A5611C" w:rsidRDefault="00F41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361/2025</w:t>
      </w:r>
      <w:r>
        <w:t xml:space="preserve"> - TURNO ÚNICO</w:t>
      </w:r>
    </w:p>
    <w:p w14:paraId="37CE0A0B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Denomina Rua Flor do Cerrado a Rua Quatro Mil Duzentos e Quarenta e Oito localizada no bairro Maria Teresa, sob código de logradouro: 311867 e código da Planta CP: 052017M.</w:t>
      </w:r>
    </w:p>
    <w:p w14:paraId="76641F6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Bruno Miranda</w:t>
      </w:r>
    </w:p>
    <w:p w14:paraId="7A16E48D" w14:textId="77777777" w:rsidR="00A5611C" w:rsidRPr="00DC3D6F" w:rsidRDefault="00A5611C">
      <w:pPr>
        <w:pStyle w:val="numeracaoProposicao"/>
        <w:rPr>
          <w:lang w:val="pt-BR"/>
        </w:rPr>
      </w:pPr>
    </w:p>
    <w:p w14:paraId="5B4ADF8B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Vile</w:t>
      </w:r>
    </w:p>
    <w:p w14:paraId="626ECE1B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regimentalidade, pela aprovação</w:t>
      </w:r>
    </w:p>
    <w:p w14:paraId="4FE5D041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613C30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731D6A" w14:textId="77777777" w:rsidR="00A5611C" w:rsidRDefault="00F419E5">
            <w:pPr>
              <w:pStyle w:val="textoTabelaOcorrencias"/>
            </w:pPr>
            <w:r>
              <w:t>Aprovado o parecer</w:t>
            </w:r>
          </w:p>
        </w:tc>
      </w:tr>
    </w:tbl>
    <w:p w14:paraId="5D0FBD9A" w14:textId="77777777" w:rsidR="00A5611C" w:rsidRDefault="00A5611C">
      <w:pPr>
        <w:spacing w:after="0"/>
      </w:pPr>
    </w:p>
    <w:p w14:paraId="3FE9A5B2" w14:textId="77777777" w:rsidR="00A5611C" w:rsidRDefault="00F41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398/2025</w:t>
      </w:r>
      <w:r>
        <w:t xml:space="preserve"> - TURNO ÚNICO</w:t>
      </w:r>
    </w:p>
    <w:p w14:paraId="018674F6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EMENTA: </w:t>
      </w:r>
      <w:r w:rsidRPr="00DC3D6F">
        <w:rPr>
          <w:lang w:val="pt-BR"/>
        </w:rPr>
        <w:t>Altera a Lei nº 11.397/22, qu</w:t>
      </w:r>
      <w:r w:rsidRPr="00DC3D6F">
        <w:rPr>
          <w:lang w:val="pt-BR"/>
        </w:rPr>
        <w:t>e consolida legislação que institui datas comemorativas no Município.</w:t>
      </w:r>
    </w:p>
    <w:p w14:paraId="1E41A5EF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AUTORIA: </w:t>
      </w:r>
      <w:r w:rsidRPr="00DC3D6F">
        <w:rPr>
          <w:lang w:val="pt-BR"/>
        </w:rPr>
        <w:t>Ver.(a) Neném da Farmácia</w:t>
      </w:r>
    </w:p>
    <w:p w14:paraId="57878DE0" w14:textId="77777777" w:rsidR="00A5611C" w:rsidRPr="00DC3D6F" w:rsidRDefault="00A5611C">
      <w:pPr>
        <w:pStyle w:val="numeracaoProposicao"/>
        <w:rPr>
          <w:lang w:val="pt-BR"/>
        </w:rPr>
      </w:pPr>
    </w:p>
    <w:p w14:paraId="065ABDBB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RELATOR(A): </w:t>
      </w:r>
      <w:r w:rsidRPr="00DC3D6F">
        <w:rPr>
          <w:lang w:val="pt-BR"/>
        </w:rPr>
        <w:t>Ver.(a) Edmar Branco</w:t>
      </w:r>
    </w:p>
    <w:p w14:paraId="622D6794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CONCLUSÃO DO PARECER: </w:t>
      </w:r>
      <w:r w:rsidRPr="00DC3D6F">
        <w:rPr>
          <w:lang w:val="pt-BR"/>
        </w:rPr>
        <w:t>pela constitucionalidade, pela legalidade, pela regimentalidade, pela aprovação, com apresentaç</w:t>
      </w:r>
      <w:r w:rsidRPr="00DC3D6F">
        <w:rPr>
          <w:lang w:val="pt-BR"/>
        </w:rPr>
        <w:t>ão de emenda(s)</w:t>
      </w:r>
    </w:p>
    <w:p w14:paraId="02EB7EE6" w14:textId="77777777" w:rsidR="00A5611C" w:rsidRPr="00DC3D6F" w:rsidRDefault="00A561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:rsidRPr="00DC3D6F" w14:paraId="2CF408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6FE0C6" w14:textId="77777777" w:rsidR="00A5611C" w:rsidRPr="00DC3D6F" w:rsidRDefault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Parecer substituído</w:t>
            </w:r>
          </w:p>
          <w:p w14:paraId="220ECDA5" w14:textId="77777777" w:rsidR="00A5611C" w:rsidRPr="00DC3D6F" w:rsidRDefault="00F419E5">
            <w:pPr>
              <w:pStyle w:val="textoTabelaOcorrencias"/>
              <w:rPr>
                <w:lang w:val="pt-BR"/>
              </w:rPr>
            </w:pPr>
            <w:r w:rsidRPr="00DC3D6F">
              <w:rPr>
                <w:lang w:val="pt-BR"/>
              </w:rPr>
              <w:t>Aprovado o parecer</w:t>
            </w:r>
          </w:p>
        </w:tc>
      </w:tr>
    </w:tbl>
    <w:p w14:paraId="2905AD0E" w14:textId="081E26BC" w:rsidR="00A5611C" w:rsidRDefault="00A5611C">
      <w:pPr>
        <w:spacing w:after="0"/>
        <w:rPr>
          <w:lang w:val="pt-BR"/>
        </w:rPr>
      </w:pPr>
    </w:p>
    <w:p w14:paraId="07C0AF33" w14:textId="77777777" w:rsidR="001B1F42" w:rsidRPr="00DC3D6F" w:rsidRDefault="001B1F42">
      <w:pPr>
        <w:spacing w:after="0"/>
        <w:rPr>
          <w:lang w:val="pt-BR"/>
        </w:rPr>
      </w:pPr>
    </w:p>
    <w:p w14:paraId="59CCBB97" w14:textId="77777777" w:rsidR="00A5611C" w:rsidRDefault="00F419E5">
      <w:pPr>
        <w:pStyle w:val="numeracaoNumerosRomanos"/>
        <w:numPr>
          <w:ilvl w:val="0"/>
          <w:numId w:val="1"/>
        </w:numPr>
      </w:pPr>
      <w:r>
        <w:lastRenderedPageBreak/>
        <w:t>Outros Assuntos</w:t>
      </w:r>
    </w:p>
    <w:p w14:paraId="1E4570F7" w14:textId="77777777" w:rsidR="00A5611C" w:rsidRDefault="00F419E5">
      <w:pPr>
        <w:pStyle w:val="elementoTitulo"/>
        <w:spacing w:before="400"/>
      </w:pPr>
      <w:r>
        <w:t>Outros Documentos Recebidos pela Comissão</w:t>
      </w:r>
    </w:p>
    <w:p w14:paraId="690B76CA" w14:textId="77777777" w:rsidR="00A5611C" w:rsidRDefault="00F419E5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006365/2025</w:t>
      </w:r>
    </w:p>
    <w:p w14:paraId="77D91306" w14:textId="77777777" w:rsidR="00A5611C" w:rsidRPr="00DC3D6F" w:rsidRDefault="00F419E5">
      <w:pPr>
        <w:pStyle w:val="numeracaoProposicaoVinculo"/>
        <w:rPr>
          <w:lang w:val="pt-BR"/>
        </w:rPr>
      </w:pPr>
      <w:r w:rsidRPr="00DC3D6F">
        <w:rPr>
          <w:lang w:val="pt-BR"/>
        </w:rPr>
        <w:t>(VINCULADO A: REQUERIMENTO DE COMISSÃO 763/2025)</w:t>
      </w:r>
    </w:p>
    <w:p w14:paraId="5DBBBFBE" w14:textId="77777777" w:rsidR="00A5611C" w:rsidRPr="00DC3D6F" w:rsidRDefault="00F419E5">
      <w:pPr>
        <w:pStyle w:val="numeracaoProposicao"/>
        <w:rPr>
          <w:lang w:val="pt-BR"/>
        </w:rPr>
      </w:pPr>
      <w:r w:rsidRPr="00DC3D6F">
        <w:rPr>
          <w:b/>
          <w:lang w:val="pt-BR"/>
        </w:rPr>
        <w:t xml:space="preserve">ASSUNTO: </w:t>
      </w:r>
      <w:r w:rsidRPr="00DC3D6F">
        <w:rPr>
          <w:lang w:val="pt-BR"/>
        </w:rPr>
        <w:t xml:space="preserve">Convite à comissão de Legislação e Justiça para Audiência Pública, aprovada pelo Requerimento de Comissão nº 763/2025, que se realizará em 24/9/2025, às 10 horas, no Plenário Camil Caram, quando será realizada a Prestação de Contas pelos poderes Executivo </w:t>
      </w:r>
      <w:r w:rsidRPr="00DC3D6F">
        <w:rPr>
          <w:lang w:val="pt-BR"/>
        </w:rPr>
        <w:t>e Legislativo referente ao segundo quadrimestre de 2025, nos termos da Portaria n° 20.898/23.</w:t>
      </w:r>
    </w:p>
    <w:p w14:paraId="06B7D1E4" w14:textId="77777777" w:rsidR="00A5611C" w:rsidRPr="00DC3D6F" w:rsidRDefault="00A5611C">
      <w:pPr>
        <w:pStyle w:val="numeracaoProposicao"/>
        <w:rPr>
          <w:lang w:val="pt-BR"/>
        </w:rPr>
      </w:pPr>
    </w:p>
    <w:p w14:paraId="54FBC097" w14:textId="77777777" w:rsidR="00A5611C" w:rsidRPr="00DC3D6F" w:rsidRDefault="00A5611C">
      <w:pPr>
        <w:pStyle w:val="numeracaoProposicao"/>
        <w:rPr>
          <w:lang w:val="pt-BR"/>
        </w:rPr>
      </w:pPr>
    </w:p>
    <w:p w14:paraId="59183380" w14:textId="77777777" w:rsidR="00A5611C" w:rsidRDefault="00F419E5">
      <w:pPr>
        <w:pStyle w:val="numeracaoProposicao"/>
      </w:pPr>
      <w:r>
        <w:rPr>
          <w:b/>
        </w:rPr>
        <w:t xml:space="preserve">AUTORIA: </w:t>
      </w:r>
      <w:r>
        <w:t>Ver.(a) Leonardo Ângelo</w:t>
      </w:r>
    </w:p>
    <w:p w14:paraId="107C9CC1" w14:textId="77777777" w:rsidR="00A5611C" w:rsidRDefault="00A5611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5611C" w14:paraId="7D995D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965721" w14:textId="77777777" w:rsidR="00A5611C" w:rsidRDefault="00F419E5">
            <w:pPr>
              <w:pStyle w:val="textoTabelaOcorrencias"/>
            </w:pPr>
            <w:r>
              <w:t>Dada ciência à Comissão</w:t>
            </w:r>
          </w:p>
        </w:tc>
      </w:tr>
    </w:tbl>
    <w:p w14:paraId="7FA91497" w14:textId="77777777" w:rsidR="00A5611C" w:rsidRDefault="00A5611C">
      <w:pPr>
        <w:spacing w:after="0"/>
      </w:pPr>
    </w:p>
    <w:p w14:paraId="1487ECDA" w14:textId="77777777" w:rsidR="00A5611C" w:rsidRDefault="00F419E5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A5611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00D88" w14:textId="77777777" w:rsidR="00000000" w:rsidRDefault="00F419E5">
      <w:pPr>
        <w:spacing w:after="0" w:line="240" w:lineRule="auto"/>
      </w:pPr>
      <w:r>
        <w:separator/>
      </w:r>
    </w:p>
  </w:endnote>
  <w:endnote w:type="continuationSeparator" w:id="0">
    <w:p w14:paraId="60B898CB" w14:textId="77777777" w:rsidR="00000000" w:rsidRDefault="00F41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0696B" w14:textId="77777777" w:rsidR="00A5611C" w:rsidRDefault="00A5611C"/>
  <w:p w14:paraId="3D28F6A1" w14:textId="77777777" w:rsidR="00A5611C" w:rsidRDefault="00F419E5">
    <w:pPr>
      <w:jc w:val="center"/>
    </w:pPr>
    <w:r>
      <w:fldChar w:fldCharType="begin"/>
    </w:r>
    <w:r>
      <w:instrText xml:space="preserve"> PAGE   \* MERGEFORMAT </w:instrText>
    </w:r>
    <w:r w:rsidR="00DC3D6F">
      <w:fldChar w:fldCharType="separate"/>
    </w:r>
    <w:r w:rsidR="00DC3D6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634BF" w14:textId="77777777" w:rsidR="00000000" w:rsidRDefault="00F419E5">
      <w:pPr>
        <w:spacing w:after="0" w:line="240" w:lineRule="auto"/>
      </w:pPr>
      <w:r>
        <w:separator/>
      </w:r>
    </w:p>
  </w:footnote>
  <w:footnote w:type="continuationSeparator" w:id="0">
    <w:p w14:paraId="2C6C6BDF" w14:textId="77777777" w:rsidR="00000000" w:rsidRDefault="00F41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5611C" w:rsidRPr="00DC3D6F" w14:paraId="2E727D86" w14:textId="77777777">
      <w:tc>
        <w:tcPr>
          <w:tcW w:w="1134" w:type="dxa"/>
        </w:tcPr>
        <w:p w14:paraId="08070C3F" w14:textId="77777777" w:rsidR="00A5611C" w:rsidRDefault="00F419E5">
          <w:r>
            <w:rPr>
              <w:noProof/>
            </w:rPr>
            <w:drawing>
              <wp:inline distT="0" distB="0" distL="0" distR="0" wp14:anchorId="090B23EE" wp14:editId="0B6E042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16D701B" w14:textId="77777777" w:rsidR="00A5611C" w:rsidRPr="00DC3D6F" w:rsidRDefault="00F419E5">
          <w:pPr>
            <w:jc w:val="center"/>
            <w:rPr>
              <w:sz w:val="32"/>
              <w:lang w:val="pt-BR"/>
            </w:rPr>
          </w:pPr>
          <w:r w:rsidRPr="00DC3D6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7143"/>
    <w:multiLevelType w:val="hybridMultilevel"/>
    <w:tmpl w:val="EE306D30"/>
    <w:lvl w:ilvl="0" w:tplc="26946250">
      <w:start w:val="1"/>
      <w:numFmt w:val="decimal"/>
      <w:lvlText w:val="%1."/>
      <w:lvlJc w:val="left"/>
    </w:lvl>
    <w:lvl w:ilvl="1" w:tplc="12583F70">
      <w:numFmt w:val="decimal"/>
      <w:lvlText w:val=""/>
      <w:lvlJc w:val="left"/>
    </w:lvl>
    <w:lvl w:ilvl="2" w:tplc="39282D9A">
      <w:numFmt w:val="decimal"/>
      <w:lvlText w:val=""/>
      <w:lvlJc w:val="left"/>
    </w:lvl>
    <w:lvl w:ilvl="3" w:tplc="F1EC71B6">
      <w:numFmt w:val="decimal"/>
      <w:lvlText w:val=""/>
      <w:lvlJc w:val="left"/>
    </w:lvl>
    <w:lvl w:ilvl="4" w:tplc="BAAE3168">
      <w:numFmt w:val="decimal"/>
      <w:lvlText w:val=""/>
      <w:lvlJc w:val="left"/>
    </w:lvl>
    <w:lvl w:ilvl="5" w:tplc="B78CFEC6">
      <w:numFmt w:val="decimal"/>
      <w:lvlText w:val=""/>
      <w:lvlJc w:val="left"/>
    </w:lvl>
    <w:lvl w:ilvl="6" w:tplc="BF06CF20">
      <w:numFmt w:val="decimal"/>
      <w:lvlText w:val=""/>
      <w:lvlJc w:val="left"/>
    </w:lvl>
    <w:lvl w:ilvl="7" w:tplc="81DC6782">
      <w:numFmt w:val="decimal"/>
      <w:lvlText w:val=""/>
      <w:lvlJc w:val="left"/>
    </w:lvl>
    <w:lvl w:ilvl="8" w:tplc="3B72D3D8">
      <w:numFmt w:val="decimal"/>
      <w:lvlText w:val=""/>
      <w:lvlJc w:val="left"/>
    </w:lvl>
  </w:abstractNum>
  <w:abstractNum w:abstractNumId="1" w15:restartNumberingAfterBreak="0">
    <w:nsid w:val="4684719D"/>
    <w:multiLevelType w:val="hybridMultilevel"/>
    <w:tmpl w:val="AC629AD0"/>
    <w:lvl w:ilvl="0" w:tplc="C7DA76F8">
      <w:start w:val="1"/>
      <w:numFmt w:val="upperRoman"/>
      <w:lvlText w:val="%1."/>
      <w:lvlJc w:val="left"/>
    </w:lvl>
    <w:lvl w:ilvl="1" w:tplc="68D2DD3C">
      <w:numFmt w:val="decimal"/>
      <w:lvlText w:val=""/>
      <w:lvlJc w:val="left"/>
    </w:lvl>
    <w:lvl w:ilvl="2" w:tplc="FB00C6D0">
      <w:numFmt w:val="decimal"/>
      <w:lvlText w:val=""/>
      <w:lvlJc w:val="left"/>
    </w:lvl>
    <w:lvl w:ilvl="3" w:tplc="AF8C31E0">
      <w:numFmt w:val="decimal"/>
      <w:lvlText w:val=""/>
      <w:lvlJc w:val="left"/>
    </w:lvl>
    <w:lvl w:ilvl="4" w:tplc="BAD034AA">
      <w:numFmt w:val="decimal"/>
      <w:lvlText w:val=""/>
      <w:lvlJc w:val="left"/>
    </w:lvl>
    <w:lvl w:ilvl="5" w:tplc="DC16E774">
      <w:numFmt w:val="decimal"/>
      <w:lvlText w:val=""/>
      <w:lvlJc w:val="left"/>
    </w:lvl>
    <w:lvl w:ilvl="6" w:tplc="D4405BCE">
      <w:numFmt w:val="decimal"/>
      <w:lvlText w:val=""/>
      <w:lvlJc w:val="left"/>
    </w:lvl>
    <w:lvl w:ilvl="7" w:tplc="7C66B41C">
      <w:numFmt w:val="decimal"/>
      <w:lvlText w:val=""/>
      <w:lvlJc w:val="left"/>
    </w:lvl>
    <w:lvl w:ilvl="8" w:tplc="0F241CD8">
      <w:numFmt w:val="decimal"/>
      <w:lvlText w:val=""/>
      <w:lvlJc w:val="left"/>
    </w:lvl>
  </w:abstractNum>
  <w:abstractNum w:abstractNumId="2" w15:restartNumberingAfterBreak="0">
    <w:nsid w:val="52706013"/>
    <w:multiLevelType w:val="hybridMultilevel"/>
    <w:tmpl w:val="F404DB1E"/>
    <w:lvl w:ilvl="0" w:tplc="AE625922">
      <w:start w:val="1"/>
      <w:numFmt w:val="decimal"/>
      <w:lvlText w:val="%1."/>
      <w:lvlJc w:val="left"/>
    </w:lvl>
    <w:lvl w:ilvl="1" w:tplc="E4E265FE">
      <w:numFmt w:val="decimal"/>
      <w:lvlText w:val=""/>
      <w:lvlJc w:val="left"/>
    </w:lvl>
    <w:lvl w:ilvl="2" w:tplc="533A5E70">
      <w:numFmt w:val="decimal"/>
      <w:lvlText w:val=""/>
      <w:lvlJc w:val="left"/>
    </w:lvl>
    <w:lvl w:ilvl="3" w:tplc="4D786026">
      <w:numFmt w:val="decimal"/>
      <w:lvlText w:val=""/>
      <w:lvlJc w:val="left"/>
    </w:lvl>
    <w:lvl w:ilvl="4" w:tplc="20560530">
      <w:numFmt w:val="decimal"/>
      <w:lvlText w:val=""/>
      <w:lvlJc w:val="left"/>
    </w:lvl>
    <w:lvl w:ilvl="5" w:tplc="416AF4F2">
      <w:numFmt w:val="decimal"/>
      <w:lvlText w:val=""/>
      <w:lvlJc w:val="left"/>
    </w:lvl>
    <w:lvl w:ilvl="6" w:tplc="677678BE">
      <w:numFmt w:val="decimal"/>
      <w:lvlText w:val=""/>
      <w:lvlJc w:val="left"/>
    </w:lvl>
    <w:lvl w:ilvl="7" w:tplc="6C9C1026">
      <w:numFmt w:val="decimal"/>
      <w:lvlText w:val=""/>
      <w:lvlJc w:val="left"/>
    </w:lvl>
    <w:lvl w:ilvl="8" w:tplc="E0B044C4">
      <w:numFmt w:val="decimal"/>
      <w:lvlText w:val=""/>
      <w:lvlJc w:val="left"/>
    </w:lvl>
  </w:abstractNum>
  <w:abstractNum w:abstractNumId="3" w15:restartNumberingAfterBreak="0">
    <w:nsid w:val="62023632"/>
    <w:multiLevelType w:val="hybridMultilevel"/>
    <w:tmpl w:val="B1441206"/>
    <w:lvl w:ilvl="0" w:tplc="CAFA7168">
      <w:start w:val="1"/>
      <w:numFmt w:val="decimal"/>
      <w:lvlText w:val="%1."/>
      <w:lvlJc w:val="left"/>
    </w:lvl>
    <w:lvl w:ilvl="1" w:tplc="275093FA">
      <w:numFmt w:val="decimal"/>
      <w:lvlText w:val=""/>
      <w:lvlJc w:val="left"/>
    </w:lvl>
    <w:lvl w:ilvl="2" w:tplc="87C87B06">
      <w:numFmt w:val="decimal"/>
      <w:lvlText w:val=""/>
      <w:lvlJc w:val="left"/>
    </w:lvl>
    <w:lvl w:ilvl="3" w:tplc="0584FC26">
      <w:numFmt w:val="decimal"/>
      <w:lvlText w:val=""/>
      <w:lvlJc w:val="left"/>
    </w:lvl>
    <w:lvl w:ilvl="4" w:tplc="05FE5B02">
      <w:numFmt w:val="decimal"/>
      <w:lvlText w:val=""/>
      <w:lvlJc w:val="left"/>
    </w:lvl>
    <w:lvl w:ilvl="5" w:tplc="B20E54F8">
      <w:numFmt w:val="decimal"/>
      <w:lvlText w:val=""/>
      <w:lvlJc w:val="left"/>
    </w:lvl>
    <w:lvl w:ilvl="6" w:tplc="2036325C">
      <w:numFmt w:val="decimal"/>
      <w:lvlText w:val=""/>
      <w:lvlJc w:val="left"/>
    </w:lvl>
    <w:lvl w:ilvl="7" w:tplc="60F64B60">
      <w:numFmt w:val="decimal"/>
      <w:lvlText w:val=""/>
      <w:lvlJc w:val="left"/>
    </w:lvl>
    <w:lvl w:ilvl="8" w:tplc="FC3AC1A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1C"/>
    <w:rsid w:val="001B1F42"/>
    <w:rsid w:val="006B0954"/>
    <w:rsid w:val="00A5611C"/>
    <w:rsid w:val="00DC3D6F"/>
    <w:rsid w:val="00F4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B85CD"/>
  <w15:docId w15:val="{D01BD4FC-822C-41A0-A59F-2D9003AE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1381</Words>
  <Characters>7461</Characters>
  <Application>Microsoft Office Word</Application>
  <DocSecurity>0</DocSecurity>
  <Lines>62</Lines>
  <Paragraphs>17</Paragraphs>
  <ScaleCrop>false</ScaleCrop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7</cp:revision>
  <dcterms:created xsi:type="dcterms:W3CDTF">2025-09-09T17:56:00Z</dcterms:created>
  <dcterms:modified xsi:type="dcterms:W3CDTF">2025-09-09T18:10:00Z</dcterms:modified>
</cp:coreProperties>
</file>