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D8288" w14:textId="0B2E66F7" w:rsidR="000159FA" w:rsidRDefault="003F6B7E" w:rsidP="003F6B7E">
      <w:pPr>
        <w:pStyle w:val="elementoTituloSuperior"/>
        <w:spacing w:line="240" w:lineRule="auto"/>
      </w:pPr>
      <w:r>
        <w:t>RESULTADO DA REUNIÃO</w:t>
      </w:r>
    </w:p>
    <w:p w14:paraId="336559D3" w14:textId="77777777" w:rsidR="000159FA" w:rsidRPr="003F6B7E" w:rsidRDefault="000159FA" w:rsidP="003F6B7E">
      <w:pPr>
        <w:pStyle w:val="elementoTituloSuperior"/>
        <w:pBdr>
          <w:bottom w:val="single" w:sz="6" w:space="1" w:color="999999"/>
        </w:pBdr>
        <w:spacing w:line="240" w:lineRule="auto"/>
        <w:rPr>
          <w:sz w:val="12"/>
          <w:szCs w:val="12"/>
        </w:rPr>
      </w:pPr>
    </w:p>
    <w:p w14:paraId="5233B2E4" w14:textId="77777777" w:rsidR="000159FA" w:rsidRDefault="000159FA">
      <w:pPr>
        <w:spacing w:after="0"/>
        <w:rPr>
          <w:sz w:val="8"/>
        </w:rPr>
      </w:pPr>
    </w:p>
    <w:p w14:paraId="2462BA5C" w14:textId="77777777" w:rsidR="000159FA" w:rsidRDefault="003F6B7E" w:rsidP="003F6B7E">
      <w:pPr>
        <w:pStyle w:val="elementoTituloSuperior"/>
        <w:spacing w:line="240" w:lineRule="auto"/>
      </w:pPr>
      <w:r>
        <w:t>PLENÁRIO</w:t>
      </w:r>
    </w:p>
    <w:p w14:paraId="7A94139D" w14:textId="77777777" w:rsidR="000159FA" w:rsidRDefault="000159F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159FA" w:rsidRPr="003F6B7E" w14:paraId="4611D2BD" w14:textId="77777777">
        <w:tc>
          <w:tcPr>
            <w:tcW w:w="4819" w:type="dxa"/>
          </w:tcPr>
          <w:p w14:paraId="1DC17715" w14:textId="77777777" w:rsidR="000159FA" w:rsidRDefault="003F6B7E">
            <w:r>
              <w:t xml:space="preserve">16ª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2021CA6" w14:textId="77777777" w:rsidR="000159FA" w:rsidRPr="003F6B7E" w:rsidRDefault="003F6B7E">
            <w:pPr>
              <w:jc w:val="right"/>
              <w:rPr>
                <w:lang w:val="pt-BR"/>
              </w:rPr>
            </w:pPr>
            <w:r w:rsidRPr="003F6B7E">
              <w:rPr>
                <w:lang w:val="pt-BR"/>
              </w:rPr>
              <w:t>2ª Sessão Legislativa - 20ª Legislatura</w:t>
            </w:r>
          </w:p>
        </w:tc>
      </w:tr>
      <w:tr w:rsidR="000159FA" w:rsidRPr="003F6B7E" w14:paraId="469D7DCE" w14:textId="77777777">
        <w:tc>
          <w:tcPr>
            <w:tcW w:w="4819" w:type="dxa"/>
          </w:tcPr>
          <w:p w14:paraId="34CE6C9C" w14:textId="77777777" w:rsidR="000159FA" w:rsidRDefault="003F6B7E">
            <w:r>
              <w:t>09/03/2026 - 14h30min</w:t>
            </w:r>
          </w:p>
        </w:tc>
        <w:tc>
          <w:tcPr>
            <w:tcW w:w="4819" w:type="dxa"/>
          </w:tcPr>
          <w:p w14:paraId="6E296F3E" w14:textId="77777777" w:rsidR="000159FA" w:rsidRPr="003F6B7E" w:rsidRDefault="003F6B7E">
            <w:pPr>
              <w:jc w:val="right"/>
              <w:rPr>
                <w:lang w:val="pt-BR"/>
              </w:rPr>
            </w:pPr>
            <w:r w:rsidRPr="003F6B7E">
              <w:rPr>
                <w:lang w:val="pt-BR"/>
              </w:rPr>
              <w:t>Plenário Prefeito Amintas de Barros</w:t>
            </w:r>
          </w:p>
        </w:tc>
      </w:tr>
    </w:tbl>
    <w:p w14:paraId="22F03169" w14:textId="77777777" w:rsidR="000159FA" w:rsidRPr="003F6B7E" w:rsidRDefault="000159FA">
      <w:pPr>
        <w:pBdr>
          <w:bottom w:val="single" w:sz="6" w:space="1" w:color="999999"/>
        </w:pBdr>
        <w:rPr>
          <w:sz w:val="12"/>
          <w:szCs w:val="12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159FA" w:rsidRPr="003F6B7E" w14:paraId="041193C0" w14:textId="77777777">
        <w:tc>
          <w:tcPr>
            <w:tcW w:w="9639" w:type="dxa"/>
          </w:tcPr>
          <w:p w14:paraId="73A4605C" w14:textId="77777777" w:rsidR="000159FA" w:rsidRPr="003F6B7E" w:rsidRDefault="003F6B7E">
            <w:pPr>
              <w:rPr>
                <w:lang w:val="pt-BR"/>
              </w:rPr>
            </w:pPr>
            <w:r w:rsidRPr="003F6B7E">
              <w:rPr>
                <w:lang w:val="pt-BR"/>
              </w:rPr>
              <w:t xml:space="preserve">ANÚNCIOS: foram anunciados para a Ordem do Dia da 18ª Reunião Ordinária, do dia </w:t>
            </w:r>
            <w:r w:rsidRPr="003F6B7E">
              <w:rPr>
                <w:lang w:val="pt-BR"/>
              </w:rPr>
              <w:t>11/03/2026, os Projetos de Lei nº 174/25, 251/25, 263/25 e 669/26.</w:t>
            </w:r>
          </w:p>
        </w:tc>
      </w:tr>
    </w:tbl>
    <w:p w14:paraId="315DD6A3" w14:textId="77777777" w:rsidR="000159FA" w:rsidRPr="003F6B7E" w:rsidRDefault="000159F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159FA" w14:paraId="31257A69" w14:textId="77777777">
        <w:tc>
          <w:tcPr>
            <w:tcW w:w="9639" w:type="dxa"/>
          </w:tcPr>
          <w:p w14:paraId="77FFF34B" w14:textId="77777777" w:rsidR="000159FA" w:rsidRDefault="003F6B7E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14ª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5D5D2DC" w14:textId="77777777" w:rsidR="000159FA" w:rsidRDefault="000159FA">
      <w:pPr>
        <w:spacing w:after="0"/>
        <w:rPr>
          <w:sz w:val="8"/>
        </w:rPr>
      </w:pPr>
    </w:p>
    <w:p w14:paraId="7706E4B0" w14:textId="77777777" w:rsidR="000159FA" w:rsidRDefault="003F6B7E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4E95D43E" w14:textId="1C5027A6" w:rsidR="000159FA" w:rsidRPr="003F6B7E" w:rsidRDefault="003F6B7E" w:rsidP="003F6B7E">
      <w:pPr>
        <w:pStyle w:val="elementoTitulo"/>
        <w:spacing w:line="240" w:lineRule="auto"/>
        <w:jc w:val="center"/>
        <w:rPr>
          <w:u w:val="single"/>
        </w:rPr>
      </w:pPr>
      <w:r>
        <w:rPr>
          <w:u w:val="single"/>
        </w:rPr>
        <w:t>PRIMEIRA PARTE</w:t>
      </w:r>
    </w:p>
    <w:p w14:paraId="64FC27E9" w14:textId="77777777" w:rsidR="000159FA" w:rsidRPr="003F6B7E" w:rsidRDefault="003F6B7E">
      <w:pPr>
        <w:pStyle w:val="numeracaoProposicaoTitulo"/>
        <w:numPr>
          <w:ilvl w:val="0"/>
          <w:numId w:val="1"/>
        </w:numPr>
        <w:rPr>
          <w:lang w:val="pt-BR"/>
        </w:rPr>
      </w:pPr>
      <w:r w:rsidRPr="003F6B7E">
        <w:rPr>
          <w:u w:val="single"/>
          <w:lang w:val="pt-BR"/>
        </w:rPr>
        <w:t>P</w:t>
      </w:r>
      <w:r w:rsidRPr="003F6B7E">
        <w:rPr>
          <w:u w:val="single"/>
          <w:lang w:val="pt-BR"/>
        </w:rPr>
        <w:t>ROJETO DE LEI 354/2025</w:t>
      </w:r>
      <w:r w:rsidRPr="003F6B7E">
        <w:rPr>
          <w:lang w:val="pt-BR"/>
        </w:rPr>
        <w:t xml:space="preserve"> - PRIMEIRO TURNO</w:t>
      </w:r>
    </w:p>
    <w:p w14:paraId="38940A3C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EMENTA: </w:t>
      </w:r>
      <w:r w:rsidRPr="003F6B7E">
        <w:rPr>
          <w:lang w:val="pt-BR"/>
        </w:rPr>
        <w:t>Dispõe sobre a proteção das Unidades Produtivas Coletivas e Comunitárias em espaços públicos e proibição de sua remoção</w:t>
      </w:r>
    </w:p>
    <w:p w14:paraId="22596B8D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AUTORIA: </w:t>
      </w:r>
      <w:r w:rsidRPr="003F6B7E">
        <w:rPr>
          <w:lang w:val="pt-BR"/>
        </w:rPr>
        <w:t xml:space="preserve">Ver.(a) Pedro Patrus; Cida Falabella; Dr. Bruno </w:t>
      </w:r>
      <w:proofErr w:type="spellStart"/>
      <w:r w:rsidRPr="003F6B7E">
        <w:rPr>
          <w:lang w:val="pt-BR"/>
        </w:rPr>
        <w:t>Pedralva</w:t>
      </w:r>
      <w:proofErr w:type="spellEnd"/>
      <w:r w:rsidRPr="003F6B7E">
        <w:rPr>
          <w:lang w:val="pt-BR"/>
        </w:rPr>
        <w:t xml:space="preserve">; Iza </w:t>
      </w:r>
      <w:proofErr w:type="spellStart"/>
      <w:r w:rsidRPr="003F6B7E">
        <w:rPr>
          <w:lang w:val="pt-BR"/>
        </w:rPr>
        <w:t>Lourença</w:t>
      </w:r>
      <w:proofErr w:type="spellEnd"/>
      <w:r w:rsidRPr="003F6B7E">
        <w:rPr>
          <w:lang w:val="pt-BR"/>
        </w:rPr>
        <w:t xml:space="preserve">; </w:t>
      </w:r>
      <w:proofErr w:type="spellStart"/>
      <w:r w:rsidRPr="003F6B7E">
        <w:rPr>
          <w:lang w:val="pt-BR"/>
        </w:rPr>
        <w:t>Juhlia</w:t>
      </w:r>
      <w:proofErr w:type="spellEnd"/>
      <w:r w:rsidRPr="003F6B7E">
        <w:rPr>
          <w:lang w:val="pt-BR"/>
        </w:rPr>
        <w:t xml:space="preserve"> Santos; Luiza Dulci; Pedro Rousseff; Wagner Ferr</w:t>
      </w:r>
      <w:r w:rsidRPr="003F6B7E">
        <w:rPr>
          <w:lang w:val="pt-BR"/>
        </w:rPr>
        <w:t>eira</w:t>
      </w:r>
    </w:p>
    <w:p w14:paraId="5B7FCC3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EMENDAS: </w:t>
      </w:r>
      <w:r w:rsidRPr="003F6B7E">
        <w:rPr>
          <w:lang w:val="pt-BR"/>
        </w:rPr>
        <w:t>Há</w:t>
      </w:r>
    </w:p>
    <w:p w14:paraId="50C9A169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QUÓRUM: </w:t>
      </w:r>
      <w:r w:rsidRPr="003F6B7E">
        <w:rPr>
          <w:lang w:val="pt-BR"/>
        </w:rPr>
        <w:t>2/3 dos membros da Câmara (28)</w:t>
      </w:r>
    </w:p>
    <w:p w14:paraId="62420DA9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PARECERES DAS COMISSÕES: </w:t>
      </w:r>
    </w:p>
    <w:p w14:paraId="1B130867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Legislação e Justiça</w:t>
      </w:r>
      <w:r w:rsidRPr="003F6B7E">
        <w:rPr>
          <w:lang w:val="pt-BR"/>
        </w:rPr>
        <w:t xml:space="preserve">: pela constitucionalidade, pela legalidade, pela </w:t>
      </w:r>
      <w:proofErr w:type="spellStart"/>
      <w:r w:rsidRPr="003F6B7E">
        <w:rPr>
          <w:lang w:val="pt-BR"/>
        </w:rPr>
        <w:t>regimentalidade</w:t>
      </w:r>
      <w:proofErr w:type="spellEnd"/>
      <w:r w:rsidRPr="003F6B7E">
        <w:rPr>
          <w:lang w:val="pt-BR"/>
        </w:rPr>
        <w:t>, com apresentação de emenda(s)</w:t>
      </w:r>
    </w:p>
    <w:p w14:paraId="4436227F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Meio Ambiente, Defesa dos Animais e Política Urbana</w:t>
      </w:r>
      <w:r w:rsidRPr="003F6B7E">
        <w:rPr>
          <w:lang w:val="pt-BR"/>
        </w:rPr>
        <w:t xml:space="preserve">: Não </w:t>
      </w:r>
      <w:r w:rsidRPr="003F6B7E">
        <w:rPr>
          <w:lang w:val="pt-BR"/>
        </w:rPr>
        <w:t>há.</w:t>
      </w:r>
    </w:p>
    <w:p w14:paraId="6BD63C20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Direitos Humanos, Habitação, Igualdade Racial e Defesa do Consumidor</w:t>
      </w:r>
      <w:r w:rsidRPr="003F6B7E">
        <w:rPr>
          <w:lang w:val="pt-BR"/>
        </w:rPr>
        <w:t>: pela aprovação</w:t>
      </w:r>
    </w:p>
    <w:p w14:paraId="14CD773D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Administração Pública e Segurança Pública</w:t>
      </w:r>
      <w:r w:rsidRPr="003F6B7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59FA" w14:paraId="7DDE57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6409F2" w14:textId="77777777" w:rsidR="000159FA" w:rsidRDefault="003F6B7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5DE8A89" w14:textId="77777777" w:rsidR="000159FA" w:rsidRPr="003F6B7E" w:rsidRDefault="000159FA" w:rsidP="003F6B7E">
      <w:pPr>
        <w:spacing w:after="0" w:line="240" w:lineRule="auto"/>
        <w:rPr>
          <w:sz w:val="12"/>
          <w:szCs w:val="12"/>
        </w:rPr>
      </w:pPr>
    </w:p>
    <w:p w14:paraId="55759956" w14:textId="77777777" w:rsidR="000159FA" w:rsidRDefault="003F6B7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1009/2024</w:t>
      </w:r>
      <w:r>
        <w:t xml:space="preserve"> - SEGUNDO TURNO</w:t>
      </w:r>
    </w:p>
    <w:p w14:paraId="1B8863D7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EMENTA: </w:t>
      </w:r>
      <w:r w:rsidRPr="003F6B7E">
        <w:rPr>
          <w:lang w:val="pt-BR"/>
        </w:rPr>
        <w:t>Dispõe sobre o gerenciamento de resíduos sólidos integrado à reciclagem popular em eventos no Município de Belo Horizonte e dá outras providências</w:t>
      </w:r>
    </w:p>
    <w:p w14:paraId="5A6B02A6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AUTORIA: </w:t>
      </w:r>
      <w:r w:rsidRPr="003F6B7E">
        <w:rPr>
          <w:lang w:val="pt-BR"/>
        </w:rPr>
        <w:t>Ver.(a) Pedro Patrus</w:t>
      </w:r>
    </w:p>
    <w:p w14:paraId="5651887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EMENDAS: </w:t>
      </w:r>
      <w:r w:rsidRPr="003F6B7E">
        <w:rPr>
          <w:lang w:val="pt-BR"/>
        </w:rPr>
        <w:t>Há</w:t>
      </w:r>
    </w:p>
    <w:p w14:paraId="10EC7E12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QUÓRUM: </w:t>
      </w:r>
      <w:r w:rsidRPr="003F6B7E">
        <w:rPr>
          <w:lang w:val="pt-BR"/>
        </w:rPr>
        <w:t>maioria dos membros da Câmara (21)</w:t>
      </w:r>
    </w:p>
    <w:p w14:paraId="5BAD274B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PARECERES DAS COMISSÕES:</w:t>
      </w:r>
      <w:r w:rsidRPr="003F6B7E">
        <w:rPr>
          <w:b/>
          <w:lang w:val="pt-BR"/>
        </w:rPr>
        <w:t xml:space="preserve"> </w:t>
      </w:r>
    </w:p>
    <w:p w14:paraId="1CC94F46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Legislação e Justiça</w:t>
      </w:r>
      <w:r w:rsidRPr="003F6B7E">
        <w:rPr>
          <w:lang w:val="pt-BR"/>
        </w:rPr>
        <w:t xml:space="preserve">: Pela constitucionalidade, legalidade e </w:t>
      </w:r>
      <w:proofErr w:type="spellStart"/>
      <w:r w:rsidRPr="003F6B7E">
        <w:rPr>
          <w:lang w:val="pt-BR"/>
        </w:rPr>
        <w:t>regimentalidade</w:t>
      </w:r>
      <w:proofErr w:type="spellEnd"/>
      <w:r w:rsidRPr="003F6B7E">
        <w:rPr>
          <w:lang w:val="pt-BR"/>
        </w:rPr>
        <w:t xml:space="preserve"> da Emenda 1 e da Emenda 2.</w:t>
      </w:r>
    </w:p>
    <w:p w14:paraId="71F300E6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Orçamento e Finanças Públicas</w:t>
      </w:r>
      <w:r w:rsidRPr="003F6B7E">
        <w:rPr>
          <w:lang w:val="pt-BR"/>
        </w:rPr>
        <w:t>: Pela aprovação da Emenda 1 e da Subemenda 1 à Emenda 1; pela rejeição da Emenda 2.</w:t>
      </w:r>
    </w:p>
    <w:p w14:paraId="12767AE8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Meio Ambiente, Defesa dos Animais e </w:t>
      </w:r>
      <w:r w:rsidRPr="003F6B7E">
        <w:rPr>
          <w:b/>
          <w:lang w:val="pt-BR"/>
        </w:rPr>
        <w:t>Política Urbana</w:t>
      </w:r>
      <w:r w:rsidRPr="003F6B7E">
        <w:rPr>
          <w:lang w:val="pt-BR"/>
        </w:rPr>
        <w:t>: Pela aprovação da Emenda 1, com apresentação de subemenda. Pela rejeição da Emenda 2.</w:t>
      </w:r>
    </w:p>
    <w:p w14:paraId="6655D9CA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lastRenderedPageBreak/>
        <w:t>Direitos Humanos, Habitação, Igualdade Racial e Defesa do Consumidor</w:t>
      </w:r>
      <w:r w:rsidRPr="003F6B7E">
        <w:rPr>
          <w:lang w:val="pt-BR"/>
        </w:rPr>
        <w:t>: Pela aprovação da Emenda 1 e da Subemenda 1 à Emenda 1, e pela rejeição da Emenda 2</w:t>
      </w:r>
      <w:r w:rsidRPr="003F6B7E">
        <w:rPr>
          <w:lang w:val="pt-BR"/>
        </w:rP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59FA" w14:paraId="002AC7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910D7A" w14:textId="77777777" w:rsidR="000159FA" w:rsidRPr="003F6B7E" w:rsidRDefault="003F6B7E">
            <w:pPr>
              <w:pStyle w:val="textoTabelaOcorrencias"/>
              <w:rPr>
                <w:lang w:val="pt-BR"/>
              </w:rPr>
            </w:pPr>
            <w:r w:rsidRPr="003F6B7E">
              <w:rPr>
                <w:lang w:val="pt-BR"/>
              </w:rPr>
              <w:t>Interrompida a discussão (por requerimento)</w:t>
            </w:r>
          </w:p>
          <w:p w14:paraId="05BEB4CD" w14:textId="77777777" w:rsidR="000159FA" w:rsidRDefault="003F6B7E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43F1D0D" w14:textId="77777777" w:rsidR="000159FA" w:rsidRPr="003F6B7E" w:rsidRDefault="000159FA" w:rsidP="003F6B7E">
      <w:pPr>
        <w:spacing w:after="0" w:line="240" w:lineRule="auto"/>
        <w:rPr>
          <w:sz w:val="12"/>
          <w:szCs w:val="12"/>
        </w:rPr>
      </w:pPr>
    </w:p>
    <w:p w14:paraId="044A2397" w14:textId="77777777" w:rsidR="000159FA" w:rsidRDefault="003F6B7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109/2025</w:t>
      </w:r>
      <w:r>
        <w:t xml:space="preserve"> - PRIMEIRO TURNO</w:t>
      </w:r>
    </w:p>
    <w:p w14:paraId="2B440B9E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EMENTA: </w:t>
      </w:r>
      <w:r w:rsidRPr="003F6B7E">
        <w:rPr>
          <w:lang w:val="pt-BR"/>
        </w:rPr>
        <w:t>"Programa de Limpeza Urbana e Responsabilidade Compartilhada em Belo Horizonte"</w:t>
      </w:r>
    </w:p>
    <w:p w14:paraId="6C7E830E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AUTORIA: </w:t>
      </w:r>
      <w:r w:rsidRPr="003F6B7E">
        <w:rPr>
          <w:lang w:val="pt-BR"/>
        </w:rPr>
        <w:t>Ver.(a) Neném da Farmácia</w:t>
      </w:r>
    </w:p>
    <w:p w14:paraId="4C76A755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EMENDAS: </w:t>
      </w:r>
      <w:r w:rsidRPr="003F6B7E">
        <w:rPr>
          <w:lang w:val="pt-BR"/>
        </w:rPr>
        <w:t>Há</w:t>
      </w:r>
    </w:p>
    <w:p w14:paraId="7EFE580B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QUÓRUM: </w:t>
      </w:r>
      <w:r w:rsidRPr="003F6B7E">
        <w:rPr>
          <w:lang w:val="pt-BR"/>
        </w:rPr>
        <w:t>maioria dos membros da Câmara (21)</w:t>
      </w:r>
    </w:p>
    <w:p w14:paraId="7E849AF9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PARECERES DAS COMISSÕES: </w:t>
      </w:r>
    </w:p>
    <w:p w14:paraId="403A41C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Legislação e Justiça</w:t>
      </w:r>
      <w:r w:rsidRPr="003F6B7E">
        <w:rPr>
          <w:lang w:val="pt-BR"/>
        </w:rPr>
        <w:t xml:space="preserve">: pela constitucionalidade, pela legalidade, pela </w:t>
      </w:r>
      <w:proofErr w:type="spellStart"/>
      <w:r w:rsidRPr="003F6B7E">
        <w:rPr>
          <w:lang w:val="pt-BR"/>
        </w:rPr>
        <w:t>regimentalidade</w:t>
      </w:r>
      <w:proofErr w:type="spellEnd"/>
    </w:p>
    <w:p w14:paraId="15F9A0B2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Meio Ambiente, Defesa dos Animais e Política Urbana</w:t>
      </w:r>
      <w:r w:rsidRPr="003F6B7E">
        <w:rPr>
          <w:lang w:val="pt-BR"/>
        </w:rPr>
        <w:t>: pela aprovação</w:t>
      </w:r>
    </w:p>
    <w:p w14:paraId="249691C0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Administração Pública e Segurança Pública</w:t>
      </w:r>
      <w:r w:rsidRPr="003F6B7E">
        <w:rPr>
          <w:lang w:val="pt-BR"/>
        </w:rPr>
        <w:t>: pela aprovação</w:t>
      </w:r>
    </w:p>
    <w:p w14:paraId="3F62385C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Orçamento e Finanças Públicas</w:t>
      </w:r>
      <w:r w:rsidRPr="003F6B7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59FA" w14:paraId="75F37B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18F172" w14:textId="77777777" w:rsidR="000159FA" w:rsidRDefault="003F6B7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8E71BCE" w14:textId="77777777" w:rsidR="000159FA" w:rsidRPr="003F6B7E" w:rsidRDefault="000159FA" w:rsidP="003F6B7E">
      <w:pPr>
        <w:spacing w:after="0" w:line="240" w:lineRule="auto"/>
        <w:rPr>
          <w:sz w:val="12"/>
          <w:szCs w:val="12"/>
        </w:rPr>
      </w:pPr>
    </w:p>
    <w:p w14:paraId="7522717E" w14:textId="77777777" w:rsidR="000159FA" w:rsidRDefault="003F6B7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134/2025</w:t>
      </w:r>
      <w:r>
        <w:t xml:space="preserve"> - SEGUNDO TURNO</w:t>
      </w:r>
    </w:p>
    <w:p w14:paraId="4568EFCD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EMENTA: </w:t>
      </w:r>
      <w:r w:rsidRPr="003F6B7E">
        <w:rPr>
          <w:lang w:val="pt-BR"/>
        </w:rPr>
        <w:t>Estabelece sanções para empresas que abandonem ou paralisem obras ou serviços contratados no âmbito do Município de Belo Horizonte e dá outras providências.</w:t>
      </w:r>
    </w:p>
    <w:p w14:paraId="65C45D38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AUTORIA: </w:t>
      </w:r>
      <w:r w:rsidRPr="003F6B7E">
        <w:rPr>
          <w:lang w:val="pt-BR"/>
        </w:rPr>
        <w:t>Ver.(a) Leonardo Ângelo</w:t>
      </w:r>
    </w:p>
    <w:p w14:paraId="39390DB4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EMENDAS: </w:t>
      </w:r>
      <w:r w:rsidRPr="003F6B7E">
        <w:rPr>
          <w:lang w:val="pt-BR"/>
        </w:rPr>
        <w:t>Há</w:t>
      </w:r>
    </w:p>
    <w:p w14:paraId="5CCF7C7E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QUÓ</w:t>
      </w:r>
      <w:r w:rsidRPr="003F6B7E">
        <w:rPr>
          <w:b/>
          <w:lang w:val="pt-BR"/>
        </w:rPr>
        <w:t xml:space="preserve">RUM: </w:t>
      </w:r>
      <w:r w:rsidRPr="003F6B7E">
        <w:rPr>
          <w:lang w:val="pt-BR"/>
        </w:rPr>
        <w:t>maioria dos membros da Câmara (21)</w:t>
      </w:r>
    </w:p>
    <w:p w14:paraId="1EE7E044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PARECERES DAS COMISSÕES: </w:t>
      </w:r>
    </w:p>
    <w:p w14:paraId="40935929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Legislação e Justiça</w:t>
      </w:r>
      <w:r w:rsidRPr="003F6B7E">
        <w:rPr>
          <w:lang w:val="pt-BR"/>
        </w:rPr>
        <w:t xml:space="preserve">: Pela constitucionalidade, legalidade e </w:t>
      </w:r>
      <w:proofErr w:type="spellStart"/>
      <w:r w:rsidRPr="003F6B7E">
        <w:rPr>
          <w:lang w:val="pt-BR"/>
        </w:rPr>
        <w:t>regimentalidade</w:t>
      </w:r>
      <w:proofErr w:type="spellEnd"/>
      <w:r w:rsidRPr="003F6B7E">
        <w:rPr>
          <w:lang w:val="pt-BR"/>
        </w:rPr>
        <w:t xml:space="preserve"> das Emendas 1,2 e 3.</w:t>
      </w:r>
    </w:p>
    <w:p w14:paraId="6FD0462B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Meio Ambiente, Defesa dos Animais e Política Urbana</w:t>
      </w:r>
      <w:r w:rsidRPr="003F6B7E">
        <w:rPr>
          <w:lang w:val="pt-BR"/>
        </w:rPr>
        <w:t>: Pela aprovação da Emenda 3; pela rejeiç</w:t>
      </w:r>
      <w:r w:rsidRPr="003F6B7E">
        <w:rPr>
          <w:lang w:val="pt-BR"/>
        </w:rPr>
        <w:t>ão das emendas 1 e 2.</w:t>
      </w:r>
    </w:p>
    <w:p w14:paraId="2420DC61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Administração Pública e Segurança Pública</w:t>
      </w:r>
      <w:r w:rsidRPr="003F6B7E">
        <w:rPr>
          <w:lang w:val="pt-BR"/>
        </w:rPr>
        <w:t>: Pela aprovação das Emendas 1 a 3.</w:t>
      </w:r>
    </w:p>
    <w:p w14:paraId="1BB3395A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Mobilidade Urbana, Indústria, Comércio e Serviços</w:t>
      </w:r>
      <w:r w:rsidRPr="003F6B7E">
        <w:rPr>
          <w:lang w:val="pt-BR"/>
        </w:rPr>
        <w:t>: Pela aprovação das Emendas 1, 2 e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59FA" w:rsidRPr="003F6B7E" w14:paraId="6F2773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ABE971" w14:textId="77777777" w:rsidR="000159FA" w:rsidRPr="003F6B7E" w:rsidRDefault="003F6B7E">
            <w:pPr>
              <w:pStyle w:val="textoTabelaOcorrencias"/>
              <w:rPr>
                <w:lang w:val="pt-BR"/>
              </w:rPr>
            </w:pPr>
            <w:r w:rsidRPr="003F6B7E">
              <w:rPr>
                <w:lang w:val="pt-BR"/>
              </w:rPr>
              <w:t xml:space="preserve">Aprovado o substitutivo nº 2. Prejudicados o projeto e as </w:t>
            </w:r>
            <w:r w:rsidRPr="003F6B7E">
              <w:rPr>
                <w:lang w:val="pt-BR"/>
              </w:rPr>
              <w:t>demais emendas.</w:t>
            </w:r>
          </w:p>
        </w:tc>
      </w:tr>
    </w:tbl>
    <w:p w14:paraId="577E8C30" w14:textId="77777777" w:rsidR="000159FA" w:rsidRPr="003F6B7E" w:rsidRDefault="000159FA" w:rsidP="003F6B7E">
      <w:pPr>
        <w:spacing w:after="0" w:line="240" w:lineRule="auto"/>
        <w:rPr>
          <w:sz w:val="12"/>
          <w:szCs w:val="12"/>
          <w:lang w:val="pt-BR"/>
        </w:rPr>
      </w:pPr>
    </w:p>
    <w:p w14:paraId="2CD4F12B" w14:textId="77777777" w:rsidR="000159FA" w:rsidRPr="003F6B7E" w:rsidRDefault="000159FA">
      <w:pPr>
        <w:spacing w:after="0"/>
        <w:rPr>
          <w:sz w:val="8"/>
          <w:lang w:val="pt-BR"/>
        </w:rPr>
      </w:pPr>
    </w:p>
    <w:p w14:paraId="0034CF66" w14:textId="77777777" w:rsidR="000159FA" w:rsidRPr="003F6B7E" w:rsidRDefault="003F6B7E" w:rsidP="003F6B7E">
      <w:pPr>
        <w:pStyle w:val="elementoTitulo"/>
        <w:spacing w:after="100" w:line="240" w:lineRule="auto"/>
        <w:ind w:left="2002"/>
        <w:rPr>
          <w:sz w:val="22"/>
          <w:lang w:val="pt-BR"/>
        </w:rPr>
      </w:pPr>
      <w:r w:rsidRPr="003F6B7E">
        <w:rPr>
          <w:sz w:val="22"/>
          <w:lang w:val="pt-BR"/>
        </w:rPr>
        <w:t>Requerimentos vinculados ao Projeto de Lei 134/2025</w:t>
      </w:r>
    </w:p>
    <w:p w14:paraId="05052831" w14:textId="77777777" w:rsidR="000159FA" w:rsidRPr="003F6B7E" w:rsidRDefault="003F6B7E">
      <w:pPr>
        <w:pStyle w:val="numeracaoProposicaoTitulo"/>
        <w:ind w:left="2400"/>
        <w:rPr>
          <w:lang w:val="pt-BR"/>
        </w:rPr>
      </w:pPr>
      <w:r w:rsidRPr="003F6B7E">
        <w:rPr>
          <w:u w:val="single"/>
          <w:lang w:val="pt-BR"/>
        </w:rPr>
        <w:t>REQUERIMENTO 127/2026</w:t>
      </w:r>
      <w:r w:rsidRPr="003F6B7E">
        <w:rPr>
          <w:lang w:val="pt-BR"/>
        </w:rPr>
        <w:t xml:space="preserve"> - TURNO ÚNICO</w:t>
      </w:r>
    </w:p>
    <w:p w14:paraId="31E392C1" w14:textId="77777777" w:rsidR="000159FA" w:rsidRPr="003F6B7E" w:rsidRDefault="003F6B7E">
      <w:pPr>
        <w:pStyle w:val="numeracaoProposicao"/>
        <w:ind w:left="2000"/>
        <w:rPr>
          <w:lang w:val="pt-BR"/>
        </w:rPr>
      </w:pPr>
      <w:r w:rsidRPr="003F6B7E">
        <w:rPr>
          <w:b/>
          <w:lang w:val="pt-BR"/>
        </w:rPr>
        <w:t xml:space="preserve">SOLICITAÇÃO: </w:t>
      </w:r>
      <w:r w:rsidRPr="003F6B7E">
        <w:rPr>
          <w:lang w:val="pt-BR"/>
        </w:rPr>
        <w:t>Preferência para: Emenda 2 ao Projeto de Lei 134/2025</w:t>
      </w:r>
    </w:p>
    <w:p w14:paraId="0281CBBF" w14:textId="77777777" w:rsidR="000159FA" w:rsidRDefault="003F6B7E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159FA" w14:paraId="5B3F6BBB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8721293" w14:textId="77777777" w:rsidR="000159FA" w:rsidRDefault="003F6B7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2B14C152" w14:textId="77777777" w:rsidR="000159FA" w:rsidRPr="003F6B7E" w:rsidRDefault="000159FA" w:rsidP="003F6B7E">
      <w:pPr>
        <w:spacing w:after="0" w:line="240" w:lineRule="auto"/>
        <w:rPr>
          <w:sz w:val="12"/>
          <w:szCs w:val="12"/>
        </w:rPr>
      </w:pPr>
    </w:p>
    <w:p w14:paraId="56493F34" w14:textId="77777777" w:rsidR="000159FA" w:rsidRDefault="003F6B7E">
      <w:pPr>
        <w:pStyle w:val="numeracaoProposicaoTitulo"/>
        <w:ind w:left="2400"/>
      </w:pPr>
      <w:r>
        <w:rPr>
          <w:u w:val="single"/>
        </w:rPr>
        <w:lastRenderedPageBreak/>
        <w:t>REQUERIMENTO 128/2026</w:t>
      </w:r>
      <w:r>
        <w:t xml:space="preserve"> - TURNO ÚNICO</w:t>
      </w:r>
    </w:p>
    <w:p w14:paraId="530A949E" w14:textId="77777777" w:rsidR="000159FA" w:rsidRPr="003F6B7E" w:rsidRDefault="003F6B7E">
      <w:pPr>
        <w:pStyle w:val="numeracaoProposicao"/>
        <w:ind w:left="2000"/>
        <w:rPr>
          <w:lang w:val="pt-BR"/>
        </w:rPr>
      </w:pPr>
      <w:r w:rsidRPr="003F6B7E">
        <w:rPr>
          <w:b/>
          <w:lang w:val="pt-BR"/>
        </w:rPr>
        <w:t>SOLI</w:t>
      </w:r>
      <w:r w:rsidRPr="003F6B7E">
        <w:rPr>
          <w:b/>
          <w:lang w:val="pt-BR"/>
        </w:rPr>
        <w:t xml:space="preserve">CITAÇÃO: </w:t>
      </w:r>
      <w:r w:rsidRPr="003F6B7E">
        <w:rPr>
          <w:lang w:val="pt-BR"/>
        </w:rPr>
        <w:t>Preferência para: Emenda 3 ao Projeto de Lei 134/2025</w:t>
      </w:r>
    </w:p>
    <w:p w14:paraId="57F44C5C" w14:textId="77777777" w:rsidR="000159FA" w:rsidRPr="003F6B7E" w:rsidRDefault="003F6B7E">
      <w:pPr>
        <w:pStyle w:val="numeracaoProposicao"/>
        <w:ind w:left="2000"/>
        <w:rPr>
          <w:lang w:val="pt-BR"/>
        </w:rPr>
      </w:pPr>
      <w:r w:rsidRPr="003F6B7E">
        <w:rPr>
          <w:b/>
          <w:lang w:val="pt-BR"/>
        </w:rPr>
        <w:t xml:space="preserve">AUTORIA: </w:t>
      </w:r>
      <w:r w:rsidRPr="003F6B7E">
        <w:rPr>
          <w:lang w:val="pt-BR"/>
        </w:rPr>
        <w:t xml:space="preserve">Ver.(a) Fernanda Pereira </w:t>
      </w:r>
      <w:proofErr w:type="spellStart"/>
      <w:r w:rsidRPr="003F6B7E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159FA" w14:paraId="09D2DD2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22252E4" w14:textId="77777777" w:rsidR="000159FA" w:rsidRDefault="003F6B7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A97E508" w14:textId="77777777" w:rsidR="000159FA" w:rsidRDefault="000159FA">
      <w:pPr>
        <w:spacing w:after="0"/>
        <w:rPr>
          <w:sz w:val="8"/>
        </w:rPr>
      </w:pPr>
    </w:p>
    <w:p w14:paraId="103A543A" w14:textId="77777777" w:rsidR="000159FA" w:rsidRPr="003F6B7E" w:rsidRDefault="003F6B7E">
      <w:pPr>
        <w:pStyle w:val="numeracaoProposicaoTitulo"/>
        <w:numPr>
          <w:ilvl w:val="0"/>
          <w:numId w:val="1"/>
        </w:numPr>
        <w:rPr>
          <w:lang w:val="pt-BR"/>
        </w:rPr>
      </w:pPr>
      <w:r w:rsidRPr="003F6B7E">
        <w:rPr>
          <w:u w:val="single"/>
          <w:lang w:val="pt-BR"/>
        </w:rPr>
        <w:t>PROJETO DE LEI 431/2025</w:t>
      </w:r>
      <w:r w:rsidRPr="003F6B7E">
        <w:rPr>
          <w:lang w:val="pt-BR"/>
        </w:rPr>
        <w:t xml:space="preserve"> - PRIMEIRO TURNO</w:t>
      </w:r>
    </w:p>
    <w:p w14:paraId="28BDF34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EMENTA: </w:t>
      </w:r>
      <w:r w:rsidRPr="003F6B7E">
        <w:rPr>
          <w:lang w:val="pt-BR"/>
        </w:rPr>
        <w:t>Altera a Lei Municipal nº 9.505, de 2008, que dispõe sobre o controle de ruídos, sons e vibrações no Município de Belo Horizonte, para aprimorar os mecanismos de fiscalização, ampliar a responsabilização pela perturbação de sossego e dá outras providências</w:t>
      </w:r>
      <w:r w:rsidRPr="003F6B7E">
        <w:rPr>
          <w:lang w:val="pt-BR"/>
        </w:rPr>
        <w:t>.</w:t>
      </w:r>
    </w:p>
    <w:p w14:paraId="1A2A220A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AUTORIA: </w:t>
      </w:r>
      <w:r w:rsidRPr="003F6B7E">
        <w:rPr>
          <w:lang w:val="pt-BR"/>
        </w:rPr>
        <w:t xml:space="preserve">Ver.(a) Sargento </w:t>
      </w:r>
      <w:proofErr w:type="spellStart"/>
      <w:r w:rsidRPr="003F6B7E">
        <w:rPr>
          <w:lang w:val="pt-BR"/>
        </w:rPr>
        <w:t>Jalyson</w:t>
      </w:r>
      <w:proofErr w:type="spellEnd"/>
      <w:r w:rsidRPr="003F6B7E">
        <w:rPr>
          <w:lang w:val="pt-BR"/>
        </w:rPr>
        <w:t xml:space="preserve">; Dra. </w:t>
      </w:r>
      <w:proofErr w:type="spellStart"/>
      <w:r w:rsidRPr="003F6B7E">
        <w:rPr>
          <w:lang w:val="pt-BR"/>
        </w:rPr>
        <w:t>Michelly</w:t>
      </w:r>
      <w:proofErr w:type="spellEnd"/>
      <w:r w:rsidRPr="003F6B7E">
        <w:rPr>
          <w:lang w:val="pt-BR"/>
        </w:rPr>
        <w:t xml:space="preserve"> Siqueira</w:t>
      </w:r>
    </w:p>
    <w:p w14:paraId="5D68A529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EMENDAS: </w:t>
      </w:r>
      <w:r w:rsidRPr="003F6B7E">
        <w:rPr>
          <w:lang w:val="pt-BR"/>
        </w:rPr>
        <w:t>Há</w:t>
      </w:r>
    </w:p>
    <w:p w14:paraId="1294F355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QUÓRUM: </w:t>
      </w:r>
      <w:r w:rsidRPr="003F6B7E">
        <w:rPr>
          <w:lang w:val="pt-BR"/>
        </w:rPr>
        <w:t>maioria dos membros da Câmara (21)</w:t>
      </w:r>
    </w:p>
    <w:p w14:paraId="7747CAC2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PARECERES DAS COMISSÕES: </w:t>
      </w:r>
    </w:p>
    <w:p w14:paraId="183A6E3D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Legislação e Justiça</w:t>
      </w:r>
      <w:r w:rsidRPr="003F6B7E">
        <w:rPr>
          <w:lang w:val="pt-BR"/>
        </w:rPr>
        <w:t xml:space="preserve">: pela constitucionalidade, pela legalidade, pela </w:t>
      </w:r>
      <w:proofErr w:type="spellStart"/>
      <w:r w:rsidRPr="003F6B7E">
        <w:rPr>
          <w:lang w:val="pt-BR"/>
        </w:rPr>
        <w:t>regimentalidade</w:t>
      </w:r>
      <w:proofErr w:type="spellEnd"/>
      <w:r w:rsidRPr="003F6B7E">
        <w:rPr>
          <w:lang w:val="pt-BR"/>
        </w:rPr>
        <w:t>, com apresentação de emenda(s</w:t>
      </w:r>
      <w:r w:rsidRPr="003F6B7E">
        <w:rPr>
          <w:lang w:val="pt-BR"/>
        </w:rPr>
        <w:t>)</w:t>
      </w:r>
    </w:p>
    <w:p w14:paraId="14A3D415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Meio Ambiente, Defesa dos Animais e Política Urbana</w:t>
      </w:r>
      <w:r w:rsidRPr="003F6B7E">
        <w:rPr>
          <w:lang w:val="pt-BR"/>
        </w:rPr>
        <w:t>: pela aprovação, com apresentação de emenda(s)</w:t>
      </w:r>
    </w:p>
    <w:p w14:paraId="6C0BECC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Direitos Humanos, Habitação, Igualdade Racial e Defesa do Consumidor</w:t>
      </w:r>
      <w:r w:rsidRPr="003F6B7E">
        <w:rPr>
          <w:lang w:val="pt-BR"/>
        </w:rPr>
        <w:t>: Não há.</w:t>
      </w:r>
    </w:p>
    <w:p w14:paraId="2086EB74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Administração Pública e Segurança Pública</w:t>
      </w:r>
      <w:r w:rsidRPr="003F6B7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59FA" w14:paraId="2C6FEC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03894B" w14:textId="77777777" w:rsidR="000159FA" w:rsidRPr="003F6B7E" w:rsidRDefault="003F6B7E">
            <w:pPr>
              <w:pStyle w:val="textoTabelaOcorrencias"/>
              <w:rPr>
                <w:lang w:val="pt-BR"/>
              </w:rPr>
            </w:pPr>
            <w:r w:rsidRPr="003F6B7E">
              <w:rPr>
                <w:lang w:val="pt-BR"/>
              </w:rPr>
              <w:t>Interrompida a disc</w:t>
            </w:r>
            <w:r w:rsidRPr="003F6B7E">
              <w:rPr>
                <w:lang w:val="pt-BR"/>
              </w:rPr>
              <w:t>ussão (por requerimento)</w:t>
            </w:r>
          </w:p>
          <w:p w14:paraId="69B6FF60" w14:textId="77777777" w:rsidR="000159FA" w:rsidRDefault="003F6B7E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5CE02A64" w14:textId="77777777" w:rsidR="000159FA" w:rsidRPr="003F6B7E" w:rsidRDefault="000159FA" w:rsidP="003F6B7E">
      <w:pPr>
        <w:spacing w:after="0" w:line="240" w:lineRule="auto"/>
        <w:rPr>
          <w:sz w:val="12"/>
          <w:szCs w:val="12"/>
        </w:rPr>
      </w:pPr>
    </w:p>
    <w:p w14:paraId="1EC71B51" w14:textId="77777777" w:rsidR="000159FA" w:rsidRDefault="003F6B7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420/2025</w:t>
      </w:r>
      <w:r>
        <w:t xml:space="preserve"> - PRIMEIRO TURNO</w:t>
      </w:r>
    </w:p>
    <w:p w14:paraId="576FB5DC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EMENTA: </w:t>
      </w:r>
      <w:r w:rsidRPr="003F6B7E">
        <w:rPr>
          <w:lang w:val="pt-BR"/>
        </w:rPr>
        <w:t>Acrescenta o art. 78-A à Lei nº 11.416/22, que "Institui a Lei Municipal de Inclusão da Pessoa com Deficiência e da Pessoa com Mobilidade Reduzida".</w:t>
      </w:r>
    </w:p>
    <w:p w14:paraId="73A0A50A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AUTORIA: </w:t>
      </w:r>
      <w:r w:rsidRPr="003F6B7E">
        <w:rPr>
          <w:lang w:val="pt-BR"/>
        </w:rPr>
        <w:t>Ver.(a) Professora Marli</w:t>
      </w:r>
    </w:p>
    <w:p w14:paraId="74E874F4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EMENDAS: </w:t>
      </w:r>
      <w:r w:rsidRPr="003F6B7E">
        <w:rPr>
          <w:lang w:val="pt-BR"/>
        </w:rPr>
        <w:t>Há</w:t>
      </w:r>
    </w:p>
    <w:p w14:paraId="14DBAC74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QUÓRUM: </w:t>
      </w:r>
      <w:r w:rsidRPr="003F6B7E">
        <w:rPr>
          <w:lang w:val="pt-BR"/>
        </w:rPr>
        <w:t>maioria dos presentes</w:t>
      </w:r>
    </w:p>
    <w:p w14:paraId="4A73A2B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PARECERES DAS COMISSÕES: </w:t>
      </w:r>
    </w:p>
    <w:p w14:paraId="51358E95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Legis</w:t>
      </w:r>
      <w:r w:rsidRPr="003F6B7E">
        <w:rPr>
          <w:b/>
          <w:lang w:val="pt-BR"/>
        </w:rPr>
        <w:t>lação e Justiça</w:t>
      </w:r>
      <w:r w:rsidRPr="003F6B7E">
        <w:rPr>
          <w:lang w:val="pt-BR"/>
        </w:rPr>
        <w:t xml:space="preserve">: pela constitucionalidade, pela legalidade, pela </w:t>
      </w:r>
      <w:proofErr w:type="spellStart"/>
      <w:r w:rsidRPr="003F6B7E">
        <w:rPr>
          <w:lang w:val="pt-BR"/>
        </w:rPr>
        <w:t>regimentalidade</w:t>
      </w:r>
      <w:proofErr w:type="spellEnd"/>
      <w:r w:rsidRPr="003F6B7E">
        <w:rPr>
          <w:lang w:val="pt-BR"/>
        </w:rPr>
        <w:t>, com apresentação de emenda(s)</w:t>
      </w:r>
    </w:p>
    <w:p w14:paraId="0EABD701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Direitos Humanos, Habitação, Igualdade Racial e Defesa do Consumidor</w:t>
      </w:r>
      <w:r w:rsidRPr="003F6B7E">
        <w:rPr>
          <w:lang w:val="pt-BR"/>
        </w:rPr>
        <w:t>: pela aprovação</w:t>
      </w:r>
    </w:p>
    <w:p w14:paraId="7163F1EA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Saúde e Saneamento</w:t>
      </w:r>
      <w:r w:rsidRPr="003F6B7E">
        <w:rPr>
          <w:lang w:val="pt-BR"/>
        </w:rPr>
        <w:t>: pela aprovação</w:t>
      </w:r>
    </w:p>
    <w:p w14:paraId="224492D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Mobilidade Urbana, Indús</w:t>
      </w:r>
      <w:r w:rsidRPr="003F6B7E">
        <w:rPr>
          <w:b/>
          <w:lang w:val="pt-BR"/>
        </w:rPr>
        <w:t>tria, Comércio e Serviços</w:t>
      </w:r>
      <w:r w:rsidRPr="003F6B7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59FA" w14:paraId="0500A3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C16306" w14:textId="77777777" w:rsidR="000159FA" w:rsidRDefault="003F6B7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4974DBB" w14:textId="77777777" w:rsidR="000159FA" w:rsidRPr="003F6B7E" w:rsidRDefault="000159FA" w:rsidP="003F6B7E">
      <w:pPr>
        <w:spacing w:after="0" w:line="240" w:lineRule="auto"/>
        <w:rPr>
          <w:sz w:val="12"/>
          <w:szCs w:val="12"/>
        </w:rPr>
      </w:pPr>
    </w:p>
    <w:p w14:paraId="3B8DA2E6" w14:textId="77777777" w:rsidR="000159FA" w:rsidRDefault="003F6B7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497/2025</w:t>
      </w:r>
      <w:r>
        <w:t xml:space="preserve"> - PRIMEIRO TURNO</w:t>
      </w:r>
    </w:p>
    <w:p w14:paraId="43AF3296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EMENTA: </w:t>
      </w:r>
      <w:r w:rsidRPr="003F6B7E">
        <w:rPr>
          <w:lang w:val="pt-BR"/>
        </w:rPr>
        <w:t>Dispõe sobre o ressarcimento ao Município de Belo Horizonte das despesas públicas decorrentes do atendimento de animais vítimas de maus-tratos e</w:t>
      </w:r>
      <w:r w:rsidRPr="003F6B7E">
        <w:rPr>
          <w:lang w:val="pt-BR"/>
        </w:rPr>
        <w:t xml:space="preserve"> dá outras providências.</w:t>
      </w:r>
    </w:p>
    <w:p w14:paraId="333486F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lastRenderedPageBreak/>
        <w:t xml:space="preserve">AUTORIA: </w:t>
      </w:r>
      <w:r w:rsidRPr="003F6B7E">
        <w:rPr>
          <w:lang w:val="pt-BR"/>
        </w:rPr>
        <w:t>Ver.(a) Wanderley Porto</w:t>
      </w:r>
    </w:p>
    <w:p w14:paraId="0129E5AF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EMENDAS: </w:t>
      </w:r>
      <w:r w:rsidRPr="003F6B7E">
        <w:rPr>
          <w:lang w:val="pt-BR"/>
        </w:rPr>
        <w:t>Há</w:t>
      </w:r>
    </w:p>
    <w:p w14:paraId="3F5D100A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QUÓRUM: </w:t>
      </w:r>
      <w:r w:rsidRPr="003F6B7E">
        <w:rPr>
          <w:lang w:val="pt-BR"/>
        </w:rPr>
        <w:t>maioria dos presentes</w:t>
      </w:r>
    </w:p>
    <w:p w14:paraId="703D2294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PARECERES DAS COMISSÕES: </w:t>
      </w:r>
    </w:p>
    <w:p w14:paraId="74646FFD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Legislação e Justiça</w:t>
      </w:r>
      <w:r w:rsidRPr="003F6B7E">
        <w:rPr>
          <w:lang w:val="pt-BR"/>
        </w:rPr>
        <w:t xml:space="preserve">: pela constitucionalidade, pela legalidade, pela </w:t>
      </w:r>
      <w:proofErr w:type="spellStart"/>
      <w:r w:rsidRPr="003F6B7E">
        <w:rPr>
          <w:lang w:val="pt-BR"/>
        </w:rPr>
        <w:t>regimentalidade</w:t>
      </w:r>
      <w:proofErr w:type="spellEnd"/>
    </w:p>
    <w:p w14:paraId="4C293039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Administração Pública e Segurança Pública</w:t>
      </w:r>
      <w:r w:rsidRPr="003F6B7E">
        <w:rPr>
          <w:lang w:val="pt-BR"/>
        </w:rPr>
        <w:t>: pela aprovação</w:t>
      </w:r>
    </w:p>
    <w:p w14:paraId="632BE986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Meio Ambiente, Defesa dos Animais e Política Urbana</w:t>
      </w:r>
      <w:r w:rsidRPr="003F6B7E">
        <w:rPr>
          <w:lang w:val="pt-BR"/>
        </w:rPr>
        <w:t>: pela aprovação</w:t>
      </w:r>
    </w:p>
    <w:p w14:paraId="26AAAC52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Orçamento e Finanças Públicas</w:t>
      </w:r>
      <w:r w:rsidRPr="003F6B7E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59FA" w14:paraId="5EF17B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A19C2E" w14:textId="77777777" w:rsidR="000159FA" w:rsidRDefault="003F6B7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10CB850" w14:textId="77777777" w:rsidR="000159FA" w:rsidRPr="003F6B7E" w:rsidRDefault="000159FA" w:rsidP="003F6B7E">
      <w:pPr>
        <w:spacing w:after="0" w:line="240" w:lineRule="auto"/>
        <w:rPr>
          <w:sz w:val="12"/>
          <w:szCs w:val="12"/>
        </w:rPr>
      </w:pPr>
    </w:p>
    <w:p w14:paraId="1007B86C" w14:textId="77777777" w:rsidR="000159FA" w:rsidRDefault="003F6B7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530/2025</w:t>
      </w:r>
      <w:r>
        <w:t xml:space="preserve"> - PRIMEIRO TURNO</w:t>
      </w:r>
    </w:p>
    <w:p w14:paraId="4E4AB31A" w14:textId="7BC0165D" w:rsidR="000159FA" w:rsidRPr="003F6B7E" w:rsidRDefault="003F6B7E" w:rsidP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EMENTA: </w:t>
      </w:r>
      <w:r w:rsidRPr="003F6B7E">
        <w:rPr>
          <w:lang w:val="pt-BR"/>
        </w:rPr>
        <w:t>Dispõe sobre a divulgação do direito de fornecimento de água e alimento a animais em situação de rua, previsto na Lei Estadual nº 23.863/2021, e dá outras providências.</w:t>
      </w:r>
    </w:p>
    <w:p w14:paraId="22C5BBA6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AUTORIA: </w:t>
      </w:r>
      <w:r w:rsidRPr="003F6B7E">
        <w:rPr>
          <w:lang w:val="pt-BR"/>
        </w:rPr>
        <w:t>Ver.(a) Osvaldo Lopes</w:t>
      </w:r>
    </w:p>
    <w:p w14:paraId="16BC828F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EMENDAS: </w:t>
      </w:r>
      <w:r w:rsidRPr="003F6B7E">
        <w:rPr>
          <w:lang w:val="pt-BR"/>
        </w:rPr>
        <w:t>Há</w:t>
      </w:r>
    </w:p>
    <w:p w14:paraId="58E964B7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 xml:space="preserve">QUÓRUM: </w:t>
      </w:r>
      <w:r w:rsidRPr="003F6B7E">
        <w:rPr>
          <w:lang w:val="pt-BR"/>
        </w:rPr>
        <w:t>maioria dos presentes</w:t>
      </w:r>
    </w:p>
    <w:p w14:paraId="0CC9A63D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PARECERES DAS</w:t>
      </w:r>
      <w:r w:rsidRPr="003F6B7E">
        <w:rPr>
          <w:b/>
          <w:lang w:val="pt-BR"/>
        </w:rPr>
        <w:t xml:space="preserve"> COMISSÕES: </w:t>
      </w:r>
    </w:p>
    <w:p w14:paraId="2EFB18E6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Legislação e Justiça</w:t>
      </w:r>
      <w:r w:rsidRPr="003F6B7E">
        <w:rPr>
          <w:lang w:val="pt-BR"/>
        </w:rPr>
        <w:t xml:space="preserve">: pela constitucionalidade, pela ilegalidade, pela </w:t>
      </w:r>
      <w:proofErr w:type="spellStart"/>
      <w:r w:rsidRPr="003F6B7E">
        <w:rPr>
          <w:lang w:val="pt-BR"/>
        </w:rPr>
        <w:t>regimentalidade</w:t>
      </w:r>
      <w:proofErr w:type="spellEnd"/>
    </w:p>
    <w:p w14:paraId="71F705DF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Meio Ambiente, Defesa dos Animais e Política Urbana</w:t>
      </w:r>
      <w:r w:rsidRPr="003F6B7E">
        <w:rPr>
          <w:lang w:val="pt-BR"/>
        </w:rPr>
        <w:t>: pela aprovação</w:t>
      </w:r>
    </w:p>
    <w:p w14:paraId="2CA91F71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Administração Pública e Segurança Pública</w:t>
      </w:r>
      <w:r w:rsidRPr="003F6B7E">
        <w:rPr>
          <w:lang w:val="pt-BR"/>
        </w:rPr>
        <w:t>: pela aprovação</w:t>
      </w:r>
    </w:p>
    <w:p w14:paraId="6F280D63" w14:textId="77777777" w:rsidR="000159FA" w:rsidRPr="003F6B7E" w:rsidRDefault="003F6B7E">
      <w:pPr>
        <w:pStyle w:val="numeracaoProposicao"/>
        <w:rPr>
          <w:lang w:val="pt-BR"/>
        </w:rPr>
      </w:pPr>
      <w:r w:rsidRPr="003F6B7E">
        <w:rPr>
          <w:b/>
          <w:lang w:val="pt-BR"/>
        </w:rPr>
        <w:t>Orçamento e Finanças Públicas</w:t>
      </w:r>
      <w:r w:rsidRPr="003F6B7E">
        <w:rPr>
          <w:lang w:val="pt-BR"/>
        </w:rPr>
        <w:t>:</w:t>
      </w:r>
      <w:r w:rsidRPr="003F6B7E">
        <w:rPr>
          <w:lang w:val="pt-BR"/>
        </w:rPr>
        <w:t xml:space="preserve">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59FA" w14:paraId="1DA97C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9678E9" w14:textId="77777777" w:rsidR="000159FA" w:rsidRDefault="003F6B7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A279AEE" w14:textId="77777777" w:rsidR="000159FA" w:rsidRDefault="000159FA">
      <w:pPr>
        <w:spacing w:after="0"/>
      </w:pPr>
    </w:p>
    <w:p w14:paraId="2C6F46DF" w14:textId="77777777" w:rsidR="000159FA" w:rsidRDefault="000159FA">
      <w:pPr>
        <w:spacing w:after="0"/>
        <w:rPr>
          <w:sz w:val="8"/>
        </w:rPr>
      </w:pPr>
    </w:p>
    <w:sectPr w:rsidR="000159F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79683" w14:textId="77777777" w:rsidR="00000000" w:rsidRDefault="003F6B7E">
      <w:pPr>
        <w:spacing w:after="0" w:line="240" w:lineRule="auto"/>
      </w:pPr>
      <w:r>
        <w:separator/>
      </w:r>
    </w:p>
  </w:endnote>
  <w:endnote w:type="continuationSeparator" w:id="0">
    <w:p w14:paraId="46541066" w14:textId="77777777" w:rsidR="00000000" w:rsidRDefault="003F6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D397" w14:textId="77777777" w:rsidR="000159FA" w:rsidRDefault="000159FA"/>
  <w:p w14:paraId="0F2A042D" w14:textId="77777777" w:rsidR="000159FA" w:rsidRDefault="003F6B7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EAB82" w14:textId="77777777" w:rsidR="00000000" w:rsidRDefault="003F6B7E">
      <w:pPr>
        <w:spacing w:after="0" w:line="240" w:lineRule="auto"/>
      </w:pPr>
      <w:r>
        <w:separator/>
      </w:r>
    </w:p>
  </w:footnote>
  <w:footnote w:type="continuationSeparator" w:id="0">
    <w:p w14:paraId="3E8B62C1" w14:textId="77777777" w:rsidR="00000000" w:rsidRDefault="003F6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159FA" w:rsidRPr="003F6B7E" w14:paraId="09A781A7" w14:textId="77777777">
      <w:tc>
        <w:tcPr>
          <w:tcW w:w="1134" w:type="dxa"/>
        </w:tcPr>
        <w:p w14:paraId="585B3756" w14:textId="77777777" w:rsidR="000159FA" w:rsidRDefault="003F6B7E">
          <w:r>
            <w:rPr>
              <w:noProof/>
            </w:rPr>
            <w:drawing>
              <wp:inline distT="0" distB="0" distL="0" distR="0" wp14:anchorId="16958431" wp14:editId="00FCF7A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E66D288" w14:textId="77777777" w:rsidR="000159FA" w:rsidRPr="003F6B7E" w:rsidRDefault="003F6B7E">
          <w:pPr>
            <w:jc w:val="center"/>
            <w:rPr>
              <w:sz w:val="32"/>
              <w:lang w:val="pt-BR"/>
            </w:rPr>
          </w:pPr>
          <w:r w:rsidRPr="003F6B7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D48AC"/>
    <w:multiLevelType w:val="hybridMultilevel"/>
    <w:tmpl w:val="46B643B0"/>
    <w:lvl w:ilvl="0" w:tplc="3B603818">
      <w:start w:val="1"/>
      <w:numFmt w:val="decimal"/>
      <w:lvlText w:val="%1."/>
      <w:lvlJc w:val="left"/>
    </w:lvl>
    <w:lvl w:ilvl="1" w:tplc="71A42EDE">
      <w:numFmt w:val="decimal"/>
      <w:lvlText w:val=""/>
      <w:lvlJc w:val="left"/>
    </w:lvl>
    <w:lvl w:ilvl="2" w:tplc="58C87778">
      <w:numFmt w:val="decimal"/>
      <w:lvlText w:val=""/>
      <w:lvlJc w:val="left"/>
    </w:lvl>
    <w:lvl w:ilvl="3" w:tplc="D034F03E">
      <w:numFmt w:val="decimal"/>
      <w:lvlText w:val=""/>
      <w:lvlJc w:val="left"/>
    </w:lvl>
    <w:lvl w:ilvl="4" w:tplc="3466BE56">
      <w:numFmt w:val="decimal"/>
      <w:lvlText w:val=""/>
      <w:lvlJc w:val="left"/>
    </w:lvl>
    <w:lvl w:ilvl="5" w:tplc="7B5277F4">
      <w:numFmt w:val="decimal"/>
      <w:lvlText w:val=""/>
      <w:lvlJc w:val="left"/>
    </w:lvl>
    <w:lvl w:ilvl="6" w:tplc="4ABA2E5A">
      <w:numFmt w:val="decimal"/>
      <w:lvlText w:val=""/>
      <w:lvlJc w:val="left"/>
    </w:lvl>
    <w:lvl w:ilvl="7" w:tplc="B63CCEE8">
      <w:numFmt w:val="decimal"/>
      <w:lvlText w:val=""/>
      <w:lvlJc w:val="left"/>
    </w:lvl>
    <w:lvl w:ilvl="8" w:tplc="38BA89A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9FA"/>
    <w:rsid w:val="000159FA"/>
    <w:rsid w:val="003F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B35C6"/>
  <w15:docId w15:val="{B67B711C-7609-4966-A2F7-B33DECB95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985</Words>
  <Characters>5321</Characters>
  <Application>Microsoft Office Word</Application>
  <DocSecurity>0</DocSecurity>
  <Lines>44</Lines>
  <Paragraphs>12</Paragraphs>
  <ScaleCrop>false</ScaleCrop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2</cp:revision>
  <dcterms:created xsi:type="dcterms:W3CDTF">2026-03-09T19:18:00Z</dcterms:created>
  <dcterms:modified xsi:type="dcterms:W3CDTF">2026-03-09T19:18:00Z</dcterms:modified>
</cp:coreProperties>
</file>