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24046" w14:textId="77777777" w:rsidR="00E0264A" w:rsidRPr="00A17C94" w:rsidRDefault="00A17C94">
      <w:pPr>
        <w:pStyle w:val="elementoTituloSuperior"/>
        <w:rPr>
          <w:lang w:val="pt-BR"/>
        </w:rPr>
      </w:pPr>
      <w:r w:rsidRPr="00A17C94">
        <w:rPr>
          <w:lang w:val="pt-BR"/>
        </w:rPr>
        <w:t>RESULTADO DA REUNIÃO</w:t>
      </w:r>
    </w:p>
    <w:p w14:paraId="2AF8A249" w14:textId="77777777" w:rsidR="00E0264A" w:rsidRPr="00A17C94" w:rsidRDefault="00A17C94">
      <w:pPr>
        <w:pStyle w:val="elementoTituloSuperior"/>
        <w:rPr>
          <w:lang w:val="pt-BR"/>
        </w:rPr>
      </w:pPr>
      <w:r w:rsidRPr="00A17C94">
        <w:rPr>
          <w:lang w:val="pt-BR"/>
        </w:rPr>
        <w:t>Reunião realizada</w:t>
      </w:r>
    </w:p>
    <w:p w14:paraId="1F7690BB" w14:textId="77777777" w:rsidR="00E0264A" w:rsidRPr="00A17C94" w:rsidRDefault="00E0264A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29B10FB" w14:textId="77777777" w:rsidR="00E0264A" w:rsidRPr="00A17C94" w:rsidRDefault="00E0264A">
      <w:pPr>
        <w:spacing w:after="0"/>
        <w:rPr>
          <w:sz w:val="8"/>
          <w:lang w:val="pt-BR"/>
        </w:rPr>
      </w:pPr>
    </w:p>
    <w:p w14:paraId="31E725C1" w14:textId="77777777" w:rsidR="00E0264A" w:rsidRPr="00A17C94" w:rsidRDefault="00A17C94">
      <w:pPr>
        <w:pStyle w:val="elementoTituloSuperior"/>
        <w:rPr>
          <w:lang w:val="pt-BR"/>
        </w:rPr>
      </w:pPr>
      <w:r w:rsidRPr="00A17C94">
        <w:rPr>
          <w:lang w:val="pt-BR"/>
        </w:rPr>
        <w:t>COMISSÃO DE ORÇAMENTO E FINANÇAS PÚBLICAS</w:t>
      </w:r>
    </w:p>
    <w:p w14:paraId="0BA03C47" w14:textId="77777777" w:rsidR="00E0264A" w:rsidRPr="00A17C94" w:rsidRDefault="00E0264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0264A" w:rsidRPr="00A17C94" w14:paraId="60832CC3" w14:textId="77777777">
        <w:tc>
          <w:tcPr>
            <w:tcW w:w="4819" w:type="dxa"/>
          </w:tcPr>
          <w:p w14:paraId="1D351722" w14:textId="77777777" w:rsidR="00E0264A" w:rsidRDefault="00A17C94">
            <w:r>
              <w:t xml:space="preserve">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8C534B1" w14:textId="77777777" w:rsidR="00E0264A" w:rsidRPr="00A17C94" w:rsidRDefault="00A17C94">
            <w:pPr>
              <w:jc w:val="right"/>
              <w:rPr>
                <w:lang w:val="pt-BR"/>
              </w:rPr>
            </w:pPr>
            <w:r w:rsidRPr="00A17C94">
              <w:rPr>
                <w:lang w:val="pt-BR"/>
              </w:rPr>
              <w:t>2ª Sessão Legislativa - 20ª Legislatura</w:t>
            </w:r>
          </w:p>
        </w:tc>
      </w:tr>
      <w:tr w:rsidR="00E0264A" w14:paraId="1AA3F10B" w14:textId="77777777">
        <w:tc>
          <w:tcPr>
            <w:tcW w:w="4819" w:type="dxa"/>
          </w:tcPr>
          <w:p w14:paraId="2359131A" w14:textId="77777777" w:rsidR="00E0264A" w:rsidRDefault="00A17C94">
            <w:r>
              <w:t>13/03/2026 - 11h</w:t>
            </w:r>
          </w:p>
        </w:tc>
        <w:tc>
          <w:tcPr>
            <w:tcW w:w="4819" w:type="dxa"/>
          </w:tcPr>
          <w:p w14:paraId="2B3E9341" w14:textId="77777777" w:rsidR="00E0264A" w:rsidRDefault="00A17C9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1E62F0F7" w14:textId="77777777" w:rsidR="00E0264A" w:rsidRDefault="00E0264A">
      <w:pPr>
        <w:pBdr>
          <w:bottom w:val="single" w:sz="6" w:space="1" w:color="999999"/>
        </w:pBdr>
      </w:pPr>
    </w:p>
    <w:p w14:paraId="54C2EF86" w14:textId="77777777" w:rsidR="00E0264A" w:rsidRDefault="00A17C9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56BBF92" w14:textId="77777777" w:rsidR="00E0264A" w:rsidRPr="00A17C94" w:rsidRDefault="00A17C94">
      <w:pPr>
        <w:pStyle w:val="numeracaoNumerosRomanos"/>
        <w:numPr>
          <w:ilvl w:val="0"/>
          <w:numId w:val="1"/>
        </w:numPr>
        <w:rPr>
          <w:lang w:val="pt-BR"/>
        </w:rPr>
      </w:pPr>
      <w:r w:rsidRPr="00A17C94">
        <w:rPr>
          <w:lang w:val="pt-BR"/>
        </w:rPr>
        <w:t xml:space="preserve">Não houve comunicação de atas </w:t>
      </w:r>
      <w:r w:rsidRPr="00A17C94">
        <w:rPr>
          <w:lang w:val="pt-BR"/>
        </w:rPr>
        <w:t>aprovadas.</w:t>
      </w:r>
    </w:p>
    <w:p w14:paraId="21A1205A" w14:textId="77777777" w:rsidR="00E0264A" w:rsidRDefault="00A17C9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D62EE25" w14:textId="77777777" w:rsidR="00E0264A" w:rsidRDefault="00A17C9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756C5EE" w14:textId="77777777" w:rsidR="00E0264A" w:rsidRDefault="00A17C94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76F3EFAF" w14:textId="77777777" w:rsidR="00E0264A" w:rsidRDefault="00A17C9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679/2026</w:t>
      </w:r>
      <w:r>
        <w:t xml:space="preserve"> - TURNO ÚNICO</w:t>
      </w:r>
    </w:p>
    <w:p w14:paraId="073EFD92" w14:textId="77777777" w:rsidR="00E0264A" w:rsidRDefault="00A17C9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6927A39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FINALIDADE: </w:t>
      </w:r>
      <w:r w:rsidRPr="00A17C94">
        <w:rPr>
          <w:lang w:val="pt-BR"/>
        </w:rPr>
        <w:t xml:space="preserve">averiguar o funcionamento e a execução da Emenda </w:t>
      </w:r>
      <w:proofErr w:type="spellStart"/>
      <w:r w:rsidRPr="00A17C94">
        <w:rPr>
          <w:lang w:val="pt-BR"/>
        </w:rPr>
        <w:t>lmpositiva</w:t>
      </w:r>
      <w:proofErr w:type="spellEnd"/>
      <w:r w:rsidRPr="00A17C94">
        <w:rPr>
          <w:lang w:val="pt-BR"/>
        </w:rPr>
        <w:t xml:space="preserve"> da Feira de Inclusão Produtiva do Bairro Pindorama</w:t>
      </w:r>
    </w:p>
    <w:p w14:paraId="0C678852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DATA: </w:t>
      </w:r>
      <w:r w:rsidRPr="00A17C94">
        <w:rPr>
          <w:lang w:val="pt-BR"/>
        </w:rPr>
        <w:t>31 de março de 2026</w:t>
      </w:r>
    </w:p>
    <w:p w14:paraId="7AE55A52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HORÁRIO: </w:t>
      </w:r>
      <w:r w:rsidRPr="00A17C94">
        <w:rPr>
          <w:lang w:val="pt-BR"/>
        </w:rPr>
        <w:t>13:00h</w:t>
      </w:r>
    </w:p>
    <w:p w14:paraId="4BC70642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LOCAL: </w:t>
      </w:r>
      <w:r w:rsidRPr="00A17C94">
        <w:rPr>
          <w:lang w:val="pt-BR"/>
        </w:rPr>
        <w:t>Ponto de encontro na esquina das Ruas Jacareí e Petrópolis, no bairro Pindorama</w:t>
      </w:r>
    </w:p>
    <w:p w14:paraId="2D47DF3B" w14:textId="77777777" w:rsidR="00E0264A" w:rsidRDefault="00A17C94">
      <w:pPr>
        <w:pStyle w:val="numeracaoProposicao"/>
      </w:pPr>
      <w:r>
        <w:rPr>
          <w:b/>
        </w:rPr>
        <w:t xml:space="preserve">AUTORIA: </w:t>
      </w:r>
      <w:r>
        <w:t>Ver.(a)</w:t>
      </w:r>
      <w:r>
        <w:t xml:space="preserve"> José Ferreira</w:t>
      </w:r>
    </w:p>
    <w:p w14:paraId="394B9853" w14:textId="77777777" w:rsidR="00E0264A" w:rsidRDefault="00E0264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0264A" w14:paraId="67FE7C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1F8358" w14:textId="77777777" w:rsidR="00E0264A" w:rsidRDefault="00A17C9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8FF9556" w14:textId="77777777" w:rsidR="00E0264A" w:rsidRDefault="00E0264A">
      <w:pPr>
        <w:spacing w:after="0"/>
      </w:pPr>
    </w:p>
    <w:p w14:paraId="7010D935" w14:textId="77777777" w:rsidR="00E0264A" w:rsidRDefault="00A17C9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705/2026</w:t>
      </w:r>
      <w:r>
        <w:t xml:space="preserve"> - TURNO ÚNICO</w:t>
      </w:r>
    </w:p>
    <w:p w14:paraId="5169C5B5" w14:textId="77777777" w:rsidR="00E0264A" w:rsidRDefault="00A17C9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1D2898B" w14:textId="77777777" w:rsidR="00E0264A" w:rsidRDefault="00A17C94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64F37CB3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FINALIDADE: </w:t>
      </w:r>
      <w:r w:rsidRPr="00A17C94">
        <w:rPr>
          <w:lang w:val="pt-BR"/>
        </w:rPr>
        <w:t>Obter informações sobre o levantamento do Orçamento Participativo, para implantação e pavime</w:t>
      </w:r>
      <w:r w:rsidRPr="00A17C94">
        <w:rPr>
          <w:lang w:val="pt-BR"/>
        </w:rPr>
        <w:t>ntação da via, na Avenida Itaituba com Rua Maria Francisca, no bairro Boa Vista.</w:t>
      </w:r>
    </w:p>
    <w:p w14:paraId="6C03CBBF" w14:textId="77777777" w:rsidR="00E0264A" w:rsidRDefault="00A17C9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Rubão</w:t>
      </w:r>
      <w:proofErr w:type="spellEnd"/>
    </w:p>
    <w:p w14:paraId="68AC4DBA" w14:textId="77777777" w:rsidR="00E0264A" w:rsidRDefault="00E0264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0264A" w14:paraId="60CBFA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2ED5C7" w14:textId="77777777" w:rsidR="00E0264A" w:rsidRDefault="00A17C9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6062B6" w14:textId="63712156" w:rsidR="00E0264A" w:rsidRDefault="00E0264A">
      <w:pPr>
        <w:spacing w:after="0"/>
      </w:pPr>
    </w:p>
    <w:p w14:paraId="0618DBA7" w14:textId="77777777" w:rsidR="00A17C94" w:rsidRDefault="00A17C94">
      <w:pPr>
        <w:spacing w:after="0"/>
      </w:pPr>
    </w:p>
    <w:p w14:paraId="68B79F5B" w14:textId="77777777" w:rsidR="00E0264A" w:rsidRPr="00A17C94" w:rsidRDefault="00A17C94">
      <w:pPr>
        <w:pStyle w:val="elementoTitulo"/>
        <w:spacing w:before="400"/>
        <w:rPr>
          <w:lang w:val="pt-BR"/>
        </w:rPr>
      </w:pPr>
      <w:r w:rsidRPr="00A17C94">
        <w:rPr>
          <w:lang w:val="pt-BR"/>
        </w:rPr>
        <w:lastRenderedPageBreak/>
        <w:t>Parecer sobre proposições sujeitas à apreciação do Plenário</w:t>
      </w:r>
    </w:p>
    <w:p w14:paraId="67694B96" w14:textId="77777777" w:rsidR="00E0264A" w:rsidRDefault="00A17C9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119/2025</w:t>
      </w:r>
      <w:r>
        <w:t xml:space="preserve"> - SEGUNDO TURNO</w:t>
      </w:r>
    </w:p>
    <w:p w14:paraId="4D85980D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EMENTA: </w:t>
      </w:r>
      <w:r w:rsidRPr="00A17C94">
        <w:rPr>
          <w:lang w:val="pt-BR"/>
        </w:rPr>
        <w:t>Dispõe sobre a política de combate à alienação parental no município de Belo Horizonte e dá outras providências.</w:t>
      </w:r>
    </w:p>
    <w:p w14:paraId="19270D68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AUTORIA: </w:t>
      </w:r>
      <w:r w:rsidRPr="00A17C94">
        <w:rPr>
          <w:lang w:val="pt-BR"/>
        </w:rPr>
        <w:t>Ver.(a) Arruda</w:t>
      </w:r>
    </w:p>
    <w:p w14:paraId="6FBA4108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RELATOR(A): </w:t>
      </w:r>
      <w:r w:rsidRPr="00A17C94">
        <w:rPr>
          <w:lang w:val="pt-BR"/>
        </w:rPr>
        <w:t>Ver.(a) Marilda Portela</w:t>
      </w:r>
    </w:p>
    <w:p w14:paraId="575DCA57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CONCLUSÃO DO PARECER: </w:t>
      </w:r>
      <w:r w:rsidRPr="00A17C94">
        <w:rPr>
          <w:lang w:val="pt-BR"/>
        </w:rPr>
        <w:t>Pela aprovação das Emendas 1, 2, 3, 4 e da Subemenda 1 à Eme</w:t>
      </w:r>
      <w:r w:rsidRPr="00A17C94">
        <w:rPr>
          <w:lang w:val="pt-BR"/>
        </w:rPr>
        <w:t>nda 2.</w:t>
      </w:r>
    </w:p>
    <w:p w14:paraId="44283DF4" w14:textId="77777777" w:rsidR="00E0264A" w:rsidRPr="00A17C94" w:rsidRDefault="00E026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0264A" w14:paraId="0B44E05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DD8504" w14:textId="77777777" w:rsidR="00E0264A" w:rsidRDefault="00A17C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C5E528C" w14:textId="77777777" w:rsidR="00E0264A" w:rsidRDefault="00E0264A">
      <w:pPr>
        <w:spacing w:after="0"/>
      </w:pPr>
    </w:p>
    <w:p w14:paraId="7991BDDE" w14:textId="77777777" w:rsidR="00E0264A" w:rsidRDefault="00A17C9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401/2025</w:t>
      </w:r>
      <w:r>
        <w:t xml:space="preserve"> - SEGUNDO TURNO</w:t>
      </w:r>
    </w:p>
    <w:p w14:paraId="672DD4F9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EMENTA: </w:t>
      </w:r>
      <w:r w:rsidRPr="00A17C94">
        <w:rPr>
          <w:lang w:val="pt-BR"/>
        </w:rPr>
        <w:t>Autoriza o Poder Executivo a contratar operação de crédito junto ao Banco Nacional de Desenvolvimento Econômico e Social - BNDES - ou a outra instituição financeira, com ou sem ga</w:t>
      </w:r>
      <w:r w:rsidRPr="00A17C94">
        <w:rPr>
          <w:lang w:val="pt-BR"/>
        </w:rPr>
        <w:t>rantia da União, e dá outras providências.</w:t>
      </w:r>
    </w:p>
    <w:p w14:paraId="645040E0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AUTORIA: </w:t>
      </w:r>
      <w:r w:rsidRPr="00A17C94">
        <w:rPr>
          <w:lang w:val="pt-BR"/>
        </w:rPr>
        <w:t>Executivo: Mensagem nº 11, de 11/07/2025</w:t>
      </w:r>
    </w:p>
    <w:p w14:paraId="25E1976F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RELATOR(A): </w:t>
      </w:r>
      <w:r w:rsidRPr="00A17C94">
        <w:rPr>
          <w:lang w:val="pt-BR"/>
        </w:rPr>
        <w:t>Ver.(a) Diego Sanches</w:t>
      </w:r>
    </w:p>
    <w:p w14:paraId="5A7B3572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CONCLUSÃO DO PARECER: </w:t>
      </w:r>
      <w:r w:rsidRPr="00A17C94">
        <w:rPr>
          <w:lang w:val="pt-BR"/>
        </w:rPr>
        <w:t>Pela aprovação das emendas 1 e 2 e pela rejeição da Emenda 3.</w:t>
      </w:r>
    </w:p>
    <w:p w14:paraId="43BE3220" w14:textId="77777777" w:rsidR="00E0264A" w:rsidRPr="00A17C94" w:rsidRDefault="00E026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0264A" w14:paraId="7A27C4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95DC0D" w14:textId="77777777" w:rsidR="00E0264A" w:rsidRDefault="00A17C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29DCA16" w14:textId="77777777" w:rsidR="00E0264A" w:rsidRDefault="00E0264A">
      <w:pPr>
        <w:spacing w:after="0"/>
      </w:pPr>
    </w:p>
    <w:p w14:paraId="5A5EA2CE" w14:textId="77777777" w:rsidR="00E0264A" w:rsidRDefault="00A17C9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437/2025</w:t>
      </w:r>
      <w:r>
        <w:t xml:space="preserve"> - PRIMEIRO TURNO</w:t>
      </w:r>
    </w:p>
    <w:p w14:paraId="7B98997D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EMENTA: </w:t>
      </w:r>
      <w:r w:rsidRPr="00A17C94">
        <w:rPr>
          <w:lang w:val="pt-BR"/>
        </w:rPr>
        <w:t>Institui o Programa de Atenção Psicossocial da Guarda Civil Municipal de Belo Horizonte.</w:t>
      </w:r>
    </w:p>
    <w:p w14:paraId="28455CC1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AUTORIA: </w:t>
      </w:r>
      <w:r w:rsidRPr="00A17C94">
        <w:rPr>
          <w:lang w:val="pt-BR"/>
        </w:rPr>
        <w:t>Ver.(a) Cleiton Xavier</w:t>
      </w:r>
    </w:p>
    <w:p w14:paraId="1F79A34E" w14:textId="77777777" w:rsidR="00E0264A" w:rsidRPr="00A17C94" w:rsidRDefault="00A17C94">
      <w:pPr>
        <w:pStyle w:val="numeracaoProposicao"/>
        <w:rPr>
          <w:lang w:val="pt-BR"/>
        </w:rPr>
      </w:pPr>
      <w:r w:rsidRPr="00A17C94">
        <w:rPr>
          <w:b/>
          <w:lang w:val="pt-BR"/>
        </w:rPr>
        <w:t xml:space="preserve">RELATOR(A): </w:t>
      </w:r>
      <w:r w:rsidRPr="00A17C94">
        <w:rPr>
          <w:lang w:val="pt-BR"/>
        </w:rPr>
        <w:t>Ver.(a) Arruda</w:t>
      </w:r>
    </w:p>
    <w:p w14:paraId="187AA168" w14:textId="77777777" w:rsidR="00E0264A" w:rsidRDefault="00A17C94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38EE3DB" w14:textId="77777777" w:rsidR="00E0264A" w:rsidRDefault="00E0264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0264A" w14:paraId="153053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C81091" w14:textId="77777777" w:rsidR="00E0264A" w:rsidRDefault="00A17C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A006AFB" w14:textId="77777777" w:rsidR="00E0264A" w:rsidRDefault="00E0264A">
      <w:pPr>
        <w:spacing w:after="0"/>
      </w:pPr>
    </w:p>
    <w:p w14:paraId="7D150755" w14:textId="77777777" w:rsidR="00E0264A" w:rsidRDefault="00A17C9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0264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4D1A1" w14:textId="77777777" w:rsidR="00000000" w:rsidRDefault="00A17C94">
      <w:pPr>
        <w:spacing w:after="0" w:line="240" w:lineRule="auto"/>
      </w:pPr>
      <w:r>
        <w:separator/>
      </w:r>
    </w:p>
  </w:endnote>
  <w:endnote w:type="continuationSeparator" w:id="0">
    <w:p w14:paraId="4DC33C80" w14:textId="77777777" w:rsidR="00000000" w:rsidRDefault="00A17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46D60" w14:textId="77777777" w:rsidR="00E0264A" w:rsidRDefault="00E0264A"/>
  <w:p w14:paraId="4F84C647" w14:textId="77777777" w:rsidR="00E0264A" w:rsidRDefault="00A17C94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7344D" w14:textId="77777777" w:rsidR="00000000" w:rsidRDefault="00A17C94">
      <w:pPr>
        <w:spacing w:after="0" w:line="240" w:lineRule="auto"/>
      </w:pPr>
      <w:r>
        <w:separator/>
      </w:r>
    </w:p>
  </w:footnote>
  <w:footnote w:type="continuationSeparator" w:id="0">
    <w:p w14:paraId="0494531A" w14:textId="77777777" w:rsidR="00000000" w:rsidRDefault="00A17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0264A" w:rsidRPr="00A17C94" w14:paraId="06E1EDF3" w14:textId="77777777">
      <w:tc>
        <w:tcPr>
          <w:tcW w:w="1134" w:type="dxa"/>
        </w:tcPr>
        <w:p w14:paraId="2E06F949" w14:textId="77777777" w:rsidR="00E0264A" w:rsidRDefault="00A17C94">
          <w:r>
            <w:rPr>
              <w:noProof/>
            </w:rPr>
            <w:drawing>
              <wp:inline distT="0" distB="0" distL="0" distR="0" wp14:anchorId="3D28D668" wp14:editId="62B61C1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C9623A2" w14:textId="77777777" w:rsidR="00E0264A" w:rsidRPr="00A17C94" w:rsidRDefault="00A17C94">
          <w:pPr>
            <w:jc w:val="center"/>
            <w:rPr>
              <w:sz w:val="32"/>
              <w:lang w:val="pt-BR"/>
            </w:rPr>
          </w:pPr>
          <w:r w:rsidRPr="00A17C9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21EFD"/>
    <w:multiLevelType w:val="hybridMultilevel"/>
    <w:tmpl w:val="11483C20"/>
    <w:lvl w:ilvl="0" w:tplc="F738D0FA">
      <w:start w:val="1"/>
      <w:numFmt w:val="decimal"/>
      <w:lvlText w:val="%1."/>
      <w:lvlJc w:val="left"/>
    </w:lvl>
    <w:lvl w:ilvl="1" w:tplc="98CEB520">
      <w:numFmt w:val="decimal"/>
      <w:lvlText w:val=""/>
      <w:lvlJc w:val="left"/>
    </w:lvl>
    <w:lvl w:ilvl="2" w:tplc="3C90B310">
      <w:numFmt w:val="decimal"/>
      <w:lvlText w:val=""/>
      <w:lvlJc w:val="left"/>
    </w:lvl>
    <w:lvl w:ilvl="3" w:tplc="1B76F16E">
      <w:numFmt w:val="decimal"/>
      <w:lvlText w:val=""/>
      <w:lvlJc w:val="left"/>
    </w:lvl>
    <w:lvl w:ilvl="4" w:tplc="A85AF194">
      <w:numFmt w:val="decimal"/>
      <w:lvlText w:val=""/>
      <w:lvlJc w:val="left"/>
    </w:lvl>
    <w:lvl w:ilvl="5" w:tplc="48787D36">
      <w:numFmt w:val="decimal"/>
      <w:lvlText w:val=""/>
      <w:lvlJc w:val="left"/>
    </w:lvl>
    <w:lvl w:ilvl="6" w:tplc="1E96DBC0">
      <w:numFmt w:val="decimal"/>
      <w:lvlText w:val=""/>
      <w:lvlJc w:val="left"/>
    </w:lvl>
    <w:lvl w:ilvl="7" w:tplc="03A29E54">
      <w:numFmt w:val="decimal"/>
      <w:lvlText w:val=""/>
      <w:lvlJc w:val="left"/>
    </w:lvl>
    <w:lvl w:ilvl="8" w:tplc="751E5BFA">
      <w:numFmt w:val="decimal"/>
      <w:lvlText w:val=""/>
      <w:lvlJc w:val="left"/>
    </w:lvl>
  </w:abstractNum>
  <w:abstractNum w:abstractNumId="1" w15:restartNumberingAfterBreak="0">
    <w:nsid w:val="35E55544"/>
    <w:multiLevelType w:val="hybridMultilevel"/>
    <w:tmpl w:val="A5E27FB0"/>
    <w:lvl w:ilvl="0" w:tplc="249CFA6E">
      <w:start w:val="1"/>
      <w:numFmt w:val="upperRoman"/>
      <w:lvlText w:val="%1."/>
      <w:lvlJc w:val="left"/>
    </w:lvl>
    <w:lvl w:ilvl="1" w:tplc="E160A3E0">
      <w:numFmt w:val="decimal"/>
      <w:lvlText w:val=""/>
      <w:lvlJc w:val="left"/>
    </w:lvl>
    <w:lvl w:ilvl="2" w:tplc="47282C0A">
      <w:numFmt w:val="decimal"/>
      <w:lvlText w:val=""/>
      <w:lvlJc w:val="left"/>
    </w:lvl>
    <w:lvl w:ilvl="3" w:tplc="E5DA85FC">
      <w:numFmt w:val="decimal"/>
      <w:lvlText w:val=""/>
      <w:lvlJc w:val="left"/>
    </w:lvl>
    <w:lvl w:ilvl="4" w:tplc="7C2C4082">
      <w:numFmt w:val="decimal"/>
      <w:lvlText w:val=""/>
      <w:lvlJc w:val="left"/>
    </w:lvl>
    <w:lvl w:ilvl="5" w:tplc="28E8B73C">
      <w:numFmt w:val="decimal"/>
      <w:lvlText w:val=""/>
      <w:lvlJc w:val="left"/>
    </w:lvl>
    <w:lvl w:ilvl="6" w:tplc="F740FB90">
      <w:numFmt w:val="decimal"/>
      <w:lvlText w:val=""/>
      <w:lvlJc w:val="left"/>
    </w:lvl>
    <w:lvl w:ilvl="7" w:tplc="72802F62">
      <w:numFmt w:val="decimal"/>
      <w:lvlText w:val=""/>
      <w:lvlJc w:val="left"/>
    </w:lvl>
    <w:lvl w:ilvl="8" w:tplc="310E530E">
      <w:numFmt w:val="decimal"/>
      <w:lvlText w:val=""/>
      <w:lvlJc w:val="left"/>
    </w:lvl>
  </w:abstractNum>
  <w:abstractNum w:abstractNumId="2" w15:restartNumberingAfterBreak="0">
    <w:nsid w:val="4A695FE1"/>
    <w:multiLevelType w:val="hybridMultilevel"/>
    <w:tmpl w:val="27D6AF22"/>
    <w:lvl w:ilvl="0" w:tplc="4EDA7C08">
      <w:start w:val="1"/>
      <w:numFmt w:val="decimal"/>
      <w:lvlText w:val="%1."/>
      <w:lvlJc w:val="left"/>
    </w:lvl>
    <w:lvl w:ilvl="1" w:tplc="B49E8AA2">
      <w:numFmt w:val="decimal"/>
      <w:lvlText w:val=""/>
      <w:lvlJc w:val="left"/>
    </w:lvl>
    <w:lvl w:ilvl="2" w:tplc="D2A24B18">
      <w:numFmt w:val="decimal"/>
      <w:lvlText w:val=""/>
      <w:lvlJc w:val="left"/>
    </w:lvl>
    <w:lvl w:ilvl="3" w:tplc="387EA320">
      <w:numFmt w:val="decimal"/>
      <w:lvlText w:val=""/>
      <w:lvlJc w:val="left"/>
    </w:lvl>
    <w:lvl w:ilvl="4" w:tplc="94AAD4EC">
      <w:numFmt w:val="decimal"/>
      <w:lvlText w:val=""/>
      <w:lvlJc w:val="left"/>
    </w:lvl>
    <w:lvl w:ilvl="5" w:tplc="21449DC2">
      <w:numFmt w:val="decimal"/>
      <w:lvlText w:val=""/>
      <w:lvlJc w:val="left"/>
    </w:lvl>
    <w:lvl w:ilvl="6" w:tplc="9A7E6CC8">
      <w:numFmt w:val="decimal"/>
      <w:lvlText w:val=""/>
      <w:lvlJc w:val="left"/>
    </w:lvl>
    <w:lvl w:ilvl="7" w:tplc="BB32FF84">
      <w:numFmt w:val="decimal"/>
      <w:lvlText w:val=""/>
      <w:lvlJc w:val="left"/>
    </w:lvl>
    <w:lvl w:ilvl="8" w:tplc="2C4809EE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64A"/>
    <w:rsid w:val="00A17C94"/>
    <w:rsid w:val="00E0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0F74D"/>
  <w15:docId w15:val="{9FFC8D63-C795-4B5A-B728-4457684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342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  Ernesto Corrêa Lassance</dc:creator>
  <cp:lastModifiedBy>Antônio  Ernesto Corrêa Lassance</cp:lastModifiedBy>
  <cp:revision>2</cp:revision>
  <dcterms:created xsi:type="dcterms:W3CDTF">2026-03-13T14:28:00Z</dcterms:created>
  <dcterms:modified xsi:type="dcterms:W3CDTF">2026-03-13T14:28:00Z</dcterms:modified>
</cp:coreProperties>
</file>