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B0132" w14:textId="77777777" w:rsidR="00053511" w:rsidRPr="00184126" w:rsidRDefault="005B2AEB">
      <w:pPr>
        <w:pStyle w:val="elementoTituloSuperior"/>
        <w:rPr>
          <w:lang w:val="pt-BR"/>
        </w:rPr>
      </w:pPr>
      <w:r w:rsidRPr="00184126">
        <w:rPr>
          <w:lang w:val="pt-BR"/>
        </w:rPr>
        <w:t>RESULTADO DA REUNIÃO</w:t>
      </w:r>
    </w:p>
    <w:p w14:paraId="5C09A6EA" w14:textId="77777777" w:rsidR="00053511" w:rsidRPr="00184126" w:rsidRDefault="005B2AEB">
      <w:pPr>
        <w:pStyle w:val="elementoTituloSuperior"/>
        <w:rPr>
          <w:lang w:val="pt-BR"/>
        </w:rPr>
      </w:pPr>
      <w:r w:rsidRPr="00184126">
        <w:rPr>
          <w:lang w:val="pt-BR"/>
        </w:rPr>
        <w:t>Reunião realizada</w:t>
      </w:r>
    </w:p>
    <w:p w14:paraId="79555158" w14:textId="77777777" w:rsidR="00053511" w:rsidRPr="00184126" w:rsidRDefault="0005351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91EA437" w14:textId="77777777" w:rsidR="00053511" w:rsidRPr="00184126" w:rsidRDefault="00053511">
      <w:pPr>
        <w:spacing w:after="0"/>
        <w:rPr>
          <w:sz w:val="8"/>
          <w:lang w:val="pt-BR"/>
        </w:rPr>
      </w:pPr>
    </w:p>
    <w:p w14:paraId="078EA694" w14:textId="77777777" w:rsidR="00053511" w:rsidRPr="00184126" w:rsidRDefault="005B2AEB">
      <w:pPr>
        <w:pStyle w:val="elementoTituloSuperior"/>
        <w:rPr>
          <w:lang w:val="pt-BR"/>
        </w:rPr>
      </w:pPr>
      <w:r w:rsidRPr="00184126">
        <w:rPr>
          <w:lang w:val="pt-BR"/>
        </w:rPr>
        <w:t>COMISSÃO DE LEGISLAÇÃO E JUSTIÇA</w:t>
      </w:r>
    </w:p>
    <w:p w14:paraId="06993204" w14:textId="77777777" w:rsidR="00053511" w:rsidRPr="00184126" w:rsidRDefault="0005351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53511" w:rsidRPr="00597777" w14:paraId="76352F4F" w14:textId="77777777">
        <w:tc>
          <w:tcPr>
            <w:tcW w:w="4819" w:type="dxa"/>
          </w:tcPr>
          <w:p w14:paraId="3E208A69" w14:textId="77777777" w:rsidR="00053511" w:rsidRDefault="005B2AEB">
            <w:r>
              <w:t>6ª Reunião Ordinária</w:t>
            </w:r>
          </w:p>
        </w:tc>
        <w:tc>
          <w:tcPr>
            <w:tcW w:w="4819" w:type="dxa"/>
          </w:tcPr>
          <w:p w14:paraId="016AB883" w14:textId="77777777" w:rsidR="00053511" w:rsidRPr="00184126" w:rsidRDefault="005B2AEB">
            <w:pPr>
              <w:jc w:val="right"/>
              <w:rPr>
                <w:lang w:val="pt-BR"/>
              </w:rPr>
            </w:pPr>
            <w:r w:rsidRPr="00184126">
              <w:rPr>
                <w:lang w:val="pt-BR"/>
              </w:rPr>
              <w:t>2ª Sessão Legislativa - 20ª Legislatura</w:t>
            </w:r>
          </w:p>
        </w:tc>
      </w:tr>
      <w:tr w:rsidR="00053511" w14:paraId="061B772E" w14:textId="77777777">
        <w:tc>
          <w:tcPr>
            <w:tcW w:w="4819" w:type="dxa"/>
          </w:tcPr>
          <w:p w14:paraId="7164F2F7" w14:textId="77777777" w:rsidR="00053511" w:rsidRDefault="005B2AEB">
            <w:r>
              <w:t>17/03/2026 - 13h30min</w:t>
            </w:r>
          </w:p>
        </w:tc>
        <w:tc>
          <w:tcPr>
            <w:tcW w:w="4819" w:type="dxa"/>
          </w:tcPr>
          <w:p w14:paraId="48C9F07B" w14:textId="77777777" w:rsidR="00053511" w:rsidRDefault="005B2AEB">
            <w:pPr>
              <w:jc w:val="right"/>
            </w:pPr>
            <w:r>
              <w:t>Plenário Camil Caram</w:t>
            </w:r>
          </w:p>
        </w:tc>
      </w:tr>
    </w:tbl>
    <w:p w14:paraId="66B7C0AD" w14:textId="77777777" w:rsidR="00053511" w:rsidRDefault="00053511">
      <w:pPr>
        <w:pBdr>
          <w:bottom w:val="single" w:sz="6" w:space="1" w:color="999999"/>
        </w:pBdr>
      </w:pPr>
    </w:p>
    <w:p w14:paraId="3267AA0E" w14:textId="77777777" w:rsidR="00053511" w:rsidRDefault="005B2AE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DF3A291" w14:textId="77777777" w:rsidR="00053511" w:rsidRPr="00184126" w:rsidRDefault="005B2AEB">
      <w:pPr>
        <w:pStyle w:val="numeracaoNumerosRomanos"/>
        <w:numPr>
          <w:ilvl w:val="0"/>
          <w:numId w:val="1"/>
        </w:numPr>
        <w:rPr>
          <w:lang w:val="pt-BR"/>
        </w:rPr>
      </w:pPr>
      <w:r w:rsidRPr="00184126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053511" w:rsidRPr="00597777" w14:paraId="0B303CB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6B07975" w14:textId="77777777" w:rsidR="00053511" w:rsidRPr="00184126" w:rsidRDefault="005B2AEB">
            <w:pPr>
              <w:pStyle w:val="textoTabelaOcorrencias"/>
              <w:rPr>
                <w:lang w:val="pt-BR"/>
              </w:rPr>
            </w:pPr>
            <w:r w:rsidRPr="00184126">
              <w:rPr>
                <w:lang w:val="pt-BR"/>
              </w:rPr>
              <w:t>5ª Ordinária e 2ª Extraordinária.</w:t>
            </w:r>
          </w:p>
        </w:tc>
      </w:tr>
    </w:tbl>
    <w:p w14:paraId="54972A8D" w14:textId="77777777" w:rsidR="00053511" w:rsidRPr="00184126" w:rsidRDefault="00053511">
      <w:pPr>
        <w:spacing w:after="0"/>
        <w:rPr>
          <w:sz w:val="8"/>
          <w:lang w:val="pt-BR"/>
        </w:rPr>
      </w:pPr>
    </w:p>
    <w:p w14:paraId="464841C8" w14:textId="77777777" w:rsidR="00053511" w:rsidRDefault="005B2AEB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5D107856" w14:textId="77777777" w:rsidR="00053511" w:rsidRDefault="005B2AEB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5BE55D8C" w14:textId="77777777" w:rsidR="00053511" w:rsidRPr="00184126" w:rsidRDefault="005B2AEB">
      <w:pPr>
        <w:pStyle w:val="elementoTitulo"/>
        <w:spacing w:before="400"/>
        <w:rPr>
          <w:lang w:val="pt-BR"/>
        </w:rPr>
      </w:pPr>
      <w:r w:rsidRPr="00184126">
        <w:rPr>
          <w:lang w:val="pt-BR"/>
        </w:rPr>
        <w:t>Parecer sobre proposições sujeitas à apreciação do Plenário</w:t>
      </w:r>
    </w:p>
    <w:p w14:paraId="0942A9B1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187/2025</w:t>
      </w:r>
      <w:r>
        <w:t xml:space="preserve"> - SEGUNDO TURNO</w:t>
      </w:r>
    </w:p>
    <w:p w14:paraId="5D749901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Acrescenta o § 2º ao art. 267 da Lei nº 8.616, de 14 de julho de 2003.</w:t>
      </w:r>
    </w:p>
    <w:p w14:paraId="5D1EB3E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Loíde Gonçalves; Trópia</w:t>
      </w:r>
    </w:p>
    <w:p w14:paraId="7DE94889" w14:textId="77777777" w:rsidR="00053511" w:rsidRPr="00184126" w:rsidRDefault="00053511">
      <w:pPr>
        <w:pStyle w:val="numeracaoProposicao"/>
        <w:rPr>
          <w:lang w:val="pt-BR"/>
        </w:rPr>
      </w:pPr>
    </w:p>
    <w:p w14:paraId="7990ADDF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Vile Santos</w:t>
      </w:r>
    </w:p>
    <w:p w14:paraId="3E6B38D3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inconstitucionalidade, ilegalidade e regimentalidade da Emenda 1 e pela constitucionalidade, legalidade e regimentalidade das emendas 2 e 3.</w:t>
      </w:r>
    </w:p>
    <w:p w14:paraId="326FD763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21DC53B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A6B78D" w14:textId="77777777" w:rsidR="00053511" w:rsidRDefault="005B2AEB">
            <w:pPr>
              <w:pStyle w:val="textoTabelaOcorrencias"/>
            </w:pPr>
            <w:r>
              <w:t>Adiada a apreciação</w:t>
            </w:r>
          </w:p>
        </w:tc>
      </w:tr>
    </w:tbl>
    <w:p w14:paraId="1C8590B8" w14:textId="77777777" w:rsidR="00053511" w:rsidRDefault="00053511">
      <w:pPr>
        <w:spacing w:after="0"/>
      </w:pPr>
    </w:p>
    <w:p w14:paraId="4B0D9D83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195/2025</w:t>
      </w:r>
      <w:r>
        <w:t xml:space="preserve"> - SEGUNDO TURNO</w:t>
      </w:r>
    </w:p>
    <w:p w14:paraId="64608D0B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Dispõe sobre a adoção de mecanismos sustentáveis de gestão das águas pluviais para fins de controle de enchentes e alagamentos, aplicando no Município de Belo Horizonte o conceito de "cidade esponja" e dá outras providências.</w:t>
      </w:r>
    </w:p>
    <w:p w14:paraId="670FD2C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Juhlia Santos</w:t>
      </w:r>
    </w:p>
    <w:p w14:paraId="7D77C910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Vile Santos</w:t>
      </w:r>
    </w:p>
    <w:p w14:paraId="77696DEF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legalidade e regimentalidade da Emenda 1</w:t>
      </w:r>
    </w:p>
    <w:p w14:paraId="22AB653C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48535E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576892" w14:textId="77777777" w:rsidR="00053511" w:rsidRDefault="005B2AEB">
            <w:pPr>
              <w:pStyle w:val="textoTabelaOcorrencias"/>
            </w:pPr>
            <w:r>
              <w:t>Aprovado o parecer</w:t>
            </w:r>
          </w:p>
        </w:tc>
      </w:tr>
    </w:tbl>
    <w:p w14:paraId="415322A7" w14:textId="77777777" w:rsidR="00053511" w:rsidRDefault="00053511">
      <w:pPr>
        <w:spacing w:after="0"/>
      </w:pPr>
    </w:p>
    <w:p w14:paraId="2D652800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254/2025</w:t>
      </w:r>
      <w:r>
        <w:t xml:space="preserve"> - SEGUNDO TURNO</w:t>
      </w:r>
    </w:p>
    <w:p w14:paraId="1CBC5ED8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Cria o Selo Municipal para as empresas e entidades que contratam mulheres vítimas de violência doméstica e dá outras providências.</w:t>
      </w:r>
    </w:p>
    <w:p w14:paraId="018F4BF4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Loíde Gonçalves; Trópia</w:t>
      </w:r>
    </w:p>
    <w:p w14:paraId="71618E0E" w14:textId="77777777" w:rsidR="00053511" w:rsidRPr="00184126" w:rsidRDefault="00053511">
      <w:pPr>
        <w:pStyle w:val="numeracaoProposicao"/>
        <w:rPr>
          <w:lang w:val="pt-BR"/>
        </w:rPr>
      </w:pPr>
    </w:p>
    <w:p w14:paraId="469394B1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Vile Santos</w:t>
      </w:r>
    </w:p>
    <w:p w14:paraId="26BC150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legalidade e regimentalidade da Emenda 1</w:t>
      </w:r>
    </w:p>
    <w:p w14:paraId="187EA4E0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738AC75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87F33A" w14:textId="77777777" w:rsidR="00053511" w:rsidRDefault="005B2AEB">
            <w:pPr>
              <w:pStyle w:val="textoTabelaOcorrencias"/>
            </w:pPr>
            <w:r>
              <w:t>Aprovado o parecer</w:t>
            </w:r>
          </w:p>
        </w:tc>
      </w:tr>
    </w:tbl>
    <w:p w14:paraId="2E0E5B8E" w14:textId="77777777" w:rsidR="00053511" w:rsidRDefault="00053511">
      <w:pPr>
        <w:spacing w:after="0"/>
      </w:pPr>
    </w:p>
    <w:p w14:paraId="77DB0F4E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370/2025</w:t>
      </w:r>
      <w:r>
        <w:t xml:space="preserve"> - SEGUNDO TURNO</w:t>
      </w:r>
    </w:p>
    <w:p w14:paraId="29E7106F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Altera a Lei nº 11.285/2021, que dispõe sobre a criação do Programa de Substituição Gradativa dos Veículos de Tração Animal no Município de Belo Horizonte</w:t>
      </w:r>
    </w:p>
    <w:p w14:paraId="206E37C9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Wanderley Porto</w:t>
      </w:r>
    </w:p>
    <w:p w14:paraId="3F5EDC1B" w14:textId="77777777" w:rsidR="00053511" w:rsidRPr="00184126" w:rsidRDefault="00053511">
      <w:pPr>
        <w:pStyle w:val="numeracaoProposicao"/>
        <w:rPr>
          <w:lang w:val="pt-BR"/>
        </w:rPr>
      </w:pPr>
    </w:p>
    <w:p w14:paraId="352ED997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Fernanda Pereira Altoé</w:t>
      </w:r>
    </w:p>
    <w:p w14:paraId="615E5144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legalidade e regimentalidade da Emenda 1.</w:t>
      </w:r>
    </w:p>
    <w:p w14:paraId="7A608E9E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38406E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4C3955" w14:textId="77777777" w:rsidR="00053511" w:rsidRDefault="005B2AEB">
            <w:pPr>
              <w:pStyle w:val="textoTabelaOcorrencias"/>
            </w:pPr>
            <w:r>
              <w:t>Aprovado o parecer</w:t>
            </w:r>
          </w:p>
        </w:tc>
      </w:tr>
    </w:tbl>
    <w:p w14:paraId="1ADB6783" w14:textId="77777777" w:rsidR="00053511" w:rsidRDefault="00053511">
      <w:pPr>
        <w:spacing w:after="0"/>
      </w:pPr>
    </w:p>
    <w:p w14:paraId="6E1EC59C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391/2025</w:t>
      </w:r>
      <w:r>
        <w:t xml:space="preserve"> - SEGUNDO TURNO</w:t>
      </w:r>
    </w:p>
    <w:p w14:paraId="2D8FD447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Altera a lei 11.387/2022 que obriga a afixação de placas informativas em todas as intervenções em logradouros públicos realizadas no Município e dá outras providências.</w:t>
      </w:r>
    </w:p>
    <w:p w14:paraId="01CF832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Pablo Almeida</w:t>
      </w:r>
    </w:p>
    <w:p w14:paraId="10E672F1" w14:textId="77777777" w:rsidR="00053511" w:rsidRPr="00184126" w:rsidRDefault="00053511">
      <w:pPr>
        <w:pStyle w:val="numeracaoProposicao"/>
        <w:rPr>
          <w:lang w:val="pt-BR"/>
        </w:rPr>
      </w:pPr>
    </w:p>
    <w:p w14:paraId="73D434E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Vile Santos</w:t>
      </w:r>
    </w:p>
    <w:p w14:paraId="2EFDAED3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legalidade e regimentalidade das Emendas 1 e 2</w:t>
      </w:r>
    </w:p>
    <w:p w14:paraId="55289DB5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63FDEC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37066B" w14:textId="77777777" w:rsidR="00053511" w:rsidRDefault="005B2AEB">
            <w:pPr>
              <w:pStyle w:val="textoTabelaOcorrencias"/>
            </w:pPr>
            <w:r>
              <w:t>Aprovado o parecer</w:t>
            </w:r>
          </w:p>
        </w:tc>
      </w:tr>
    </w:tbl>
    <w:p w14:paraId="1F5EE6A5" w14:textId="77777777" w:rsidR="00053511" w:rsidRDefault="00053511">
      <w:pPr>
        <w:spacing w:after="0"/>
      </w:pPr>
    </w:p>
    <w:p w14:paraId="16C302EA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434/2025</w:t>
      </w:r>
      <w:r>
        <w:t xml:space="preserve"> - SEGUNDO TURNO</w:t>
      </w:r>
    </w:p>
    <w:p w14:paraId="52537C9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Institui a Política Municipal de Robótica, Letramento Digital e Tecnologia Educacional nas Escolas da Rede Pública de Belo Horizonte.</w:t>
      </w:r>
    </w:p>
    <w:p w14:paraId="67E04FF3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lastRenderedPageBreak/>
        <w:t xml:space="preserve">AUTORIA: </w:t>
      </w:r>
      <w:r w:rsidRPr="00184126">
        <w:rPr>
          <w:lang w:val="pt-BR"/>
        </w:rPr>
        <w:t>Ver.(a) Helton Junior; Arruda; Cleiton Xavier; Helinho da Farmácia; Irlan Melo; Lucas Ganem; Maninho Félix; Trópia; Wagner Ferreira</w:t>
      </w:r>
    </w:p>
    <w:p w14:paraId="6A5FBEF3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Vile Santos</w:t>
      </w:r>
    </w:p>
    <w:p w14:paraId="762D6DB4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legalidade e regimentalidade da Emenda 1</w:t>
      </w:r>
    </w:p>
    <w:p w14:paraId="47D69524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244CCE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245E92" w14:textId="77777777" w:rsidR="00053511" w:rsidRDefault="005B2AEB">
            <w:pPr>
              <w:pStyle w:val="textoTabelaOcorrencias"/>
            </w:pPr>
            <w:r>
              <w:t>Aprovado o parecer</w:t>
            </w:r>
          </w:p>
        </w:tc>
      </w:tr>
    </w:tbl>
    <w:p w14:paraId="3195E95B" w14:textId="77777777" w:rsidR="00053511" w:rsidRDefault="00053511">
      <w:pPr>
        <w:spacing w:after="0"/>
      </w:pPr>
    </w:p>
    <w:p w14:paraId="5F260F8A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438/2025</w:t>
      </w:r>
      <w:r>
        <w:t xml:space="preserve"> - SEGUNDO TURNO</w:t>
      </w:r>
    </w:p>
    <w:p w14:paraId="522F05E9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Dispõe sobre a obrigatoriedade da elaboração de ficha de anamnese ampliada para estudantes com Transtorno do Espectro Autista (TEA) nas escolas públicas, privadas e conveniadas do município de Belo Horizonte, e dá outras providências.</w:t>
      </w:r>
    </w:p>
    <w:p w14:paraId="7102A13F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Diego Sanches</w:t>
      </w:r>
    </w:p>
    <w:p w14:paraId="0DEB6825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Vile Santos</w:t>
      </w:r>
    </w:p>
    <w:p w14:paraId="1B0716BB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legalidade e regimentalidade das emendas 1 e 2.</w:t>
      </w:r>
    </w:p>
    <w:p w14:paraId="79FFBBC1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4A4F10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D2C150" w14:textId="77777777" w:rsidR="00053511" w:rsidRDefault="005B2AEB">
            <w:pPr>
              <w:pStyle w:val="textoTabelaOcorrencias"/>
            </w:pPr>
            <w:r>
              <w:t>Aprovado o parecer</w:t>
            </w:r>
          </w:p>
        </w:tc>
      </w:tr>
    </w:tbl>
    <w:p w14:paraId="564B0469" w14:textId="77777777" w:rsidR="00053511" w:rsidRDefault="00053511">
      <w:pPr>
        <w:spacing w:after="0"/>
      </w:pPr>
    </w:p>
    <w:p w14:paraId="16F515D3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517/2025</w:t>
      </w:r>
      <w:r>
        <w:t xml:space="preserve"> - PRIMEIRO TURNO</w:t>
      </w:r>
    </w:p>
    <w:p w14:paraId="535305C9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Dispõe sobre a instituição do Programa Municipal de Incentivo à Regularização Fiscal - REGULARIZA BH e dá outras providências.</w:t>
      </w:r>
    </w:p>
    <w:p w14:paraId="3311CA76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Wagner Ferreira</w:t>
      </w:r>
    </w:p>
    <w:p w14:paraId="6447BD16" w14:textId="77777777" w:rsidR="005B2AEB" w:rsidRPr="00184126" w:rsidRDefault="005B2AEB" w:rsidP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Uner Augusto</w:t>
      </w:r>
    </w:p>
    <w:p w14:paraId="05F08E86" w14:textId="126F9383" w:rsidR="00053511" w:rsidRPr="005B2AEB" w:rsidRDefault="005B2AEB">
      <w:pPr>
        <w:pStyle w:val="numeracaoProposicao"/>
        <w:rPr>
          <w:lang w:val="pt-BR"/>
        </w:rPr>
      </w:pPr>
      <w:r w:rsidRPr="005B2AEB">
        <w:rPr>
          <w:b/>
          <w:lang w:val="pt-BR"/>
        </w:rPr>
        <w:t xml:space="preserve">CONCLUSÃO DO PARECER: </w:t>
      </w:r>
      <w:r w:rsidRPr="005B2AEB">
        <w:rPr>
          <w:bCs/>
          <w:lang w:val="pt-BR"/>
        </w:rPr>
        <w:t>pela constitucionalidade, pela legalidade, pela regimentalidade</w:t>
      </w:r>
    </w:p>
    <w:p w14:paraId="78985A42" w14:textId="77777777" w:rsidR="00053511" w:rsidRPr="005B2AEB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248480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CB7CEF" w14:textId="77777777" w:rsidR="00053511" w:rsidRDefault="005B2AEB">
            <w:pPr>
              <w:pStyle w:val="textoTabelaOcorrencias"/>
            </w:pPr>
            <w:r>
              <w:t>Aprovado o parecer</w:t>
            </w:r>
          </w:p>
        </w:tc>
      </w:tr>
    </w:tbl>
    <w:p w14:paraId="0A33C795" w14:textId="77777777" w:rsidR="00053511" w:rsidRDefault="00053511">
      <w:pPr>
        <w:spacing w:after="0"/>
      </w:pPr>
    </w:p>
    <w:p w14:paraId="7F7C59F2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518/2025</w:t>
      </w:r>
      <w:r>
        <w:t xml:space="preserve"> - SEGUNDO TURNO</w:t>
      </w:r>
    </w:p>
    <w:p w14:paraId="6093894E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Altera a Lei nº 7.597/98, que "Dispõe sobre assentamento de famílias no Município e dá outras providências".</w:t>
      </w:r>
    </w:p>
    <w:p w14:paraId="170760D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Cida Falabella; Iza Lourença</w:t>
      </w:r>
    </w:p>
    <w:p w14:paraId="6C828E66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Dra. Michelly Siqueira</w:t>
      </w:r>
    </w:p>
    <w:p w14:paraId="679DDF54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inconstitucionalidade, ilegalidade e regimentalidade das emendas 1 e 2.</w:t>
      </w:r>
    </w:p>
    <w:p w14:paraId="2E8D9885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:rsidRPr="00597777" w14:paraId="7CEBF8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20FB97" w14:textId="77777777" w:rsidR="00053511" w:rsidRPr="00184126" w:rsidRDefault="005B2AEB">
            <w:pPr>
              <w:pStyle w:val="textoTabelaOcorrencias"/>
              <w:rPr>
                <w:lang w:val="pt-BR"/>
              </w:rPr>
            </w:pPr>
            <w:r w:rsidRPr="00184126">
              <w:rPr>
                <w:lang w:val="pt-BR"/>
              </w:rPr>
              <w:t>Rejeitado o parecer</w:t>
            </w:r>
          </w:p>
          <w:p w14:paraId="51607817" w14:textId="77777777" w:rsidR="00053511" w:rsidRPr="00184126" w:rsidRDefault="005B2AEB">
            <w:pPr>
              <w:pStyle w:val="textoTabelaOcorrencias"/>
              <w:rPr>
                <w:lang w:val="pt-BR"/>
              </w:rPr>
            </w:pPr>
            <w:r w:rsidRPr="00184126">
              <w:rPr>
                <w:lang w:val="pt-BR"/>
              </w:rPr>
              <w:t>Designado novo Relator o Vereador Uner Augusto</w:t>
            </w:r>
          </w:p>
        </w:tc>
      </w:tr>
    </w:tbl>
    <w:p w14:paraId="03BA6004" w14:textId="77777777" w:rsidR="00053511" w:rsidRPr="00184126" w:rsidRDefault="00053511">
      <w:pPr>
        <w:spacing w:after="0"/>
        <w:rPr>
          <w:lang w:val="pt-BR"/>
        </w:rPr>
      </w:pPr>
    </w:p>
    <w:p w14:paraId="200235EC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565/2025</w:t>
      </w:r>
      <w:r>
        <w:t xml:space="preserve"> - PRIMEIRO TURNO</w:t>
      </w:r>
    </w:p>
    <w:p w14:paraId="0FDB689E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Institui normas para o uso de efeitos luminosos estroboscópicos em eventos, estabelecimentos e espaços públicos no Município de Belo Horizonte e dá outras providências.</w:t>
      </w:r>
    </w:p>
    <w:p w14:paraId="6541A494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Dra. Michelly Siqueira</w:t>
      </w:r>
    </w:p>
    <w:p w14:paraId="2253B349" w14:textId="77777777" w:rsidR="00053511" w:rsidRPr="00184126" w:rsidRDefault="00053511">
      <w:pPr>
        <w:pStyle w:val="numeracaoProposicao"/>
        <w:rPr>
          <w:lang w:val="pt-BR"/>
        </w:rPr>
      </w:pPr>
    </w:p>
    <w:p w14:paraId="0011B21E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Uner Augusto</w:t>
      </w:r>
    </w:p>
    <w:p w14:paraId="41EADE06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pela legalidade, pela regimentalidade, com apresentação de emenda(s)</w:t>
      </w:r>
    </w:p>
    <w:p w14:paraId="6A545DB3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09A896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9B9B7B" w14:textId="77777777" w:rsidR="00053511" w:rsidRDefault="005B2AEB">
            <w:pPr>
              <w:pStyle w:val="textoTabelaOcorrencias"/>
            </w:pPr>
            <w:r>
              <w:t>Aprovado o parecer</w:t>
            </w:r>
          </w:p>
        </w:tc>
      </w:tr>
    </w:tbl>
    <w:p w14:paraId="239EA34B" w14:textId="77777777" w:rsidR="00053511" w:rsidRDefault="00053511">
      <w:pPr>
        <w:spacing w:after="0"/>
      </w:pPr>
    </w:p>
    <w:p w14:paraId="17EB3EBA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567/2025</w:t>
      </w:r>
      <w:r>
        <w:t xml:space="preserve"> - PRIMEIRO TURNO</w:t>
      </w:r>
    </w:p>
    <w:p w14:paraId="36D22E2D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Institui, no âmbito do Município de Belo Horizonte, o "Programa Guarda Comunitária", e dá outras providências.</w:t>
      </w:r>
    </w:p>
    <w:p w14:paraId="62CCB876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Marilda Portela</w:t>
      </w:r>
    </w:p>
    <w:p w14:paraId="62CD7203" w14:textId="77777777" w:rsidR="00053511" w:rsidRPr="00184126" w:rsidRDefault="00053511">
      <w:pPr>
        <w:pStyle w:val="numeracaoProposicao"/>
        <w:rPr>
          <w:lang w:val="pt-BR"/>
        </w:rPr>
      </w:pPr>
    </w:p>
    <w:p w14:paraId="7E9BD38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Uner Augusto</w:t>
      </w:r>
    </w:p>
    <w:p w14:paraId="3B0FA8BB" w14:textId="77777777" w:rsidR="00053511" w:rsidRDefault="005B2AEB">
      <w:pPr>
        <w:pStyle w:val="numeracaoProposicao"/>
      </w:pPr>
      <w:r>
        <w:rPr>
          <w:b/>
        </w:rPr>
        <w:t xml:space="preserve">CONCLUSÃO DO PARECER: </w:t>
      </w:r>
    </w:p>
    <w:p w14:paraId="62C8E5F9" w14:textId="77777777" w:rsidR="00053511" w:rsidRDefault="000535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:rsidRPr="00597777" w14:paraId="2CCFC7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2B6BB4" w14:textId="77777777" w:rsidR="00053511" w:rsidRPr="00184126" w:rsidRDefault="005B2AEB">
            <w:pPr>
              <w:pStyle w:val="textoTabelaOcorrencias"/>
              <w:rPr>
                <w:lang w:val="pt-BR"/>
              </w:rPr>
            </w:pPr>
            <w:r w:rsidRPr="00184126">
              <w:rPr>
                <w:lang w:val="pt-BR"/>
              </w:rPr>
              <w:t>Retirado de pauta devido à apresentação do Requerimento 177/26 que solicita suspensão de tramitação do projeto.</w:t>
            </w:r>
          </w:p>
        </w:tc>
      </w:tr>
    </w:tbl>
    <w:p w14:paraId="3A36ED9A" w14:textId="77777777" w:rsidR="00053511" w:rsidRPr="00184126" w:rsidRDefault="00053511">
      <w:pPr>
        <w:spacing w:after="0"/>
        <w:rPr>
          <w:lang w:val="pt-BR"/>
        </w:rPr>
      </w:pPr>
    </w:p>
    <w:p w14:paraId="6846007D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618/2025</w:t>
      </w:r>
      <w:r>
        <w:t xml:space="preserve"> - PRIMEIRO TURNO</w:t>
      </w:r>
    </w:p>
    <w:p w14:paraId="608DA98E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Institui o Programa Parada Segura e dá outras providências.</w:t>
      </w:r>
    </w:p>
    <w:p w14:paraId="35AE86E0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Luiza Dulci</w:t>
      </w:r>
    </w:p>
    <w:p w14:paraId="0379147F" w14:textId="77777777" w:rsidR="00053511" w:rsidRPr="00184126" w:rsidRDefault="00053511">
      <w:pPr>
        <w:pStyle w:val="numeracaoProposicao"/>
        <w:rPr>
          <w:lang w:val="pt-BR"/>
        </w:rPr>
      </w:pPr>
    </w:p>
    <w:p w14:paraId="57140CC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Vile Santos</w:t>
      </w:r>
    </w:p>
    <w:p w14:paraId="373BE4F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0FCAF4E7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4C3439D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22055A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0A9AE4F7" w14:textId="77777777" w:rsidR="00053511" w:rsidRDefault="00053511">
      <w:pPr>
        <w:spacing w:after="0"/>
      </w:pPr>
    </w:p>
    <w:p w14:paraId="734E89A1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622/2025</w:t>
      </w:r>
      <w:r>
        <w:t xml:space="preserve"> - PRIMEIRO TURNO</w:t>
      </w:r>
    </w:p>
    <w:p w14:paraId="2702E4A5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Dispõe sobre a manutenção, remoção, desativação, demolição, descaracterização ou qualquer intervenção que comprometa a utilização de infraestrutura esportiva pública instalada em equipamentos comunitários ou em espaços livres de uso público.</w:t>
      </w:r>
    </w:p>
    <w:p w14:paraId="350A4AD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Pedro Patrus</w:t>
      </w:r>
    </w:p>
    <w:p w14:paraId="66E6A73F" w14:textId="77777777" w:rsidR="00053511" w:rsidRPr="00184126" w:rsidRDefault="00053511">
      <w:pPr>
        <w:pStyle w:val="numeracaoProposicao"/>
        <w:rPr>
          <w:lang w:val="pt-BR"/>
        </w:rPr>
      </w:pPr>
    </w:p>
    <w:p w14:paraId="39AB071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lastRenderedPageBreak/>
        <w:t xml:space="preserve">RELATOR(A): </w:t>
      </w:r>
      <w:r w:rsidRPr="00184126">
        <w:rPr>
          <w:lang w:val="pt-BR"/>
        </w:rPr>
        <w:t>Ver.(a) Vile Santos</w:t>
      </w:r>
    </w:p>
    <w:p w14:paraId="713C943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3C0FC48C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03CACF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F4075A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16751663" w14:textId="77777777" w:rsidR="00053511" w:rsidRDefault="00053511">
      <w:pPr>
        <w:spacing w:after="0"/>
      </w:pPr>
    </w:p>
    <w:p w14:paraId="24E89B73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624/2025</w:t>
      </w:r>
      <w:r>
        <w:t xml:space="preserve"> - PRIMEIRO TURNO</w:t>
      </w:r>
    </w:p>
    <w:p w14:paraId="0AA0493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Altera a Lei n° 11.813/2025, que “veda a nomeação pela administração pública de pessoas condenadas pelos crimes que menciona”.</w:t>
      </w:r>
    </w:p>
    <w:p w14:paraId="4224C267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Arruda</w:t>
      </w:r>
    </w:p>
    <w:p w14:paraId="1742CEF3" w14:textId="77777777" w:rsidR="00053511" w:rsidRPr="00184126" w:rsidRDefault="00053511">
      <w:pPr>
        <w:pStyle w:val="numeracaoProposicao"/>
        <w:rPr>
          <w:lang w:val="pt-BR"/>
        </w:rPr>
      </w:pPr>
    </w:p>
    <w:p w14:paraId="7909F878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Vile Santos</w:t>
      </w:r>
    </w:p>
    <w:p w14:paraId="0E8E1CA4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pela legalidade, pela regimentalidade, com apresentação de emenda(s)</w:t>
      </w:r>
    </w:p>
    <w:p w14:paraId="7CED7B98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:rsidRPr="00597777" w14:paraId="3D3921F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AB6304" w14:textId="77777777" w:rsidR="00053511" w:rsidRPr="00184126" w:rsidRDefault="005B2AEB">
            <w:pPr>
              <w:pStyle w:val="textoTabelaOcorrencias"/>
              <w:rPr>
                <w:lang w:val="pt-BR"/>
              </w:rPr>
            </w:pPr>
            <w:r w:rsidRPr="00184126">
              <w:rPr>
                <w:lang w:val="pt-BR"/>
              </w:rPr>
              <w:t>Parecer substituído</w:t>
            </w:r>
          </w:p>
          <w:p w14:paraId="73026066" w14:textId="77777777" w:rsidR="00053511" w:rsidRPr="00184126" w:rsidRDefault="005B2AEB">
            <w:pPr>
              <w:pStyle w:val="textoTabelaOcorrencias"/>
              <w:rPr>
                <w:lang w:val="pt-BR"/>
              </w:rPr>
            </w:pPr>
            <w:r w:rsidRPr="00184126">
              <w:rPr>
                <w:lang w:val="pt-BR"/>
              </w:rPr>
              <w:t>Adiada a apreciação</w:t>
            </w:r>
          </w:p>
        </w:tc>
      </w:tr>
    </w:tbl>
    <w:p w14:paraId="53D9C758" w14:textId="77777777" w:rsidR="00053511" w:rsidRPr="00184126" w:rsidRDefault="00053511">
      <w:pPr>
        <w:spacing w:after="0"/>
        <w:rPr>
          <w:lang w:val="pt-BR"/>
        </w:rPr>
      </w:pPr>
    </w:p>
    <w:p w14:paraId="64C14C0A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625/2025</w:t>
      </w:r>
      <w:r>
        <w:t xml:space="preserve"> - PRIMEIRO TURNO</w:t>
      </w:r>
    </w:p>
    <w:p w14:paraId="668F0A00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Altera a Lei 9.691/2009, que "dispõe sobre identificação de próprio público, de passagem, de bairro, de distrito e de imóvel urbano e dá outras providências".</w:t>
      </w:r>
    </w:p>
    <w:p w14:paraId="187F913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Arruda</w:t>
      </w:r>
    </w:p>
    <w:p w14:paraId="70F1F3EB" w14:textId="77777777" w:rsidR="00053511" w:rsidRPr="00184126" w:rsidRDefault="00053511">
      <w:pPr>
        <w:pStyle w:val="numeracaoProposicao"/>
        <w:rPr>
          <w:lang w:val="pt-BR"/>
        </w:rPr>
      </w:pPr>
    </w:p>
    <w:p w14:paraId="0D276686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Vile Santos</w:t>
      </w:r>
    </w:p>
    <w:p w14:paraId="3B94E8BD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pela legalidade, pela regimentalidade</w:t>
      </w:r>
    </w:p>
    <w:p w14:paraId="5AB16E21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5C4A5C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DACF2A" w14:textId="77777777" w:rsidR="00053511" w:rsidRDefault="005B2AEB">
            <w:pPr>
              <w:pStyle w:val="textoTabelaOcorrencias"/>
            </w:pPr>
            <w:r>
              <w:t>Adiada a apreciação</w:t>
            </w:r>
          </w:p>
        </w:tc>
      </w:tr>
    </w:tbl>
    <w:p w14:paraId="2BD1E0DE" w14:textId="77777777" w:rsidR="00053511" w:rsidRDefault="00053511">
      <w:pPr>
        <w:spacing w:after="0"/>
      </w:pPr>
    </w:p>
    <w:p w14:paraId="2DAC68D6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638/2026</w:t>
      </w:r>
      <w:r>
        <w:t xml:space="preserve"> - PRIMEIRO TURNO</w:t>
      </w:r>
    </w:p>
    <w:p w14:paraId="4A3E9875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Dispõe sobre a obrigatoriedade de garantia de assistência ao empacotamento das compras nos caixas preferenciais em supermercados e estabelecimentos similares no Município de Belo Horizonte</w:t>
      </w:r>
    </w:p>
    <w:p w14:paraId="5E6B9B9D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Leonardo Ângelo</w:t>
      </w:r>
    </w:p>
    <w:p w14:paraId="613DD171" w14:textId="77777777" w:rsidR="00053511" w:rsidRPr="00184126" w:rsidRDefault="00053511">
      <w:pPr>
        <w:pStyle w:val="numeracaoProposicao"/>
        <w:rPr>
          <w:lang w:val="pt-BR"/>
        </w:rPr>
      </w:pPr>
    </w:p>
    <w:p w14:paraId="1B98BC1D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Fernanda Pereira Altoé</w:t>
      </w:r>
    </w:p>
    <w:p w14:paraId="4D7552C4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inconstitucionalidade, pela ilegalidade, pela regimentalidade</w:t>
      </w:r>
    </w:p>
    <w:p w14:paraId="28F505D1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:rsidRPr="00597777" w14:paraId="4DD55D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ECE9E2" w14:textId="77777777" w:rsidR="00053511" w:rsidRPr="00184126" w:rsidRDefault="005B2AEB">
            <w:pPr>
              <w:pStyle w:val="textoTabelaOcorrencias"/>
              <w:rPr>
                <w:lang w:val="pt-BR"/>
              </w:rPr>
            </w:pPr>
            <w:r w:rsidRPr="00184126">
              <w:rPr>
                <w:lang w:val="pt-BR"/>
              </w:rPr>
              <w:t>Retirado de pauta devido à apresentação do Requerimento 178/26 que solicita retirada de tramitação do projeto.</w:t>
            </w:r>
          </w:p>
        </w:tc>
      </w:tr>
    </w:tbl>
    <w:p w14:paraId="0D6F7A52" w14:textId="77777777" w:rsidR="00053511" w:rsidRPr="00184126" w:rsidRDefault="00053511">
      <w:pPr>
        <w:spacing w:after="0"/>
        <w:rPr>
          <w:lang w:val="pt-BR"/>
        </w:rPr>
      </w:pPr>
    </w:p>
    <w:p w14:paraId="08B45856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652/2026</w:t>
      </w:r>
      <w:r>
        <w:t xml:space="preserve"> - PRIMEIRO TURNO</w:t>
      </w:r>
    </w:p>
    <w:p w14:paraId="09AD85BB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Institui a Política Municipal de Comunicação de Riscos e Prevenção de Desastres no Ambiente Escolar, estabelece diretrizes para a comunicação de alertas junto às instituições de ensino e para a cooperação entre os órgãos de Educação e de Proteção e Defesa Civil.</w:t>
      </w:r>
    </w:p>
    <w:p w14:paraId="60F00A08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Cida Falabella; Iza Lourença; Janaina Cardoso; Juhlia Santos; Luiza Dulci</w:t>
      </w:r>
    </w:p>
    <w:p w14:paraId="73BDD076" w14:textId="77777777" w:rsidR="00053511" w:rsidRPr="00184126" w:rsidRDefault="00053511">
      <w:pPr>
        <w:pStyle w:val="numeracaoProposicao"/>
        <w:rPr>
          <w:lang w:val="pt-BR"/>
        </w:rPr>
      </w:pPr>
    </w:p>
    <w:p w14:paraId="53F32CD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Fernanda Pereira Altoé</w:t>
      </w:r>
    </w:p>
    <w:p w14:paraId="330CE6A3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pela legalidade, pela regimentalidade, com apresentação de emenda(s)</w:t>
      </w:r>
    </w:p>
    <w:p w14:paraId="10F8D894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58DE9B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9965AE" w14:textId="77777777" w:rsidR="00053511" w:rsidRDefault="005B2AEB">
            <w:pPr>
              <w:pStyle w:val="textoTabelaOcorrencias"/>
            </w:pPr>
            <w:r>
              <w:t>Aprovado o parecer</w:t>
            </w:r>
          </w:p>
        </w:tc>
      </w:tr>
    </w:tbl>
    <w:p w14:paraId="6F090E67" w14:textId="77777777" w:rsidR="00053511" w:rsidRDefault="00053511">
      <w:pPr>
        <w:spacing w:after="0"/>
      </w:pPr>
    </w:p>
    <w:p w14:paraId="497A6B78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655/2026</w:t>
      </w:r>
      <w:r>
        <w:t xml:space="preserve"> - PRIMEIRO TURNO</w:t>
      </w:r>
    </w:p>
    <w:p w14:paraId="7879C3B7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Institui a Política Municipal de Acolhimento Familiar para a Pessoa Idosa.</w:t>
      </w:r>
    </w:p>
    <w:p w14:paraId="72563D9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Arruda</w:t>
      </w:r>
    </w:p>
    <w:p w14:paraId="71868CDE" w14:textId="77777777" w:rsidR="00053511" w:rsidRPr="00184126" w:rsidRDefault="00053511">
      <w:pPr>
        <w:pStyle w:val="numeracaoProposicao"/>
        <w:rPr>
          <w:lang w:val="pt-BR"/>
        </w:rPr>
      </w:pPr>
    </w:p>
    <w:p w14:paraId="51D722F3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Fernanda Pereira Altoé</w:t>
      </w:r>
    </w:p>
    <w:p w14:paraId="4564995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3F5ABED9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:rsidRPr="00597777" w14:paraId="3451B5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585F6E" w14:textId="77777777" w:rsidR="00053511" w:rsidRPr="00184126" w:rsidRDefault="005B2AEB">
            <w:pPr>
              <w:pStyle w:val="textoTabelaOcorrencias"/>
              <w:rPr>
                <w:lang w:val="pt-BR"/>
              </w:rPr>
            </w:pPr>
            <w:r w:rsidRPr="00184126">
              <w:rPr>
                <w:lang w:val="pt-BR"/>
              </w:rPr>
              <w:t>Retirado de pauta devido à apresentação do Requerimento 176/26 que solicita suspensão de tramitação do projeto.</w:t>
            </w:r>
          </w:p>
        </w:tc>
      </w:tr>
    </w:tbl>
    <w:p w14:paraId="3DA19F93" w14:textId="77777777" w:rsidR="00053511" w:rsidRPr="00184126" w:rsidRDefault="00053511">
      <w:pPr>
        <w:spacing w:after="0"/>
        <w:rPr>
          <w:lang w:val="pt-BR"/>
        </w:rPr>
      </w:pPr>
    </w:p>
    <w:p w14:paraId="7C73A4C3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671/2026</w:t>
      </w:r>
      <w:r>
        <w:t xml:space="preserve"> - PRIMEIRO TURNO</w:t>
      </w:r>
    </w:p>
    <w:p w14:paraId="7B84CF49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Institui o Programa Municipal de Mandarim e Cultura Chinesa no âmbito do Município de Belo Horizonte.</w:t>
      </w:r>
    </w:p>
    <w:p w14:paraId="31112CDD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Pedro Rousseff</w:t>
      </w:r>
    </w:p>
    <w:p w14:paraId="7AF2F22C" w14:textId="77777777" w:rsidR="00053511" w:rsidRPr="00184126" w:rsidRDefault="00053511">
      <w:pPr>
        <w:pStyle w:val="numeracaoProposicao"/>
        <w:rPr>
          <w:lang w:val="pt-BR"/>
        </w:rPr>
      </w:pPr>
    </w:p>
    <w:p w14:paraId="554184A9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Uner Augusto</w:t>
      </w:r>
    </w:p>
    <w:p w14:paraId="4D8B18D7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6C44DAF3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4EECAB2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909D3B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686E3B39" w14:textId="77777777" w:rsidR="00053511" w:rsidRDefault="00053511">
      <w:pPr>
        <w:spacing w:after="0"/>
      </w:pPr>
    </w:p>
    <w:p w14:paraId="67E2EDEB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673/2026</w:t>
      </w:r>
      <w:r>
        <w:t xml:space="preserve"> - PRIMEIRO TURNO</w:t>
      </w:r>
    </w:p>
    <w:p w14:paraId="07CE4603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Dispõe sobre a inclusão de informações acerca do diagnóstico de doenças raras, Transtorno do Espectro Autista e condição de pessoa com deficiência no Cadastro Escolar da Rede Municipal de Educação de Belo Horizonte.</w:t>
      </w:r>
    </w:p>
    <w:p w14:paraId="0F609B50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Professora Marli</w:t>
      </w:r>
    </w:p>
    <w:p w14:paraId="083304B6" w14:textId="77777777" w:rsidR="00053511" w:rsidRPr="00184126" w:rsidRDefault="00053511">
      <w:pPr>
        <w:pStyle w:val="numeracaoProposicao"/>
        <w:rPr>
          <w:lang w:val="pt-BR"/>
        </w:rPr>
      </w:pPr>
    </w:p>
    <w:p w14:paraId="284879E2" w14:textId="77777777" w:rsidR="00053511" w:rsidRPr="00597777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lastRenderedPageBreak/>
        <w:t xml:space="preserve">RELATOR(A): </w:t>
      </w:r>
      <w:r w:rsidRPr="00184126">
        <w:rPr>
          <w:lang w:val="pt-BR"/>
        </w:rPr>
        <w:t xml:space="preserve">Ver.(a) Dra. </w:t>
      </w:r>
      <w:r w:rsidRPr="00597777">
        <w:rPr>
          <w:lang w:val="pt-BR"/>
        </w:rPr>
        <w:t>Michelly Siqueira</w:t>
      </w:r>
    </w:p>
    <w:p w14:paraId="7F789CAD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511FA749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259AC82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6180E6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3DFE5145" w14:textId="77777777" w:rsidR="00053511" w:rsidRDefault="00053511">
      <w:pPr>
        <w:spacing w:after="0"/>
      </w:pPr>
    </w:p>
    <w:p w14:paraId="6080A59F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674/2026</w:t>
      </w:r>
      <w:r>
        <w:t xml:space="preserve"> - PRIMEIRO TURNO</w:t>
      </w:r>
    </w:p>
    <w:p w14:paraId="425EB1A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Dispõe sobre a permanência de animal comunitário em Espaço Livre de Uso Público e em outras áreas do Município.</w:t>
      </w:r>
    </w:p>
    <w:p w14:paraId="45D16AC5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Janaina Cardoso</w:t>
      </w:r>
    </w:p>
    <w:p w14:paraId="0DF9D605" w14:textId="77777777" w:rsidR="00053511" w:rsidRPr="00184126" w:rsidRDefault="00053511">
      <w:pPr>
        <w:pStyle w:val="numeracaoProposicao"/>
        <w:rPr>
          <w:lang w:val="pt-BR"/>
        </w:rPr>
      </w:pPr>
    </w:p>
    <w:p w14:paraId="4494381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Fernanda Pereira Altoé</w:t>
      </w:r>
    </w:p>
    <w:p w14:paraId="05397027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079043D1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6F32488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864C84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771473EC" w14:textId="77777777" w:rsidR="00053511" w:rsidRDefault="00053511">
      <w:pPr>
        <w:spacing w:after="0"/>
      </w:pPr>
    </w:p>
    <w:p w14:paraId="66B016B3" w14:textId="77777777" w:rsidR="00053511" w:rsidRDefault="005B2AE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676/2026</w:t>
      </w:r>
      <w:r>
        <w:t xml:space="preserve"> - PRIMEIRO TURNO</w:t>
      </w:r>
    </w:p>
    <w:p w14:paraId="0C63B58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Altera as Leis nº 9.725, de 15 de julho de 2009, e nº 10.534. de 10 de setembro de 2012, e dá outras providências.</w:t>
      </w:r>
    </w:p>
    <w:p w14:paraId="683705F4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Executivo: Mensagem nº 1, de 03/02/2026</w:t>
      </w:r>
    </w:p>
    <w:p w14:paraId="21EC57A8" w14:textId="77777777" w:rsidR="00053511" w:rsidRPr="00184126" w:rsidRDefault="00053511">
      <w:pPr>
        <w:pStyle w:val="numeracaoProposicao"/>
        <w:rPr>
          <w:lang w:val="pt-BR"/>
        </w:rPr>
      </w:pPr>
    </w:p>
    <w:p w14:paraId="02EB7EB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Uner Augusto</w:t>
      </w:r>
    </w:p>
    <w:p w14:paraId="1F699657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30B9493F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42FC16F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3BC4DC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5C0AFDC4" w14:textId="77777777" w:rsidR="00053511" w:rsidRDefault="00053511">
      <w:pPr>
        <w:spacing w:after="0"/>
      </w:pPr>
    </w:p>
    <w:p w14:paraId="2CB62CD5" w14:textId="77777777" w:rsidR="00053511" w:rsidRPr="00184126" w:rsidRDefault="005B2AEB">
      <w:pPr>
        <w:pStyle w:val="elementoTitulo"/>
        <w:spacing w:before="400"/>
        <w:rPr>
          <w:lang w:val="pt-BR"/>
        </w:rPr>
      </w:pPr>
      <w:r w:rsidRPr="00184126">
        <w:rPr>
          <w:lang w:val="pt-BR"/>
        </w:rPr>
        <w:t>Parecer sobre proposições que dispensam a apreciação do Plenário</w:t>
      </w:r>
    </w:p>
    <w:p w14:paraId="63E2BF0B" w14:textId="77777777" w:rsidR="00053511" w:rsidRPr="00184126" w:rsidRDefault="005B2AEB">
      <w:pPr>
        <w:pStyle w:val="numeracaoProposicaoTitulo"/>
        <w:numPr>
          <w:ilvl w:val="0"/>
          <w:numId w:val="3"/>
        </w:numPr>
        <w:rPr>
          <w:lang w:val="pt-BR"/>
        </w:rPr>
      </w:pPr>
      <w:r w:rsidRPr="00184126">
        <w:rPr>
          <w:u w:val="single"/>
          <w:lang w:val="pt-BR"/>
        </w:rPr>
        <w:t>PROJETO DE LEI 206/2025</w:t>
      </w:r>
      <w:r w:rsidRPr="00184126">
        <w:rPr>
          <w:lang w:val="pt-BR"/>
        </w:rPr>
        <w:t xml:space="preserve"> - EM REDAÇÃO FINAL</w:t>
      </w:r>
    </w:p>
    <w:p w14:paraId="0CC7F6C5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Institui diretrizes para a regulamentação do uso compartilhado de equipamentos públicos municipais para atividades comunitárias e culturais, e dá outras providências</w:t>
      </w:r>
    </w:p>
    <w:p w14:paraId="6E529B03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Leonardo Ângelo</w:t>
      </w:r>
    </w:p>
    <w:p w14:paraId="7211ABD0" w14:textId="77777777" w:rsidR="00053511" w:rsidRPr="00184126" w:rsidRDefault="00053511">
      <w:pPr>
        <w:pStyle w:val="numeracaoProposicao"/>
        <w:rPr>
          <w:lang w:val="pt-BR"/>
        </w:rPr>
      </w:pPr>
    </w:p>
    <w:p w14:paraId="2AF92FCB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Uner Augusto</w:t>
      </w:r>
    </w:p>
    <w:p w14:paraId="34AB418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proposta de redação final</w:t>
      </w:r>
    </w:p>
    <w:p w14:paraId="28FCEC00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4E8CA81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F67254" w14:textId="77777777" w:rsidR="00053511" w:rsidRDefault="005B2AEB">
            <w:pPr>
              <w:pStyle w:val="textoTabelaOcorrencias"/>
            </w:pPr>
            <w:r>
              <w:t>Aprovado o parecer</w:t>
            </w:r>
          </w:p>
        </w:tc>
      </w:tr>
    </w:tbl>
    <w:p w14:paraId="0518DD83" w14:textId="77777777" w:rsidR="00053511" w:rsidRDefault="00053511">
      <w:pPr>
        <w:spacing w:after="0"/>
      </w:pPr>
    </w:p>
    <w:p w14:paraId="25F6A0B1" w14:textId="77777777" w:rsidR="00053511" w:rsidRPr="00184126" w:rsidRDefault="005B2AEB">
      <w:pPr>
        <w:pStyle w:val="numeracaoProposicaoTitulo"/>
        <w:numPr>
          <w:ilvl w:val="0"/>
          <w:numId w:val="3"/>
        </w:numPr>
        <w:rPr>
          <w:lang w:val="pt-BR"/>
        </w:rPr>
      </w:pPr>
      <w:r w:rsidRPr="00184126">
        <w:rPr>
          <w:u w:val="single"/>
          <w:lang w:val="pt-BR"/>
        </w:rPr>
        <w:lastRenderedPageBreak/>
        <w:t>PROJETO DE LEI 492/2025</w:t>
      </w:r>
      <w:r w:rsidRPr="00184126">
        <w:rPr>
          <w:lang w:val="pt-BR"/>
        </w:rPr>
        <w:t xml:space="preserve"> - EM REDAÇÃO FINAL</w:t>
      </w:r>
    </w:p>
    <w:p w14:paraId="017F5F53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Institui o Programa Municipal de Proteção e Escolta a Parlamentares Ameaçados, no âmbito do Município de Belo Horizonte, e dá outras providências.</w:t>
      </w:r>
    </w:p>
    <w:p w14:paraId="0E78AF66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Sargento Jalyson</w:t>
      </w:r>
    </w:p>
    <w:p w14:paraId="46ED9108" w14:textId="77777777" w:rsidR="00053511" w:rsidRPr="00184126" w:rsidRDefault="00053511">
      <w:pPr>
        <w:pStyle w:val="numeracaoProposicao"/>
        <w:rPr>
          <w:lang w:val="pt-BR"/>
        </w:rPr>
      </w:pPr>
    </w:p>
    <w:p w14:paraId="22E1AEFF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Uner Augusto</w:t>
      </w:r>
    </w:p>
    <w:p w14:paraId="47032894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proposta de redação final</w:t>
      </w:r>
    </w:p>
    <w:p w14:paraId="5F389B97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72E9EB1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B5EA4A" w14:textId="77777777" w:rsidR="00053511" w:rsidRDefault="005B2AEB">
            <w:pPr>
              <w:pStyle w:val="textoTabelaOcorrencias"/>
            </w:pPr>
            <w:r>
              <w:t>Aprovado o parecer</w:t>
            </w:r>
          </w:p>
        </w:tc>
      </w:tr>
    </w:tbl>
    <w:p w14:paraId="0CAF8449" w14:textId="77777777" w:rsidR="00053511" w:rsidRPr="00184126" w:rsidRDefault="005B2AEB">
      <w:pPr>
        <w:pStyle w:val="numeracaoProposicaoTitulo"/>
        <w:numPr>
          <w:ilvl w:val="0"/>
          <w:numId w:val="3"/>
        </w:numPr>
        <w:rPr>
          <w:lang w:val="pt-BR"/>
        </w:rPr>
      </w:pPr>
      <w:r w:rsidRPr="00184126">
        <w:rPr>
          <w:u w:val="single"/>
          <w:lang w:val="pt-BR"/>
        </w:rPr>
        <w:t>PROJETO DE LEI 554/2025</w:t>
      </w:r>
      <w:r w:rsidRPr="00184126">
        <w:rPr>
          <w:lang w:val="pt-BR"/>
        </w:rPr>
        <w:t xml:space="preserve"> - TURNO ÚNICO</w:t>
      </w:r>
    </w:p>
    <w:p w14:paraId="44728C88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Dá o nome de Cleriston Pereira da Cunha a Rua A-4 no Bairro Betânia.</w:t>
      </w:r>
    </w:p>
    <w:p w14:paraId="79861718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Irlan Melo</w:t>
      </w:r>
    </w:p>
    <w:p w14:paraId="2830DDD2" w14:textId="77777777" w:rsidR="00053511" w:rsidRPr="00184126" w:rsidRDefault="00053511">
      <w:pPr>
        <w:pStyle w:val="numeracaoProposicao"/>
        <w:rPr>
          <w:lang w:val="pt-BR"/>
        </w:rPr>
      </w:pPr>
    </w:p>
    <w:p w14:paraId="75BA7C8E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Edmar Branco</w:t>
      </w:r>
    </w:p>
    <w:p w14:paraId="0E49476E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pela legalidade, pela regimentalidade, pela rejeição</w:t>
      </w:r>
    </w:p>
    <w:p w14:paraId="2C45F38B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:rsidRPr="00597777" w14:paraId="5A15CD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9CF843" w14:textId="77777777" w:rsidR="00053511" w:rsidRPr="00184126" w:rsidRDefault="005B2AEB">
            <w:pPr>
              <w:pStyle w:val="textoTabelaOcorrencias"/>
              <w:rPr>
                <w:lang w:val="pt-BR"/>
              </w:rPr>
            </w:pPr>
            <w:r w:rsidRPr="00184126">
              <w:rPr>
                <w:lang w:val="pt-BR"/>
              </w:rPr>
              <w:t>Rejeitado o parecer</w:t>
            </w:r>
          </w:p>
          <w:p w14:paraId="2AECD0DF" w14:textId="77777777" w:rsidR="00053511" w:rsidRPr="00184126" w:rsidRDefault="005B2AEB">
            <w:pPr>
              <w:pStyle w:val="textoTabelaOcorrencias"/>
              <w:rPr>
                <w:lang w:val="pt-BR"/>
              </w:rPr>
            </w:pPr>
            <w:r w:rsidRPr="00184126">
              <w:rPr>
                <w:lang w:val="pt-BR"/>
              </w:rPr>
              <w:t>Designado novo Relator o Vereador Uner Augusto</w:t>
            </w:r>
          </w:p>
        </w:tc>
      </w:tr>
    </w:tbl>
    <w:p w14:paraId="616F034C" w14:textId="77777777" w:rsidR="00053511" w:rsidRPr="00184126" w:rsidRDefault="005B2AEB">
      <w:pPr>
        <w:pStyle w:val="numeracaoProposicaoTitulo"/>
        <w:numPr>
          <w:ilvl w:val="0"/>
          <w:numId w:val="3"/>
        </w:numPr>
        <w:rPr>
          <w:lang w:val="pt-BR"/>
        </w:rPr>
      </w:pPr>
      <w:r w:rsidRPr="00184126">
        <w:rPr>
          <w:u w:val="single"/>
          <w:lang w:val="pt-BR"/>
        </w:rPr>
        <w:t>PROJETO DE LEI 560/2025</w:t>
      </w:r>
      <w:r w:rsidRPr="00184126">
        <w:rPr>
          <w:lang w:val="pt-BR"/>
        </w:rPr>
        <w:t xml:space="preserve"> - TURNO ÚNICO</w:t>
      </w:r>
    </w:p>
    <w:p w14:paraId="7ADE6EF8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Dá o nome de Augusta Medeiros à Praça Marechal Zenóbio da Costa, no Bairro São Salvador.</w:t>
      </w:r>
    </w:p>
    <w:p w14:paraId="425423AB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Dr. Bruno Pedralva</w:t>
      </w:r>
    </w:p>
    <w:p w14:paraId="30E92F76" w14:textId="77777777" w:rsidR="00053511" w:rsidRPr="00184126" w:rsidRDefault="00053511">
      <w:pPr>
        <w:pStyle w:val="numeracaoProposicao"/>
        <w:rPr>
          <w:lang w:val="pt-BR"/>
        </w:rPr>
      </w:pPr>
    </w:p>
    <w:p w14:paraId="7CCEA19F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Vile Santos</w:t>
      </w:r>
    </w:p>
    <w:p w14:paraId="1E1B5636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pela legalidade, pela regimentalidade, pela rejeição</w:t>
      </w:r>
    </w:p>
    <w:p w14:paraId="19C71C6D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68B020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9A4E07" w14:textId="77777777" w:rsidR="00053511" w:rsidRDefault="005B2AEB">
            <w:pPr>
              <w:pStyle w:val="textoTabelaOcorrencias"/>
            </w:pPr>
            <w:r>
              <w:t>Adiada a apreciação</w:t>
            </w:r>
          </w:p>
        </w:tc>
      </w:tr>
    </w:tbl>
    <w:p w14:paraId="5D94707E" w14:textId="77777777" w:rsidR="00053511" w:rsidRPr="00184126" w:rsidRDefault="005B2AEB">
      <w:pPr>
        <w:pStyle w:val="numeracaoProposicaoTitulo"/>
        <w:numPr>
          <w:ilvl w:val="0"/>
          <w:numId w:val="3"/>
        </w:numPr>
        <w:rPr>
          <w:lang w:val="pt-BR"/>
        </w:rPr>
      </w:pPr>
      <w:r w:rsidRPr="00184126">
        <w:rPr>
          <w:u w:val="single"/>
          <w:lang w:val="pt-BR"/>
        </w:rPr>
        <w:t>PROJETO DE LEI 598/2025</w:t>
      </w:r>
      <w:r w:rsidRPr="00184126">
        <w:rPr>
          <w:lang w:val="pt-BR"/>
        </w:rPr>
        <w:t xml:space="preserve"> - TURNO ÚNICO</w:t>
      </w:r>
    </w:p>
    <w:p w14:paraId="22AC6E16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Dá o nome de Centro de Saúde Maria da Conceição Barbosa ao Centro de Saúde Vila Pinho, no Bairro Vila Pinho.</w:t>
      </w:r>
    </w:p>
    <w:p w14:paraId="4C081370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Professor Juliano Lopes</w:t>
      </w:r>
    </w:p>
    <w:p w14:paraId="6CDE9A88" w14:textId="77777777" w:rsidR="00053511" w:rsidRPr="00184126" w:rsidRDefault="00053511">
      <w:pPr>
        <w:pStyle w:val="numeracaoProposicao"/>
        <w:rPr>
          <w:lang w:val="pt-BR"/>
        </w:rPr>
      </w:pPr>
    </w:p>
    <w:p w14:paraId="32DB545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Uner Augusto</w:t>
      </w:r>
    </w:p>
    <w:p w14:paraId="23401821" w14:textId="7A7AD42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pela legalidade, pela regimentalidade</w:t>
      </w:r>
      <w:r w:rsidR="00597777">
        <w:rPr>
          <w:lang w:val="pt-BR"/>
        </w:rPr>
        <w:t xml:space="preserve"> e aprovação</w:t>
      </w:r>
    </w:p>
    <w:p w14:paraId="6CEA6122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0B1C0F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9D4990" w14:textId="77777777" w:rsidR="00053511" w:rsidRDefault="005B2AEB">
            <w:pPr>
              <w:pStyle w:val="textoTabelaOcorrencias"/>
            </w:pPr>
            <w:r>
              <w:t>Adiada a apreciação</w:t>
            </w:r>
          </w:p>
        </w:tc>
      </w:tr>
    </w:tbl>
    <w:p w14:paraId="4E7940CE" w14:textId="77777777" w:rsidR="00053511" w:rsidRDefault="00053511">
      <w:pPr>
        <w:spacing w:after="0"/>
      </w:pPr>
    </w:p>
    <w:p w14:paraId="1CB800B2" w14:textId="77777777" w:rsidR="00053511" w:rsidRPr="00184126" w:rsidRDefault="005B2AEB">
      <w:pPr>
        <w:pStyle w:val="numeracaoProposicaoTitulo"/>
        <w:numPr>
          <w:ilvl w:val="0"/>
          <w:numId w:val="3"/>
        </w:numPr>
        <w:rPr>
          <w:lang w:val="pt-BR"/>
        </w:rPr>
      </w:pPr>
      <w:r w:rsidRPr="00184126">
        <w:rPr>
          <w:u w:val="single"/>
          <w:lang w:val="pt-BR"/>
        </w:rPr>
        <w:t>PROJETO DE LEI 636/2026</w:t>
      </w:r>
      <w:r w:rsidRPr="00184126">
        <w:rPr>
          <w:lang w:val="pt-BR"/>
        </w:rPr>
        <w:t xml:space="preserve"> - TURNO ÚNICO</w:t>
      </w:r>
    </w:p>
    <w:p w14:paraId="59FF68AE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Fica denominado Lô Borges o espaço multiuso localizado no Parque Municipal Américo Renné Giannetti.</w:t>
      </w:r>
    </w:p>
    <w:p w14:paraId="365FC80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Executivo: Mensagem nº 30, de 03/12/2025</w:t>
      </w:r>
    </w:p>
    <w:p w14:paraId="00EDF36C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Uner Augusto</w:t>
      </w:r>
    </w:p>
    <w:p w14:paraId="43A03027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736431AA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4F40F9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D248D5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0ABC394B" w14:textId="77777777" w:rsidR="00053511" w:rsidRDefault="00053511">
      <w:pPr>
        <w:spacing w:after="0"/>
      </w:pPr>
    </w:p>
    <w:p w14:paraId="71EEA379" w14:textId="77777777" w:rsidR="00053511" w:rsidRDefault="005B2A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644/2026</w:t>
      </w:r>
      <w:r>
        <w:t xml:space="preserve"> - TURNO ÚNICO</w:t>
      </w:r>
    </w:p>
    <w:p w14:paraId="6B023FC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Dá o nome de Rua Silvio Santos a Rua Nove, localizada no Bairro Novo Aarão Reis</w:t>
      </w:r>
    </w:p>
    <w:p w14:paraId="5054D768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Neném da Farmácia</w:t>
      </w:r>
    </w:p>
    <w:p w14:paraId="4DA0AC89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Edmar Branco</w:t>
      </w:r>
    </w:p>
    <w:p w14:paraId="2807CFF9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4EC252E1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62C96AB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F27043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6410E1E6" w14:textId="77777777" w:rsidR="00053511" w:rsidRDefault="00053511">
      <w:pPr>
        <w:spacing w:after="0"/>
      </w:pPr>
    </w:p>
    <w:p w14:paraId="76B71D74" w14:textId="77777777" w:rsidR="00053511" w:rsidRDefault="005B2A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647/2026</w:t>
      </w:r>
      <w:r>
        <w:t xml:space="preserve"> - TURNO ÚNICO</w:t>
      </w:r>
    </w:p>
    <w:p w14:paraId="69F1D05E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Dá o nome de Rua Rodrigo Velloso Cabral a Rua Dez, localizada no Bairro Novo Aarão Reis</w:t>
      </w:r>
    </w:p>
    <w:p w14:paraId="7CD38F45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Neném da Farmácia</w:t>
      </w:r>
    </w:p>
    <w:p w14:paraId="4C41355D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Edmar Branco</w:t>
      </w:r>
    </w:p>
    <w:p w14:paraId="7CA90CA5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7C570A4D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70B6C6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332F9F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2EDC5C0C" w14:textId="77777777" w:rsidR="00053511" w:rsidRDefault="00053511">
      <w:pPr>
        <w:spacing w:after="0"/>
      </w:pPr>
    </w:p>
    <w:p w14:paraId="56C413B2" w14:textId="77777777" w:rsidR="00053511" w:rsidRDefault="005B2A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649/2026</w:t>
      </w:r>
      <w:r>
        <w:t xml:space="preserve"> - TURNO ÚNICO</w:t>
      </w:r>
    </w:p>
    <w:p w14:paraId="3B347D9D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Altera a Lei n° 11.397/22, que consolida legislação que institui datas comemorativas no Município, para incluir a Semana Municipal de Atualização do Cadastro Único (CadÚnico), e dá outras providências.</w:t>
      </w:r>
    </w:p>
    <w:p w14:paraId="67C3C3BA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Loíde Gonçalves</w:t>
      </w:r>
    </w:p>
    <w:p w14:paraId="062A82B8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Dra. Michelly Siqueira</w:t>
      </w:r>
    </w:p>
    <w:p w14:paraId="27E57C5A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29E04251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56B232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5CEB0E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0D467917" w14:textId="77777777" w:rsidR="00053511" w:rsidRDefault="00053511">
      <w:pPr>
        <w:spacing w:after="0"/>
      </w:pPr>
    </w:p>
    <w:p w14:paraId="63A01EE0" w14:textId="77777777" w:rsidR="00053511" w:rsidRDefault="005B2AEB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654/2026</w:t>
      </w:r>
      <w:r>
        <w:t xml:space="preserve"> - TURNO ÚNICO</w:t>
      </w:r>
    </w:p>
    <w:p w14:paraId="10CD6812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Altera a Lei nº 11.397/22, que consolida legislação que institui datas comemorativas no Município.</w:t>
      </w:r>
    </w:p>
    <w:p w14:paraId="331E3536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Bruno Miranda</w:t>
      </w:r>
    </w:p>
    <w:p w14:paraId="03E35786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Edmar Branco</w:t>
      </w:r>
    </w:p>
    <w:p w14:paraId="43A15525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CONCLUSÃO DO PARECER: </w:t>
      </w:r>
      <w:r w:rsidRPr="00184126">
        <w:rPr>
          <w:lang w:val="pt-BR"/>
        </w:rPr>
        <w:t>pela constitucionalidade, pela legalidade, pela regimentalidade, pela aprovação</w:t>
      </w:r>
    </w:p>
    <w:p w14:paraId="1F4C3F64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6F04D57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2895BA" w14:textId="77777777" w:rsidR="00053511" w:rsidRDefault="005B2AEB">
            <w:pPr>
              <w:pStyle w:val="textoTabelaOcorrencias"/>
            </w:pPr>
            <w:r>
              <w:t>Adiada a apreciação</w:t>
            </w:r>
          </w:p>
        </w:tc>
      </w:tr>
    </w:tbl>
    <w:p w14:paraId="277E085B" w14:textId="77777777" w:rsidR="00053511" w:rsidRDefault="00053511">
      <w:pPr>
        <w:spacing w:after="0"/>
      </w:pPr>
    </w:p>
    <w:p w14:paraId="29134188" w14:textId="77777777" w:rsidR="00053511" w:rsidRDefault="005B2A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658/2026</w:t>
      </w:r>
      <w:r>
        <w:t xml:space="preserve"> - TURNO ÚNICO</w:t>
      </w:r>
    </w:p>
    <w:p w14:paraId="62C5DA44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Denomina "Viaduto Vítor Trajano Bastos" o Viaduto Trezentos e Quarenta e Cinco situado sobre a Avenida Presidente Juscelino Kubitschek, sob código de logradouro: 309527, Planta CP: 206-003-H, no Bairro Alto dos Pinheiros e Oeste.</w:t>
      </w:r>
    </w:p>
    <w:p w14:paraId="5B535711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Bruno Miranda</w:t>
      </w:r>
    </w:p>
    <w:p w14:paraId="27400463" w14:textId="77777777" w:rsidR="00053511" w:rsidRPr="00184126" w:rsidRDefault="00053511">
      <w:pPr>
        <w:pStyle w:val="numeracaoProposicao"/>
        <w:rPr>
          <w:lang w:val="pt-BR"/>
        </w:rPr>
      </w:pPr>
    </w:p>
    <w:p w14:paraId="5DF5224E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Edmar Branco</w:t>
      </w:r>
    </w:p>
    <w:p w14:paraId="2031EA19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35EE79CE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230D98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C39A92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5BA02896" w14:textId="77777777" w:rsidR="00053511" w:rsidRDefault="00053511">
      <w:pPr>
        <w:spacing w:after="0"/>
      </w:pPr>
    </w:p>
    <w:p w14:paraId="2A41E446" w14:textId="77777777" w:rsidR="00053511" w:rsidRDefault="005B2AE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659/2026</w:t>
      </w:r>
      <w:r>
        <w:t xml:space="preserve"> - TURNO ÚNICO</w:t>
      </w:r>
    </w:p>
    <w:p w14:paraId="3CDF2CD8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Denomina "Viaduto Júlio Firmino da Rocha" o Viaduto Trezentos e Quarenta e Quatro situado sobra a Avenida Presidente Juscelino Kubitschek, ao lado do Viaduto Vicente Mota, sob código de logradouro 309526, Planta CP: 206-003-H, no Bairro Santa Maria e Califórnia.</w:t>
      </w:r>
    </w:p>
    <w:p w14:paraId="58C82505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Bruno Miranda</w:t>
      </w:r>
    </w:p>
    <w:p w14:paraId="114126C2" w14:textId="77777777" w:rsidR="00053511" w:rsidRPr="00184126" w:rsidRDefault="00053511">
      <w:pPr>
        <w:pStyle w:val="numeracaoProposicao"/>
        <w:rPr>
          <w:lang w:val="pt-BR"/>
        </w:rPr>
      </w:pPr>
    </w:p>
    <w:p w14:paraId="0B789036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RELATOR(A): </w:t>
      </w:r>
      <w:r w:rsidRPr="00184126">
        <w:rPr>
          <w:lang w:val="pt-BR"/>
        </w:rPr>
        <w:t>Ver.(a) Edmar Branco</w:t>
      </w:r>
    </w:p>
    <w:p w14:paraId="2B410FC8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7A072CEA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0E6234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53153B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6888CC50" w14:textId="77777777" w:rsidR="00053511" w:rsidRDefault="00053511">
      <w:pPr>
        <w:spacing w:after="0"/>
      </w:pPr>
    </w:p>
    <w:p w14:paraId="6313157F" w14:textId="77777777" w:rsidR="00053511" w:rsidRPr="00184126" w:rsidRDefault="005B2AEB">
      <w:pPr>
        <w:pStyle w:val="numeracaoProposicaoTitulo"/>
        <w:numPr>
          <w:ilvl w:val="0"/>
          <w:numId w:val="3"/>
        </w:numPr>
        <w:rPr>
          <w:lang w:val="pt-BR"/>
        </w:rPr>
      </w:pPr>
      <w:r w:rsidRPr="00184126">
        <w:rPr>
          <w:u w:val="single"/>
          <w:lang w:val="pt-BR"/>
        </w:rPr>
        <w:t>PROJETO DE LEI 660/2026</w:t>
      </w:r>
      <w:r w:rsidRPr="00184126">
        <w:rPr>
          <w:lang w:val="pt-BR"/>
        </w:rPr>
        <w:t xml:space="preserve"> - TURNO ÚNICO</w:t>
      </w:r>
    </w:p>
    <w:p w14:paraId="6E2CA5E4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EMENTA: </w:t>
      </w:r>
      <w:r w:rsidRPr="00184126">
        <w:rPr>
          <w:lang w:val="pt-BR"/>
        </w:rPr>
        <w:t>Denomina Viaduto José Ribeiro "Sempre" o Viaduto Trezentos e Quarenta e Seis situado sobre a Avenida Presidente Juscelino Kubitschek, sob Código de logradouro: 309528, Planta CP: 206-003-H, no Bairro Alto dos Pinheiros e Oeste.</w:t>
      </w:r>
    </w:p>
    <w:p w14:paraId="41E5063A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AUTORIA: </w:t>
      </w:r>
      <w:r w:rsidRPr="00184126">
        <w:rPr>
          <w:lang w:val="pt-BR"/>
        </w:rPr>
        <w:t>Ver.(a) Bruno Miranda</w:t>
      </w:r>
    </w:p>
    <w:p w14:paraId="0A2CB637" w14:textId="77777777" w:rsidR="00053511" w:rsidRPr="00184126" w:rsidRDefault="00053511">
      <w:pPr>
        <w:pStyle w:val="numeracaoProposicao"/>
        <w:rPr>
          <w:lang w:val="pt-BR"/>
        </w:rPr>
      </w:pPr>
    </w:p>
    <w:p w14:paraId="705718F8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lastRenderedPageBreak/>
        <w:t xml:space="preserve">RELATOR(A): </w:t>
      </w:r>
      <w:r w:rsidRPr="00184126">
        <w:rPr>
          <w:lang w:val="pt-BR"/>
        </w:rPr>
        <w:t>Ver.(a) Edmar Branco</w:t>
      </w:r>
    </w:p>
    <w:p w14:paraId="5865DCC0" w14:textId="77777777" w:rsidR="00053511" w:rsidRPr="00184126" w:rsidRDefault="005B2AEB">
      <w:pPr>
        <w:pStyle w:val="numeracaoProposicao"/>
        <w:rPr>
          <w:lang w:val="pt-BR"/>
        </w:rPr>
      </w:pPr>
      <w:r w:rsidRPr="00184126">
        <w:rPr>
          <w:b/>
          <w:lang w:val="pt-BR"/>
        </w:rPr>
        <w:t xml:space="preserve">PROPOSTA DE DILIGÊNCIA: </w:t>
      </w:r>
      <w:r w:rsidRPr="00184126">
        <w:rPr>
          <w:lang w:val="pt-BR"/>
        </w:rPr>
        <w:t>pedido de informação por escrito</w:t>
      </w:r>
    </w:p>
    <w:p w14:paraId="56D298ED" w14:textId="77777777" w:rsidR="00053511" w:rsidRPr="00184126" w:rsidRDefault="000535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3511" w14:paraId="37D141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419A81" w14:textId="77777777" w:rsidR="00053511" w:rsidRDefault="005B2AEB">
            <w:pPr>
              <w:pStyle w:val="textoTabelaOcorrencias"/>
            </w:pPr>
            <w:r>
              <w:t>Aprovada a diligência</w:t>
            </w:r>
          </w:p>
        </w:tc>
      </w:tr>
    </w:tbl>
    <w:p w14:paraId="71DCB1A4" w14:textId="77777777" w:rsidR="00053511" w:rsidRDefault="00053511">
      <w:pPr>
        <w:spacing w:after="0"/>
      </w:pPr>
    </w:p>
    <w:p w14:paraId="3A97C5A8" w14:textId="77777777" w:rsidR="00053511" w:rsidRDefault="005B2AEB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05351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02966" w14:textId="77777777" w:rsidR="004B2CBA" w:rsidRDefault="005B2AEB">
      <w:pPr>
        <w:spacing w:after="0" w:line="240" w:lineRule="auto"/>
      </w:pPr>
      <w:r>
        <w:separator/>
      </w:r>
    </w:p>
  </w:endnote>
  <w:endnote w:type="continuationSeparator" w:id="0">
    <w:p w14:paraId="49B06FAC" w14:textId="77777777" w:rsidR="004B2CBA" w:rsidRDefault="005B2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A0944" w14:textId="77777777" w:rsidR="00053511" w:rsidRDefault="00053511"/>
  <w:p w14:paraId="4A226246" w14:textId="77777777" w:rsidR="00053511" w:rsidRDefault="005B2AEB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412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69937" w14:textId="77777777" w:rsidR="004B2CBA" w:rsidRDefault="005B2AEB">
      <w:pPr>
        <w:spacing w:after="0" w:line="240" w:lineRule="auto"/>
      </w:pPr>
      <w:r>
        <w:separator/>
      </w:r>
    </w:p>
  </w:footnote>
  <w:footnote w:type="continuationSeparator" w:id="0">
    <w:p w14:paraId="0BF5E000" w14:textId="77777777" w:rsidR="004B2CBA" w:rsidRDefault="005B2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53511" w:rsidRPr="00597777" w14:paraId="586AC751" w14:textId="77777777">
      <w:tc>
        <w:tcPr>
          <w:tcW w:w="1134" w:type="dxa"/>
        </w:tcPr>
        <w:p w14:paraId="252FE83C" w14:textId="77777777" w:rsidR="00053511" w:rsidRDefault="005B2AEB">
          <w:r>
            <w:rPr>
              <w:noProof/>
            </w:rPr>
            <w:drawing>
              <wp:inline distT="0" distB="0" distL="0" distR="0" wp14:anchorId="6314B401" wp14:editId="2C4A7E6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9ED1C7D" w14:textId="77777777" w:rsidR="00053511" w:rsidRPr="00184126" w:rsidRDefault="005B2AEB">
          <w:pPr>
            <w:jc w:val="center"/>
            <w:rPr>
              <w:sz w:val="32"/>
              <w:lang w:val="pt-BR"/>
            </w:rPr>
          </w:pPr>
          <w:r w:rsidRPr="0018412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76CF7"/>
    <w:multiLevelType w:val="hybridMultilevel"/>
    <w:tmpl w:val="1BD4FDE0"/>
    <w:lvl w:ilvl="0" w:tplc="00A283E8">
      <w:start w:val="1"/>
      <w:numFmt w:val="decimal"/>
      <w:lvlText w:val="%1."/>
      <w:lvlJc w:val="left"/>
    </w:lvl>
    <w:lvl w:ilvl="1" w:tplc="FA7ACC26">
      <w:numFmt w:val="decimal"/>
      <w:lvlText w:val=""/>
      <w:lvlJc w:val="left"/>
    </w:lvl>
    <w:lvl w:ilvl="2" w:tplc="4A9EFA04">
      <w:numFmt w:val="decimal"/>
      <w:lvlText w:val=""/>
      <w:lvlJc w:val="left"/>
    </w:lvl>
    <w:lvl w:ilvl="3" w:tplc="FD70705E">
      <w:numFmt w:val="decimal"/>
      <w:lvlText w:val=""/>
      <w:lvlJc w:val="left"/>
    </w:lvl>
    <w:lvl w:ilvl="4" w:tplc="2B083E86">
      <w:numFmt w:val="decimal"/>
      <w:lvlText w:val=""/>
      <w:lvlJc w:val="left"/>
    </w:lvl>
    <w:lvl w:ilvl="5" w:tplc="00D8C74C">
      <w:numFmt w:val="decimal"/>
      <w:lvlText w:val=""/>
      <w:lvlJc w:val="left"/>
    </w:lvl>
    <w:lvl w:ilvl="6" w:tplc="4FFE546C">
      <w:numFmt w:val="decimal"/>
      <w:lvlText w:val=""/>
      <w:lvlJc w:val="left"/>
    </w:lvl>
    <w:lvl w:ilvl="7" w:tplc="489882F4">
      <w:numFmt w:val="decimal"/>
      <w:lvlText w:val=""/>
      <w:lvlJc w:val="left"/>
    </w:lvl>
    <w:lvl w:ilvl="8" w:tplc="2C84394A">
      <w:numFmt w:val="decimal"/>
      <w:lvlText w:val=""/>
      <w:lvlJc w:val="left"/>
    </w:lvl>
  </w:abstractNum>
  <w:abstractNum w:abstractNumId="1" w15:restartNumberingAfterBreak="0">
    <w:nsid w:val="2AFE1FB7"/>
    <w:multiLevelType w:val="hybridMultilevel"/>
    <w:tmpl w:val="D97618AE"/>
    <w:lvl w:ilvl="0" w:tplc="29120574">
      <w:start w:val="1"/>
      <w:numFmt w:val="decimal"/>
      <w:lvlText w:val="%1."/>
      <w:lvlJc w:val="left"/>
    </w:lvl>
    <w:lvl w:ilvl="1" w:tplc="90EAC3F8">
      <w:numFmt w:val="decimal"/>
      <w:lvlText w:val=""/>
      <w:lvlJc w:val="left"/>
    </w:lvl>
    <w:lvl w:ilvl="2" w:tplc="AA38D546">
      <w:numFmt w:val="decimal"/>
      <w:lvlText w:val=""/>
      <w:lvlJc w:val="left"/>
    </w:lvl>
    <w:lvl w:ilvl="3" w:tplc="5CB287FC">
      <w:numFmt w:val="decimal"/>
      <w:lvlText w:val=""/>
      <w:lvlJc w:val="left"/>
    </w:lvl>
    <w:lvl w:ilvl="4" w:tplc="4C246284">
      <w:numFmt w:val="decimal"/>
      <w:lvlText w:val=""/>
      <w:lvlJc w:val="left"/>
    </w:lvl>
    <w:lvl w:ilvl="5" w:tplc="B906B31A">
      <w:numFmt w:val="decimal"/>
      <w:lvlText w:val=""/>
      <w:lvlJc w:val="left"/>
    </w:lvl>
    <w:lvl w:ilvl="6" w:tplc="62C24104">
      <w:numFmt w:val="decimal"/>
      <w:lvlText w:val=""/>
      <w:lvlJc w:val="left"/>
    </w:lvl>
    <w:lvl w:ilvl="7" w:tplc="8BD8663C">
      <w:numFmt w:val="decimal"/>
      <w:lvlText w:val=""/>
      <w:lvlJc w:val="left"/>
    </w:lvl>
    <w:lvl w:ilvl="8" w:tplc="7CBCD0CE">
      <w:numFmt w:val="decimal"/>
      <w:lvlText w:val=""/>
      <w:lvlJc w:val="left"/>
    </w:lvl>
  </w:abstractNum>
  <w:abstractNum w:abstractNumId="2" w15:restartNumberingAfterBreak="0">
    <w:nsid w:val="54E470BD"/>
    <w:multiLevelType w:val="hybridMultilevel"/>
    <w:tmpl w:val="B308A74C"/>
    <w:lvl w:ilvl="0" w:tplc="91E81B06">
      <w:start w:val="1"/>
      <w:numFmt w:val="upperRoman"/>
      <w:lvlText w:val="%1."/>
      <w:lvlJc w:val="left"/>
    </w:lvl>
    <w:lvl w:ilvl="1" w:tplc="1786DA52">
      <w:numFmt w:val="decimal"/>
      <w:lvlText w:val=""/>
      <w:lvlJc w:val="left"/>
    </w:lvl>
    <w:lvl w:ilvl="2" w:tplc="FE2C8D2A">
      <w:numFmt w:val="decimal"/>
      <w:lvlText w:val=""/>
      <w:lvlJc w:val="left"/>
    </w:lvl>
    <w:lvl w:ilvl="3" w:tplc="FF20F866">
      <w:numFmt w:val="decimal"/>
      <w:lvlText w:val=""/>
      <w:lvlJc w:val="left"/>
    </w:lvl>
    <w:lvl w:ilvl="4" w:tplc="0BC00AA2">
      <w:numFmt w:val="decimal"/>
      <w:lvlText w:val=""/>
      <w:lvlJc w:val="left"/>
    </w:lvl>
    <w:lvl w:ilvl="5" w:tplc="6BF8A846">
      <w:numFmt w:val="decimal"/>
      <w:lvlText w:val=""/>
      <w:lvlJc w:val="left"/>
    </w:lvl>
    <w:lvl w:ilvl="6" w:tplc="092EAAEA">
      <w:numFmt w:val="decimal"/>
      <w:lvlText w:val=""/>
      <w:lvlJc w:val="left"/>
    </w:lvl>
    <w:lvl w:ilvl="7" w:tplc="8638AC96">
      <w:numFmt w:val="decimal"/>
      <w:lvlText w:val=""/>
      <w:lvlJc w:val="left"/>
    </w:lvl>
    <w:lvl w:ilvl="8" w:tplc="97B2EF4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511"/>
    <w:rsid w:val="00053511"/>
    <w:rsid w:val="00184126"/>
    <w:rsid w:val="004B2CBA"/>
    <w:rsid w:val="00597777"/>
    <w:rsid w:val="005B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86370"/>
  <w15:docId w15:val="{CBF3D340-7037-49AA-A505-613A55389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2168</Words>
  <Characters>11712</Characters>
  <Application>Microsoft Office Word</Application>
  <DocSecurity>0</DocSecurity>
  <Lines>97</Lines>
  <Paragraphs>27</Paragraphs>
  <ScaleCrop>false</ScaleCrop>
  <Company/>
  <LinksUpToDate>false</LinksUpToDate>
  <CharactersWithSpaces>13853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4</cp:revision>
  <dcterms:created xsi:type="dcterms:W3CDTF">2026-03-17T17:48:00Z</dcterms:created>
  <dcterms:modified xsi:type="dcterms:W3CDTF">2026-03-17T18:07:00Z</dcterms:modified>
</cp:coreProperties>
</file>