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645DE" w14:textId="77777777" w:rsidR="002841BF" w:rsidRPr="008B6D02" w:rsidRDefault="008B1E00">
      <w:pPr>
        <w:pStyle w:val="elementoTituloSuperior"/>
        <w:rPr>
          <w:lang w:val="pt-BR"/>
        </w:rPr>
      </w:pPr>
      <w:r w:rsidRPr="008B6D02">
        <w:rPr>
          <w:lang w:val="pt-BR"/>
        </w:rPr>
        <w:t>RESULTADO DA REUNIÃO</w:t>
      </w:r>
    </w:p>
    <w:p w14:paraId="2B82FA37" w14:textId="77777777" w:rsidR="002841BF" w:rsidRPr="008B6D02" w:rsidRDefault="008B1E00">
      <w:pPr>
        <w:pStyle w:val="elementoTituloSuperior"/>
        <w:rPr>
          <w:lang w:val="pt-BR"/>
        </w:rPr>
      </w:pPr>
      <w:r w:rsidRPr="008B6D02">
        <w:rPr>
          <w:lang w:val="pt-BR"/>
        </w:rPr>
        <w:t>Reunião realizada</w:t>
      </w:r>
    </w:p>
    <w:p w14:paraId="5AC5DC09" w14:textId="77777777" w:rsidR="002841BF" w:rsidRPr="008B6D02" w:rsidRDefault="002841B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3971DC2" w14:textId="77777777" w:rsidR="002841BF" w:rsidRPr="008B6D02" w:rsidRDefault="002841BF">
      <w:pPr>
        <w:spacing w:after="0"/>
        <w:rPr>
          <w:sz w:val="8"/>
          <w:lang w:val="pt-BR"/>
        </w:rPr>
      </w:pPr>
    </w:p>
    <w:p w14:paraId="075D892D" w14:textId="77777777" w:rsidR="002841BF" w:rsidRPr="008B6D02" w:rsidRDefault="008B1E00">
      <w:pPr>
        <w:pStyle w:val="elementoTituloSuperior"/>
        <w:rPr>
          <w:lang w:val="pt-BR"/>
        </w:rPr>
      </w:pPr>
      <w:r w:rsidRPr="008B6D02">
        <w:rPr>
          <w:lang w:val="pt-BR"/>
        </w:rPr>
        <w:t>COMISSÃO DE LEGISLAÇÃO E JUSTIÇA</w:t>
      </w:r>
    </w:p>
    <w:p w14:paraId="2A6433D4" w14:textId="77777777" w:rsidR="002841BF" w:rsidRPr="008B6D02" w:rsidRDefault="002841B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841BF" w:rsidRPr="00062B98" w14:paraId="04F39D9D" w14:textId="77777777">
        <w:tc>
          <w:tcPr>
            <w:tcW w:w="4819" w:type="dxa"/>
          </w:tcPr>
          <w:p w14:paraId="6125137F" w14:textId="77777777" w:rsidR="002841BF" w:rsidRDefault="008B1E00">
            <w:r>
              <w:t>19ª Reunião Ordinária</w:t>
            </w:r>
          </w:p>
        </w:tc>
        <w:tc>
          <w:tcPr>
            <w:tcW w:w="4819" w:type="dxa"/>
          </w:tcPr>
          <w:p w14:paraId="6669D3EA" w14:textId="77777777" w:rsidR="002841BF" w:rsidRPr="008B6D02" w:rsidRDefault="008B1E00">
            <w:pPr>
              <w:jc w:val="right"/>
              <w:rPr>
                <w:lang w:val="pt-BR"/>
              </w:rPr>
            </w:pPr>
            <w:r w:rsidRPr="008B6D02">
              <w:rPr>
                <w:lang w:val="pt-BR"/>
              </w:rPr>
              <w:t>2ª Sessão Legislativa - 20ª Legislatura</w:t>
            </w:r>
          </w:p>
        </w:tc>
      </w:tr>
      <w:tr w:rsidR="002841BF" w14:paraId="2088CCAD" w14:textId="77777777">
        <w:tc>
          <w:tcPr>
            <w:tcW w:w="4819" w:type="dxa"/>
          </w:tcPr>
          <w:p w14:paraId="10F24F34" w14:textId="77777777" w:rsidR="002841BF" w:rsidRDefault="008B1E00">
            <w:r>
              <w:t>23/06/2026 - 13h30min</w:t>
            </w:r>
          </w:p>
        </w:tc>
        <w:tc>
          <w:tcPr>
            <w:tcW w:w="4819" w:type="dxa"/>
          </w:tcPr>
          <w:p w14:paraId="3AD53616" w14:textId="77777777" w:rsidR="002841BF" w:rsidRDefault="008B1E00">
            <w:pPr>
              <w:jc w:val="right"/>
            </w:pPr>
            <w:r>
              <w:t>Plenário Camil Caram</w:t>
            </w:r>
          </w:p>
        </w:tc>
      </w:tr>
    </w:tbl>
    <w:p w14:paraId="732A5F35" w14:textId="77777777" w:rsidR="002841BF" w:rsidRDefault="008B1E0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B936EB0" w14:textId="77777777" w:rsidR="002841BF" w:rsidRPr="008B6D02" w:rsidRDefault="008B1E00">
      <w:pPr>
        <w:pStyle w:val="numeracaoNumerosRomanos"/>
        <w:numPr>
          <w:ilvl w:val="0"/>
          <w:numId w:val="1"/>
        </w:numPr>
        <w:rPr>
          <w:lang w:val="pt-BR"/>
        </w:rPr>
      </w:pPr>
      <w:r w:rsidRPr="008B6D02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841BF" w14:paraId="7AB843E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20A2849" w14:textId="77777777" w:rsidR="002841BF" w:rsidRDefault="008B1E00">
            <w:pPr>
              <w:pStyle w:val="textoTabelaOcorrencias"/>
            </w:pPr>
            <w:r>
              <w:t>18ª Ordinária.</w:t>
            </w:r>
          </w:p>
        </w:tc>
      </w:tr>
    </w:tbl>
    <w:p w14:paraId="0A119E0F" w14:textId="77777777" w:rsidR="002841BF" w:rsidRDefault="002841BF">
      <w:pPr>
        <w:spacing w:after="0"/>
        <w:rPr>
          <w:sz w:val="8"/>
        </w:rPr>
      </w:pPr>
    </w:p>
    <w:p w14:paraId="60E94E49" w14:textId="77777777" w:rsidR="002841BF" w:rsidRDefault="008B1E00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716D2022" w14:textId="77777777" w:rsidR="002841BF" w:rsidRDefault="008B1E00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02769B7C" w14:textId="77777777" w:rsidR="002841BF" w:rsidRPr="008B6D02" w:rsidRDefault="008B1E00">
      <w:pPr>
        <w:pStyle w:val="elementoTitulo"/>
        <w:spacing w:before="400"/>
        <w:rPr>
          <w:lang w:val="pt-BR"/>
        </w:rPr>
      </w:pPr>
      <w:r w:rsidRPr="008B6D02">
        <w:rPr>
          <w:lang w:val="pt-BR"/>
        </w:rPr>
        <w:t>Parecer sobre proposições sujeitas à apreciação do Plenário</w:t>
      </w:r>
    </w:p>
    <w:p w14:paraId="1B37A384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404/2025</w:t>
      </w:r>
      <w:r>
        <w:t xml:space="preserve"> - SEGUNDO TURNO</w:t>
      </w:r>
    </w:p>
    <w:p w14:paraId="4088ACA9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nº 11.216, de 4 de fevereiro de 2020, que "Dispõe sobre a aplicação dos instrumentos de política urbana previstos nos Capítulos II, III e IV do Título II da Lei nº 11.181, de 8 de agosto de 2019, que aprova o Plano Diretor do Município de Belo Horizonte.".</w:t>
      </w:r>
    </w:p>
    <w:p w14:paraId="5654B898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Executivo: Mensagem nº 14, de 11/07/2025</w:t>
      </w:r>
    </w:p>
    <w:p w14:paraId="5D658491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5FD61353" w14:textId="796D8568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legalidade e regimentalidade da Emenda 1 e pela inconstitucionalidade, ilegalidade e</w:t>
      </w:r>
      <w:r w:rsidR="008B6D02">
        <w:rPr>
          <w:lang w:val="pt-BR"/>
        </w:rPr>
        <w:t xml:space="preserve"> </w:t>
      </w:r>
      <w:r w:rsidRPr="008B6D02">
        <w:rPr>
          <w:lang w:val="pt-BR"/>
        </w:rPr>
        <w:t>regimentalidade das emendas 2 e 3.</w:t>
      </w:r>
    </w:p>
    <w:p w14:paraId="32B0455F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64A90C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622EC5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4453D7B7" w14:textId="77777777" w:rsidR="002841BF" w:rsidRDefault="002841BF">
      <w:pPr>
        <w:spacing w:after="0"/>
      </w:pPr>
    </w:p>
    <w:p w14:paraId="5F87546E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526/2025</w:t>
      </w:r>
      <w:r>
        <w:t xml:space="preserve"> - SEGUNDO TURNO</w:t>
      </w:r>
    </w:p>
    <w:p w14:paraId="65BEEEB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Cria o Programa Oftalmologia nas Escolas com o objetivo de promover a realização de exames oftalmológicos nos alunos da Educação Infantil e do Ensino Fundamental da rede pública de ensino de Belo Horizonte e dá outras providências.</w:t>
      </w:r>
    </w:p>
    <w:p w14:paraId="68D85B0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Trópia</w:t>
      </w:r>
    </w:p>
    <w:p w14:paraId="25320D2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0C30520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legalidade e regimentalidade das emendas 1 e 2</w:t>
      </w:r>
    </w:p>
    <w:p w14:paraId="34C70EB0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2163C3C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8B485C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0B5A27F3" w14:textId="77777777" w:rsidR="002841BF" w:rsidRDefault="002841BF">
      <w:pPr>
        <w:spacing w:after="0"/>
      </w:pPr>
    </w:p>
    <w:p w14:paraId="1CBB3E6A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716/2026</w:t>
      </w:r>
      <w:r>
        <w:t xml:space="preserve"> - PRIMEIRO TURNO</w:t>
      </w:r>
    </w:p>
    <w:p w14:paraId="565637A2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Cria o Parque Municipal do Conjunto IAPI e dá outras providências.</w:t>
      </w:r>
    </w:p>
    <w:p w14:paraId="44A1147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Maninho Félix</w:t>
      </w:r>
    </w:p>
    <w:p w14:paraId="6D6C425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6D39FAA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regimentalidade, com apresentação de emenda(s)</w:t>
      </w:r>
    </w:p>
    <w:p w14:paraId="64523DB9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7ED117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16C6B0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3685CAC5" w14:textId="77777777" w:rsidR="002841BF" w:rsidRDefault="002841BF">
      <w:pPr>
        <w:spacing w:after="0"/>
      </w:pPr>
    </w:p>
    <w:p w14:paraId="45C0C4B4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719/2026</w:t>
      </w:r>
      <w:r>
        <w:t xml:space="preserve"> - PRIMEIRO TURNO</w:t>
      </w:r>
    </w:p>
    <w:p w14:paraId="0F46FEC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Institui o Programa Mala de Recursos Lúdicos no Município de Belo Horizonte.</w:t>
      </w:r>
    </w:p>
    <w:p w14:paraId="23E00B8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Cida Falabella; Iza Lourença; Professora Marli</w:t>
      </w:r>
    </w:p>
    <w:p w14:paraId="4D1AE22B" w14:textId="77777777" w:rsidR="002841BF" w:rsidRPr="00062B98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 xml:space="preserve">Ver.(a) Dra. </w:t>
      </w:r>
      <w:r w:rsidRPr="00062B98">
        <w:rPr>
          <w:lang w:val="pt-BR"/>
        </w:rPr>
        <w:t>Michelly Siqueira</w:t>
      </w:r>
    </w:p>
    <w:p w14:paraId="1B63723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</w:t>
      </w:r>
    </w:p>
    <w:p w14:paraId="5120DB8E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5F51A9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93A5EF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5ADBA2E9" w14:textId="77777777" w:rsidR="002841BF" w:rsidRDefault="002841BF">
      <w:pPr>
        <w:spacing w:after="0"/>
      </w:pPr>
    </w:p>
    <w:p w14:paraId="3705B915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792/2026</w:t>
      </w:r>
      <w:r>
        <w:t xml:space="preserve"> - PRIMEIRO TURNO</w:t>
      </w:r>
    </w:p>
    <w:p w14:paraId="719A3EC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Autoriza o uso das quadras esportivas das escolas públicas municipais por comunidades locais, nos finais de semana e períodos de férias escolares e dá outras providências.</w:t>
      </w:r>
    </w:p>
    <w:p w14:paraId="45685F6B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Neném da Farmácia</w:t>
      </w:r>
    </w:p>
    <w:p w14:paraId="2D393DED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Vile Santos</w:t>
      </w:r>
    </w:p>
    <w:p w14:paraId="5693E984" w14:textId="77777777" w:rsidR="00062B98" w:rsidRDefault="008B1E00" w:rsidP="00062B98">
      <w:pPr>
        <w:pStyle w:val="numeracaoProposicao"/>
      </w:pPr>
      <w:r>
        <w:rPr>
          <w:b/>
        </w:rPr>
        <w:t xml:space="preserve">CONCLUSÃO DO PARECER: </w:t>
      </w:r>
    </w:p>
    <w:p w14:paraId="03725256" w14:textId="77777777" w:rsidR="00062B98" w:rsidRDefault="00062B98" w:rsidP="00062B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62B98" w:rsidRPr="00567576" w14:paraId="07A2B46D" w14:textId="77777777" w:rsidTr="006E79C0">
        <w:trPr>
          <w:trHeight w:val="397"/>
        </w:trPr>
        <w:tc>
          <w:tcPr>
            <w:tcW w:w="9071" w:type="dxa"/>
            <w:shd w:val="clear" w:color="auto" w:fill="CCCCCC"/>
          </w:tcPr>
          <w:p w14:paraId="53CD5780" w14:textId="77777777" w:rsidR="00062B98" w:rsidRPr="00567576" w:rsidRDefault="00062B98" w:rsidP="006E79C0">
            <w:pPr>
              <w:pStyle w:val="textoTabelaOcorrencias"/>
              <w:rPr>
                <w:lang w:val="pt-BR"/>
              </w:rPr>
            </w:pPr>
            <w:r w:rsidRPr="00567576">
              <w:rPr>
                <w:lang w:val="pt-BR"/>
              </w:rPr>
              <w:t>Retirado de pauta devido ao deferimento do Requerimento de Comissão 2384/26 que solicita prorrogação do prazo da comissão</w:t>
            </w:r>
          </w:p>
        </w:tc>
      </w:tr>
    </w:tbl>
    <w:p w14:paraId="07F074CB" w14:textId="77777777" w:rsidR="00062B98" w:rsidRPr="00567576" w:rsidRDefault="00062B98" w:rsidP="00062B98">
      <w:pPr>
        <w:spacing w:after="0"/>
        <w:rPr>
          <w:lang w:val="pt-BR"/>
        </w:rPr>
      </w:pPr>
    </w:p>
    <w:p w14:paraId="7056B92F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796/2026</w:t>
      </w:r>
      <w:r w:rsidRPr="00062B98">
        <w:rPr>
          <w:lang w:val="pt-BR"/>
        </w:rPr>
        <w:t xml:space="preserve"> - PRIMEIRO TURNO</w:t>
      </w:r>
    </w:p>
    <w:p w14:paraId="4A0B3D4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9.725 de 15 de julho de 2009 que Institui o Código de Edificações do Município de Belo Horizonte e dá outras providências</w:t>
      </w:r>
    </w:p>
    <w:p w14:paraId="2C3ABAB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Braulio Lara</w:t>
      </w:r>
    </w:p>
    <w:p w14:paraId="4B7BD6C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Vile Santos</w:t>
      </w:r>
    </w:p>
    <w:p w14:paraId="68EB031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</w:t>
      </w:r>
    </w:p>
    <w:p w14:paraId="1AE2FDD9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28D417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313BE9" w14:textId="62E0A32B" w:rsidR="002841BF" w:rsidRDefault="008B1E00">
            <w:pPr>
              <w:pStyle w:val="textoTabelaOcorrencias"/>
            </w:pPr>
            <w:r>
              <w:t>Adiada a apreciação</w:t>
            </w:r>
          </w:p>
        </w:tc>
      </w:tr>
    </w:tbl>
    <w:p w14:paraId="6B94DE16" w14:textId="77777777" w:rsidR="002841BF" w:rsidRDefault="002841BF">
      <w:pPr>
        <w:spacing w:after="0"/>
      </w:pPr>
    </w:p>
    <w:p w14:paraId="4918D220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799/2026</w:t>
      </w:r>
      <w:r>
        <w:t xml:space="preserve"> - PRIMEIRO TURNO</w:t>
      </w:r>
    </w:p>
    <w:p w14:paraId="5841F14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Dispõe sobre o atendimento prioritário às pessoas com Diabetes Mellitus Tipo 1 nos serviços públicos e privados no Município de Belo Horizonte e dá outras providências.</w:t>
      </w:r>
    </w:p>
    <w:p w14:paraId="74D176C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Diego Sanches</w:t>
      </w:r>
    </w:p>
    <w:p w14:paraId="54C865DD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26F8C09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PROPOSTA DE DILIGÊNCIA: </w:t>
      </w:r>
      <w:r w:rsidRPr="008B6D02">
        <w:rPr>
          <w:lang w:val="pt-BR"/>
        </w:rPr>
        <w:t>pedido de informação por escrito</w:t>
      </w:r>
    </w:p>
    <w:p w14:paraId="3000B9D2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4AD798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E56EC7" w14:textId="77777777" w:rsidR="002841BF" w:rsidRDefault="008B1E00">
            <w:pPr>
              <w:pStyle w:val="textoTabelaOcorrencias"/>
            </w:pPr>
            <w:r>
              <w:t>Aprovada a diligência</w:t>
            </w:r>
          </w:p>
        </w:tc>
      </w:tr>
    </w:tbl>
    <w:p w14:paraId="268BD559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800/2026</w:t>
      </w:r>
      <w:r w:rsidRPr="00062B98">
        <w:rPr>
          <w:lang w:val="pt-BR"/>
        </w:rPr>
        <w:t xml:space="preserve"> - PRIMEIRO TURNO</w:t>
      </w:r>
    </w:p>
    <w:p w14:paraId="5D847CB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Cria o Programa Municipal de Treinamento e Orientação para Pais e Cuidadores de Crianças com Transtorno do Espectro Autista (TEA) e outras condições do neurodesenvolvimento e dá outras providências.</w:t>
      </w:r>
    </w:p>
    <w:p w14:paraId="3EB159F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Diego Sanches</w:t>
      </w:r>
    </w:p>
    <w:p w14:paraId="6E10EA1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19F1DBE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PROPOSTA DE DILIGÊNCIA: </w:t>
      </w:r>
      <w:r w:rsidRPr="008B6D02">
        <w:rPr>
          <w:lang w:val="pt-BR"/>
        </w:rPr>
        <w:t>pedido de informação por escrito</w:t>
      </w:r>
    </w:p>
    <w:p w14:paraId="6E8D516E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617215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79CB1E" w14:textId="77777777" w:rsidR="002841BF" w:rsidRDefault="008B1E00">
            <w:pPr>
              <w:pStyle w:val="textoTabelaOcorrencias"/>
            </w:pPr>
            <w:r>
              <w:t>Aprovada a diligência</w:t>
            </w:r>
          </w:p>
        </w:tc>
      </w:tr>
    </w:tbl>
    <w:p w14:paraId="2458CBE5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801/2026</w:t>
      </w:r>
      <w:r w:rsidRPr="00062B98">
        <w:rPr>
          <w:lang w:val="pt-BR"/>
        </w:rPr>
        <w:t xml:space="preserve"> - PRIMEIRO TURNO</w:t>
      </w:r>
    </w:p>
    <w:p w14:paraId="7D92D57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Dispõe sobre a transparência ativa e institui a divulgação de informações relativas às contrapartidas e compensações urbanísticas, ambientais e financeiras no âmbito do Município de Belo Horizonte</w:t>
      </w:r>
    </w:p>
    <w:p w14:paraId="05156A0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Leonardo Ângelo</w:t>
      </w:r>
    </w:p>
    <w:p w14:paraId="4DCC363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Dra. Michelly Siqueira</w:t>
      </w:r>
    </w:p>
    <w:p w14:paraId="2E481420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</w:t>
      </w:r>
    </w:p>
    <w:p w14:paraId="1E38E20C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726EC3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44B8B6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34E68065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802/2026</w:t>
      </w:r>
      <w:r w:rsidRPr="00062B98">
        <w:rPr>
          <w:lang w:val="pt-BR"/>
        </w:rPr>
        <w:t xml:space="preserve"> - PRIMEIRO TURNO</w:t>
      </w:r>
    </w:p>
    <w:p w14:paraId="09D87C4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Dispõe sobre procedimentos de identificação de pessoas que estejam com o rosto coberto em estabelecimentos comerciais e espaços privados de uso público no Município de Belo Horizonte, como medida de segurança e prevenção de ilícitos.</w:t>
      </w:r>
    </w:p>
    <w:p w14:paraId="51259F7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Rubão</w:t>
      </w:r>
    </w:p>
    <w:p w14:paraId="22E4F9A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Vile Santos</w:t>
      </w:r>
    </w:p>
    <w:p w14:paraId="454A2B9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regimentalidade, com apresentação de emenda(s)</w:t>
      </w:r>
    </w:p>
    <w:p w14:paraId="49785631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:rsidRPr="00062B98" w14:paraId="427524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8F7111" w14:textId="77777777" w:rsidR="002841BF" w:rsidRPr="008B6D02" w:rsidRDefault="008B1E00">
            <w:pPr>
              <w:pStyle w:val="textoTabelaOcorrencias"/>
              <w:rPr>
                <w:lang w:val="pt-BR"/>
              </w:rPr>
            </w:pPr>
            <w:r w:rsidRPr="008B6D02">
              <w:rPr>
                <w:lang w:val="pt-BR"/>
              </w:rPr>
              <w:t>Parecer substituído</w:t>
            </w:r>
          </w:p>
          <w:p w14:paraId="21F155CC" w14:textId="77777777" w:rsidR="002841BF" w:rsidRPr="008B6D02" w:rsidRDefault="008B1E00">
            <w:pPr>
              <w:pStyle w:val="textoTabelaOcorrencias"/>
              <w:rPr>
                <w:lang w:val="pt-BR"/>
              </w:rPr>
            </w:pPr>
            <w:r w:rsidRPr="008B6D02">
              <w:rPr>
                <w:lang w:val="pt-BR"/>
              </w:rPr>
              <w:t>Aprovado o parecer</w:t>
            </w:r>
          </w:p>
        </w:tc>
      </w:tr>
    </w:tbl>
    <w:p w14:paraId="23087DA8" w14:textId="77777777" w:rsidR="002841BF" w:rsidRPr="008B6D02" w:rsidRDefault="002841BF">
      <w:pPr>
        <w:spacing w:after="0"/>
        <w:rPr>
          <w:lang w:val="pt-BR"/>
        </w:rPr>
      </w:pPr>
    </w:p>
    <w:p w14:paraId="17C96B9A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804/2026</w:t>
      </w:r>
      <w:r>
        <w:t xml:space="preserve"> - PRIMEIRO TURNO</w:t>
      </w:r>
    </w:p>
    <w:p w14:paraId="2531B70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Dispõe sobre a regulamentação e funcionamento dos escritórios compartilhados no Município de Belo Horizonte.</w:t>
      </w:r>
    </w:p>
    <w:p w14:paraId="7F487231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Trópia; Arruda; Cleiton Xavier; Helinho da Farmácia; Irlan Melo; Juninho Los Hermanos; Loíde Gonçalves; Maninho Félix</w:t>
      </w:r>
    </w:p>
    <w:p w14:paraId="715B68C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5AD044A8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PROPOSTA DE DILIGÊNCIA: </w:t>
      </w:r>
      <w:r w:rsidRPr="008B6D02">
        <w:rPr>
          <w:lang w:val="pt-BR"/>
        </w:rPr>
        <w:t>pedido de informação por escrito</w:t>
      </w:r>
    </w:p>
    <w:p w14:paraId="02E6C643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3623C8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50BB06" w14:textId="77777777" w:rsidR="002841BF" w:rsidRDefault="008B1E00">
            <w:pPr>
              <w:pStyle w:val="textoTabelaOcorrencias"/>
            </w:pPr>
            <w:r>
              <w:t>Aprovada a diligência</w:t>
            </w:r>
          </w:p>
        </w:tc>
      </w:tr>
    </w:tbl>
    <w:p w14:paraId="7A34F023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807/2026</w:t>
      </w:r>
      <w:r w:rsidRPr="00062B98">
        <w:rPr>
          <w:lang w:val="pt-BR"/>
        </w:rPr>
        <w:t xml:space="preserve"> - PRIMEIRO TURNO</w:t>
      </w:r>
    </w:p>
    <w:p w14:paraId="5BED6FA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9.725 de 15 de julho de 2009 que Institui o Código de Edificações do Município de Belo Horizonte e dá outras providências</w:t>
      </w:r>
    </w:p>
    <w:p w14:paraId="3EE1BDD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Braulio Lara</w:t>
      </w:r>
    </w:p>
    <w:p w14:paraId="1F6A8A1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5541238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</w:t>
      </w:r>
    </w:p>
    <w:p w14:paraId="3EFC8CDE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2F229D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B4FB89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5DF84C7C" w14:textId="77777777" w:rsidR="002841BF" w:rsidRDefault="002841BF">
      <w:pPr>
        <w:spacing w:after="0"/>
      </w:pPr>
    </w:p>
    <w:p w14:paraId="199B2AE2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808/2026</w:t>
      </w:r>
      <w:r w:rsidRPr="00062B98">
        <w:rPr>
          <w:lang w:val="pt-BR"/>
        </w:rPr>
        <w:t xml:space="preserve"> - PRIMEIRO TURNO</w:t>
      </w:r>
    </w:p>
    <w:p w14:paraId="70C8E0E9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9.725 de 15 de julho de 2009 que Institui o Código de Edificações do Município de Belo Horizonte e dá outras providências</w:t>
      </w:r>
    </w:p>
    <w:p w14:paraId="65694F6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Braulio Lara</w:t>
      </w:r>
    </w:p>
    <w:p w14:paraId="0D70C19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Vile Santos</w:t>
      </w:r>
    </w:p>
    <w:p w14:paraId="39BF563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</w:t>
      </w:r>
    </w:p>
    <w:p w14:paraId="7C5B0A5D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429A70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A98D31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39EB5C63" w14:textId="77777777" w:rsidR="002841BF" w:rsidRDefault="002841BF">
      <w:pPr>
        <w:spacing w:after="0"/>
      </w:pPr>
    </w:p>
    <w:p w14:paraId="15441A75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816/2026</w:t>
      </w:r>
      <w:r>
        <w:t xml:space="preserve"> - PRIMEIRO TURNO</w:t>
      </w:r>
    </w:p>
    <w:p w14:paraId="70B7C1D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Municipal nº 11.285, de 2021, para dispor sobre a apreensão de veículos de tração animal em situação irregular e dá outras providências.</w:t>
      </w:r>
    </w:p>
    <w:p w14:paraId="5494059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Osvaldo Lopes</w:t>
      </w:r>
    </w:p>
    <w:p w14:paraId="1D929F1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Vile Santos</w:t>
      </w:r>
    </w:p>
    <w:p w14:paraId="1CEEB04B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regimentalidade, com apresentação de emenda(s)</w:t>
      </w:r>
    </w:p>
    <w:p w14:paraId="0BEDECCA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:rsidRPr="00062B98" w14:paraId="60DC97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A1B60F" w14:textId="77777777" w:rsidR="002841BF" w:rsidRPr="008B6D02" w:rsidRDefault="008B1E00">
            <w:pPr>
              <w:pStyle w:val="textoTabelaOcorrencias"/>
              <w:rPr>
                <w:lang w:val="pt-BR"/>
              </w:rPr>
            </w:pPr>
            <w:r w:rsidRPr="008B6D02">
              <w:rPr>
                <w:lang w:val="pt-BR"/>
              </w:rPr>
              <w:t>Parecer substituído</w:t>
            </w:r>
          </w:p>
          <w:p w14:paraId="73D22B86" w14:textId="77777777" w:rsidR="002841BF" w:rsidRPr="008B6D02" w:rsidRDefault="008B1E00">
            <w:pPr>
              <w:pStyle w:val="textoTabelaOcorrencias"/>
              <w:rPr>
                <w:lang w:val="pt-BR"/>
              </w:rPr>
            </w:pPr>
            <w:r w:rsidRPr="008B6D02">
              <w:rPr>
                <w:lang w:val="pt-BR"/>
              </w:rPr>
              <w:t>Aprovado o parecer</w:t>
            </w:r>
          </w:p>
        </w:tc>
      </w:tr>
    </w:tbl>
    <w:p w14:paraId="09BAA738" w14:textId="77777777" w:rsidR="002841BF" w:rsidRPr="008B6D02" w:rsidRDefault="002841BF">
      <w:pPr>
        <w:spacing w:after="0"/>
        <w:rPr>
          <w:lang w:val="pt-BR"/>
        </w:rPr>
      </w:pPr>
    </w:p>
    <w:p w14:paraId="58ADD015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831/2026</w:t>
      </w:r>
      <w:r>
        <w:t xml:space="preserve"> - PRIMEIRO TURNO</w:t>
      </w:r>
    </w:p>
    <w:p w14:paraId="1F148D1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Institui o Programa Recomeçar Mulher, destinado à qualificação profissional e à inclusão produtiva de mulheres vítimas de violência doméstica no Município de Belo Horizonte.</w:t>
      </w:r>
    </w:p>
    <w:p w14:paraId="7274C46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Loíde Gonçalves; Iza Lourença; Juhlia Santos; Trópia</w:t>
      </w:r>
    </w:p>
    <w:p w14:paraId="7807C28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5CBEABB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PROPOSTA DE DILIGÊNCIA: </w:t>
      </w:r>
      <w:r w:rsidRPr="008B6D02">
        <w:rPr>
          <w:lang w:val="pt-BR"/>
        </w:rPr>
        <w:t>pedido de informação por escrito</w:t>
      </w:r>
    </w:p>
    <w:p w14:paraId="19CEF3FC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579134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72D63A" w14:textId="77777777" w:rsidR="002841BF" w:rsidRDefault="008B1E00">
            <w:pPr>
              <w:pStyle w:val="textoTabelaOcorrencias"/>
            </w:pPr>
            <w:r>
              <w:t>Aprovada a diligência</w:t>
            </w:r>
          </w:p>
        </w:tc>
      </w:tr>
    </w:tbl>
    <w:p w14:paraId="7887C844" w14:textId="77777777" w:rsidR="002841BF" w:rsidRDefault="002841BF">
      <w:pPr>
        <w:spacing w:after="0"/>
      </w:pPr>
    </w:p>
    <w:p w14:paraId="0C1AD337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832/2026</w:t>
      </w:r>
      <w:r w:rsidRPr="00062B98">
        <w:rPr>
          <w:lang w:val="pt-BR"/>
        </w:rPr>
        <w:t xml:space="preserve"> - PRIMEIRO TURNO</w:t>
      </w:r>
    </w:p>
    <w:p w14:paraId="7C2597D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Autoriza a delegação de serviços de cremação e cemiterial.</w:t>
      </w:r>
    </w:p>
    <w:p w14:paraId="493F933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Executivo: Mensagem nº 11, de 08/05/2026</w:t>
      </w:r>
    </w:p>
    <w:p w14:paraId="2C16DC02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0402F20D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</w:t>
      </w:r>
    </w:p>
    <w:p w14:paraId="000C8E7B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52E0E8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C2A92C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1941BDB9" w14:textId="77777777" w:rsidR="002841BF" w:rsidRDefault="002841BF">
      <w:pPr>
        <w:spacing w:after="0"/>
      </w:pPr>
    </w:p>
    <w:p w14:paraId="0A181C0E" w14:textId="77777777" w:rsidR="002841BF" w:rsidRDefault="008B1E0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835/2026</w:t>
      </w:r>
      <w:r>
        <w:t xml:space="preserve"> - PRIMEIRO TURNO</w:t>
      </w:r>
    </w:p>
    <w:p w14:paraId="59F90141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Institui o Programa Rede de Apoio Escolar Inclusivo no âmbito da Rede Municipal de Educação de Belo Horizonte e dá outras providências.</w:t>
      </w:r>
    </w:p>
    <w:p w14:paraId="40B1EEF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Diego Sanches</w:t>
      </w:r>
    </w:p>
    <w:p w14:paraId="377EEDE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Vile Santos</w:t>
      </w:r>
    </w:p>
    <w:p w14:paraId="1B7AC311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pela constitucionalidade, pela legalidade, pela regimentalidade</w:t>
      </w:r>
    </w:p>
    <w:p w14:paraId="4F9A2377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:rsidRPr="00062B98" w14:paraId="6B2B5C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4F6039" w14:textId="24DD36A3" w:rsidR="002841BF" w:rsidRPr="00062B98" w:rsidRDefault="00062B98">
            <w:pPr>
              <w:pStyle w:val="textoTabelaOcorrencias"/>
              <w:rPr>
                <w:lang w:val="pt-BR"/>
              </w:rPr>
            </w:pPr>
            <w:r w:rsidRPr="00567576">
              <w:rPr>
                <w:lang w:val="pt-BR"/>
              </w:rPr>
              <w:t>Retirado de pauta devido à apresentação do Requerimento 484/26 que solicita suspensão de tramitação do projeto.</w:t>
            </w:r>
          </w:p>
        </w:tc>
      </w:tr>
    </w:tbl>
    <w:p w14:paraId="5A0DDA36" w14:textId="77777777" w:rsidR="002841BF" w:rsidRPr="00062B98" w:rsidRDefault="008B1E00">
      <w:pPr>
        <w:pStyle w:val="numeracaoProposicaoTitulo"/>
        <w:numPr>
          <w:ilvl w:val="0"/>
          <w:numId w:val="2"/>
        </w:numPr>
        <w:rPr>
          <w:lang w:val="pt-BR"/>
        </w:rPr>
      </w:pPr>
      <w:r w:rsidRPr="00062B98">
        <w:rPr>
          <w:u w:val="single"/>
          <w:lang w:val="pt-BR"/>
        </w:rPr>
        <w:t>PROJETO DE LEI 836/2026</w:t>
      </w:r>
      <w:r w:rsidRPr="00062B98">
        <w:rPr>
          <w:lang w:val="pt-BR"/>
        </w:rPr>
        <w:t xml:space="preserve"> - PRIMEIRO TURNO</w:t>
      </w:r>
    </w:p>
    <w:p w14:paraId="6079228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n° 11.726/24, que regulamenta a comercialização de cães para fins de segurança patrimonial privada, de vigilância ou de atividade congênere no Município.</w:t>
      </w:r>
    </w:p>
    <w:p w14:paraId="222F92BB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Osvaldo Lopes</w:t>
      </w:r>
    </w:p>
    <w:p w14:paraId="6A19927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72143BC9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PROPOSTA DE DILIGÊNCIA: </w:t>
      </w:r>
      <w:r w:rsidRPr="008B6D02">
        <w:rPr>
          <w:lang w:val="pt-BR"/>
        </w:rPr>
        <w:t>pedido de informação por escrito</w:t>
      </w:r>
    </w:p>
    <w:p w14:paraId="0D469172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189AD5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468CF7" w14:textId="77777777" w:rsidR="002841BF" w:rsidRDefault="008B1E00">
            <w:pPr>
              <w:pStyle w:val="textoTabelaOcorrencias"/>
            </w:pPr>
            <w:r>
              <w:t>Aprovada a diligência</w:t>
            </w:r>
          </w:p>
        </w:tc>
      </w:tr>
    </w:tbl>
    <w:p w14:paraId="39642782" w14:textId="77777777" w:rsidR="002841BF" w:rsidRPr="008B6D02" w:rsidRDefault="008B1E00">
      <w:pPr>
        <w:pStyle w:val="elementoTitulo"/>
        <w:spacing w:before="400"/>
        <w:rPr>
          <w:lang w:val="pt-BR"/>
        </w:rPr>
      </w:pPr>
      <w:r w:rsidRPr="008B6D02">
        <w:rPr>
          <w:lang w:val="pt-BR"/>
        </w:rPr>
        <w:lastRenderedPageBreak/>
        <w:t>Parecer sobre proposições que dispensam a apreciação do Plenário</w:t>
      </w:r>
    </w:p>
    <w:p w14:paraId="524C677D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668/2023</w:t>
      </w:r>
      <w:r w:rsidRPr="008B6D02">
        <w:rPr>
          <w:lang w:val="pt-BR"/>
        </w:rPr>
        <w:t xml:space="preserve"> - EM REDAÇÃO FINAL</w:t>
      </w:r>
    </w:p>
    <w:p w14:paraId="582B084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Dispõe sobre o recebimento de doações de bens móveis e serviços e de bens móveis em comodato pela administração pública direta, autárquica e fundacional do Poder Executivo.</w:t>
      </w:r>
    </w:p>
    <w:p w14:paraId="05E8FB1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Fernanda Pereira Altoé</w:t>
      </w:r>
    </w:p>
    <w:p w14:paraId="3CDBC28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55C3476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3F98273F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1A1839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265F06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2E5FF90B" w14:textId="77777777" w:rsidR="002841BF" w:rsidRDefault="002841BF">
      <w:pPr>
        <w:spacing w:after="0"/>
      </w:pPr>
    </w:p>
    <w:p w14:paraId="32E1EACC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148/2025</w:t>
      </w:r>
      <w:r w:rsidRPr="008B6D02">
        <w:rPr>
          <w:lang w:val="pt-BR"/>
        </w:rPr>
        <w:t xml:space="preserve"> - EM REDAÇÃO FINAL</w:t>
      </w:r>
    </w:p>
    <w:p w14:paraId="1FF958B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n° 8.029/00 , que "Cria o Fórum População de Rua e dispõe sobre política pública para a população de rua no município".</w:t>
      </w:r>
    </w:p>
    <w:p w14:paraId="3BCE598D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Pablo Almeida; Sargento Jalyson; Uner Augusto; Vile Santos</w:t>
      </w:r>
    </w:p>
    <w:p w14:paraId="31DE8FF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4245C1B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09261C52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5FCC56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193329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534D84B1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207/2025</w:t>
      </w:r>
      <w:r w:rsidRPr="008B6D02">
        <w:rPr>
          <w:lang w:val="pt-BR"/>
        </w:rPr>
        <w:t xml:space="preserve"> - EM REDAÇÃO FINAL</w:t>
      </w:r>
    </w:p>
    <w:p w14:paraId="5FE867EB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Autoriza o Poder Executivo a utilizar tecnologias de Inteligência Artificial com o objetivo de aumentar o desempenho na entrega dos serviços públicos municipais e dá outras providências.</w:t>
      </w:r>
    </w:p>
    <w:p w14:paraId="5CD6644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Vile Santos</w:t>
      </w:r>
    </w:p>
    <w:p w14:paraId="333C7560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316FB38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2546F8BE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4ADD4C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C15B6E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242F7026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210/2025</w:t>
      </w:r>
      <w:r w:rsidRPr="008B6D02">
        <w:rPr>
          <w:lang w:val="pt-BR"/>
        </w:rPr>
        <w:t xml:space="preserve"> - EM REDAÇÃO FINAL</w:t>
      </w:r>
    </w:p>
    <w:p w14:paraId="4AEE2A1C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Dispõe sobre a obrigatoriedade de proteção às mudas de árvores durante a execução de serviços de roçada e limpeza por entidades contratadas pelo Poder Público e dá outras providências.</w:t>
      </w:r>
    </w:p>
    <w:p w14:paraId="79A86802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Wagner Ferreira</w:t>
      </w:r>
    </w:p>
    <w:p w14:paraId="56ED873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7168F06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61DB1AFF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0FE901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A78D6B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3C75D596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lastRenderedPageBreak/>
        <w:t>PROJETO DE LEI 288/2025</w:t>
      </w:r>
      <w:r w:rsidRPr="008B6D02">
        <w:rPr>
          <w:lang w:val="pt-BR"/>
        </w:rPr>
        <w:t xml:space="preserve"> - EM REDAÇÃO FINAL</w:t>
      </w:r>
    </w:p>
    <w:p w14:paraId="0F8FBE5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Institui o programa "Mulher Empreendedora", que visa promover a capacitação de mulheres e o fornecimento de microcrédito para incentivo ao empreendedorismo feminino no município de Belo Horizonte, e dá outras providências.</w:t>
      </w:r>
    </w:p>
    <w:p w14:paraId="18854009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Trópia; Cida Falabella; Iza Lourença; Janaina Cardoso; Juhlia Santos; Loíde Gonçalves; Luiza Dulci</w:t>
      </w:r>
    </w:p>
    <w:p w14:paraId="667AC69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0F218060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13469D79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708857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13E016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2163304E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438/2025</w:t>
      </w:r>
      <w:r w:rsidRPr="008B6D02">
        <w:rPr>
          <w:lang w:val="pt-BR"/>
        </w:rPr>
        <w:t xml:space="preserve"> - EM REDAÇÃO FINAL</w:t>
      </w:r>
    </w:p>
    <w:p w14:paraId="7540F24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Dispõe sobre a obrigatoriedade da elaboração de ficha de anamnese ampliada para estudantes com Transtorno do Espectro Autista (TEA) nas escolas públicas, privadas e conveniadas do município de Belo Horizonte, e dá outras providências.</w:t>
      </w:r>
    </w:p>
    <w:p w14:paraId="579C8F99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Diego Sanches</w:t>
      </w:r>
    </w:p>
    <w:p w14:paraId="58B2410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4976BC9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6B2D7BB0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4FF0EC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EF0DCA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6E416D8B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464/2025</w:t>
      </w:r>
      <w:r w:rsidRPr="008B6D02">
        <w:rPr>
          <w:lang w:val="pt-BR"/>
        </w:rPr>
        <w:t xml:space="preserve"> - EM REDAÇÃO FINAL</w:t>
      </w:r>
    </w:p>
    <w:p w14:paraId="5F1452A6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Institui a Política Municipal de Prevenção e Enfrentamento à Violência Digital de Crianças e Adolescentes em Belo Horizonte e dá outras providências.</w:t>
      </w:r>
    </w:p>
    <w:p w14:paraId="29B38C8A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Pedro Rousseff</w:t>
      </w:r>
    </w:p>
    <w:p w14:paraId="2BBFF2A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7DCDCF0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5B8C4D3B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1608F1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7BBCDB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373DF141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610/2025</w:t>
      </w:r>
      <w:r w:rsidRPr="008B6D02">
        <w:rPr>
          <w:lang w:val="pt-BR"/>
        </w:rPr>
        <w:t xml:space="preserve"> - EM REDAÇÃO FINAL</w:t>
      </w:r>
    </w:p>
    <w:p w14:paraId="5E5D1F5B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Institui o Programa Municipal de Proteção ao Denunciante de Corrupção e dá outras providências.</w:t>
      </w:r>
    </w:p>
    <w:p w14:paraId="5CB7AF6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Helton Junior</w:t>
      </w:r>
    </w:p>
    <w:p w14:paraId="09D08850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200A1EC2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3F4ACD12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1D0787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AA0827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21ADB600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694/2026</w:t>
      </w:r>
      <w:r w:rsidRPr="008B6D02">
        <w:rPr>
          <w:lang w:val="pt-BR"/>
        </w:rPr>
        <w:t xml:space="preserve"> - EM REDAÇÃO FINAL</w:t>
      </w:r>
    </w:p>
    <w:p w14:paraId="202BDA8B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classificação viária de trecho da Rua Adriano Chaves e Matos, localizada no Bairro Olhos D’Água.</w:t>
      </w:r>
    </w:p>
    <w:p w14:paraId="4D6BD758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lastRenderedPageBreak/>
        <w:t xml:space="preserve">AUTORIA: </w:t>
      </w:r>
      <w:r w:rsidRPr="008B6D02">
        <w:rPr>
          <w:lang w:val="pt-BR"/>
        </w:rPr>
        <w:t>Executivo: Mensagem nº 4, de 23/02/2026</w:t>
      </w:r>
    </w:p>
    <w:p w14:paraId="214F8B8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03A834F4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67041AA1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4495BE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7E6FDA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2085B2C6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715/2026</w:t>
      </w:r>
      <w:r w:rsidRPr="008B6D02">
        <w:rPr>
          <w:lang w:val="pt-BR"/>
        </w:rPr>
        <w:t xml:space="preserve"> - EM REDAÇÃO FINAL</w:t>
      </w:r>
    </w:p>
    <w:p w14:paraId="4428159E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Denomina "Rua Cefiza Gomes De Souza" a Rua C situada no trecho compreendido entre Rua A e Rua F, sob código de logradouro: 303642, planta CP 265043-A, no Bairro Novo Tupi.</w:t>
      </w:r>
    </w:p>
    <w:p w14:paraId="50D2375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Bruno Miranda</w:t>
      </w:r>
    </w:p>
    <w:p w14:paraId="2C9DBBA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3A35F5C0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4321A409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731B25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9ECC93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2DAEBDE5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737/2026</w:t>
      </w:r>
      <w:r w:rsidRPr="008B6D02">
        <w:rPr>
          <w:lang w:val="pt-BR"/>
        </w:rPr>
        <w:t xml:space="preserve"> - EM REDAÇÃO FINAL</w:t>
      </w:r>
    </w:p>
    <w:p w14:paraId="23B7D45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Denomina "Rua Ivo de Oliveira Lopes" a rua Oito situada no trecho compreendido entre Rua Maria Leonor Marques e Rua Pintor Renato Lina, sob o código de logradouro: 303627, planta CP 265-064-A, no Bairro Novo Tupi.</w:t>
      </w:r>
    </w:p>
    <w:p w14:paraId="5E59880F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Bruno Miranda</w:t>
      </w:r>
    </w:p>
    <w:p w14:paraId="5633E091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1F3AFEB5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354A2C0A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7AB1BD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883DA4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3E8CCE8F" w14:textId="77777777" w:rsidR="002841BF" w:rsidRPr="008B6D02" w:rsidRDefault="008B1E00">
      <w:pPr>
        <w:pStyle w:val="numeracaoProposicaoTitulo"/>
        <w:numPr>
          <w:ilvl w:val="0"/>
          <w:numId w:val="3"/>
        </w:numPr>
        <w:rPr>
          <w:lang w:val="pt-BR"/>
        </w:rPr>
      </w:pPr>
      <w:r w:rsidRPr="008B6D02">
        <w:rPr>
          <w:u w:val="single"/>
          <w:lang w:val="pt-BR"/>
        </w:rPr>
        <w:t>PROJETO DE LEI 803/2026</w:t>
      </w:r>
      <w:r w:rsidRPr="008B6D02">
        <w:rPr>
          <w:lang w:val="pt-BR"/>
        </w:rPr>
        <w:t xml:space="preserve"> - EM REDAÇÃO FINAL</w:t>
      </w:r>
    </w:p>
    <w:p w14:paraId="3ADD1E03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EMENTA: </w:t>
      </w:r>
      <w:r w:rsidRPr="008B6D02">
        <w:rPr>
          <w:lang w:val="pt-BR"/>
        </w:rPr>
        <w:t>Altera a Lei nº 11.397/2022, que "Consolida legislação que institui datas comemorativas no Município", para acrescentar o Dia Municipal do Esporte Olímpico Flag Football.</w:t>
      </w:r>
    </w:p>
    <w:p w14:paraId="4FD53FAB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AUTORIA: </w:t>
      </w:r>
      <w:r w:rsidRPr="008B6D02">
        <w:rPr>
          <w:lang w:val="pt-BR"/>
        </w:rPr>
        <w:t>Ver.(a) Rubão</w:t>
      </w:r>
    </w:p>
    <w:p w14:paraId="4B279127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RELATOR(A): </w:t>
      </w:r>
      <w:r w:rsidRPr="008B6D02">
        <w:rPr>
          <w:lang w:val="pt-BR"/>
        </w:rPr>
        <w:t>Ver.(a) Uner Augusto</w:t>
      </w:r>
    </w:p>
    <w:p w14:paraId="47F86CB8" w14:textId="77777777" w:rsidR="002841BF" w:rsidRPr="008B6D02" w:rsidRDefault="008B1E00">
      <w:pPr>
        <w:pStyle w:val="numeracaoProposicao"/>
        <w:rPr>
          <w:lang w:val="pt-BR"/>
        </w:rPr>
      </w:pPr>
      <w:r w:rsidRPr="008B6D02">
        <w:rPr>
          <w:b/>
          <w:lang w:val="pt-BR"/>
        </w:rPr>
        <w:t xml:space="preserve">CONCLUSÃO DO PARECER: </w:t>
      </w:r>
      <w:r w:rsidRPr="008B6D02">
        <w:rPr>
          <w:lang w:val="pt-BR"/>
        </w:rPr>
        <w:t>proposta de redação final</w:t>
      </w:r>
    </w:p>
    <w:p w14:paraId="206FA9BC" w14:textId="77777777" w:rsidR="002841BF" w:rsidRPr="008B6D02" w:rsidRDefault="002841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41BF" w14:paraId="0A73FB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CF516F" w14:textId="77777777" w:rsidR="002841BF" w:rsidRDefault="008B1E00">
            <w:pPr>
              <w:pStyle w:val="textoTabelaOcorrencias"/>
            </w:pPr>
            <w:r>
              <w:t>Aprovado o parecer</w:t>
            </w:r>
          </w:p>
        </w:tc>
      </w:tr>
    </w:tbl>
    <w:p w14:paraId="1E8DA1EF" w14:textId="77777777" w:rsidR="002841BF" w:rsidRDefault="002841BF">
      <w:pPr>
        <w:spacing w:after="0"/>
      </w:pPr>
    </w:p>
    <w:p w14:paraId="3A8A159B" w14:textId="77777777" w:rsidR="002841BF" w:rsidRDefault="008B1E00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2841B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A8915" w14:textId="77777777" w:rsidR="009F732D" w:rsidRDefault="008B1E00">
      <w:pPr>
        <w:spacing w:after="0" w:line="240" w:lineRule="auto"/>
      </w:pPr>
      <w:r>
        <w:separator/>
      </w:r>
    </w:p>
  </w:endnote>
  <w:endnote w:type="continuationSeparator" w:id="0">
    <w:p w14:paraId="0B50CD9D" w14:textId="77777777" w:rsidR="009F732D" w:rsidRDefault="008B1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144A6" w14:textId="77777777" w:rsidR="002841BF" w:rsidRDefault="002841BF"/>
  <w:p w14:paraId="6E334FF2" w14:textId="77777777" w:rsidR="002841BF" w:rsidRDefault="008B1E0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B6D0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BB598" w14:textId="77777777" w:rsidR="009F732D" w:rsidRDefault="008B1E00">
      <w:pPr>
        <w:spacing w:after="0" w:line="240" w:lineRule="auto"/>
      </w:pPr>
      <w:r>
        <w:separator/>
      </w:r>
    </w:p>
  </w:footnote>
  <w:footnote w:type="continuationSeparator" w:id="0">
    <w:p w14:paraId="7823510D" w14:textId="77777777" w:rsidR="009F732D" w:rsidRDefault="008B1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841BF" w:rsidRPr="00062B98" w14:paraId="3CB85A0B" w14:textId="77777777">
      <w:tc>
        <w:tcPr>
          <w:tcW w:w="1134" w:type="dxa"/>
        </w:tcPr>
        <w:p w14:paraId="55D78CF1" w14:textId="77777777" w:rsidR="002841BF" w:rsidRDefault="008B1E00">
          <w:r>
            <w:rPr>
              <w:noProof/>
            </w:rPr>
            <w:drawing>
              <wp:inline distT="0" distB="0" distL="0" distR="0" wp14:anchorId="7E9AE87A" wp14:editId="17D57E1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946D078" w14:textId="77777777" w:rsidR="002841BF" w:rsidRPr="008B6D02" w:rsidRDefault="008B1E00">
          <w:pPr>
            <w:jc w:val="center"/>
            <w:rPr>
              <w:sz w:val="32"/>
              <w:lang w:val="pt-BR"/>
            </w:rPr>
          </w:pPr>
          <w:r w:rsidRPr="008B6D0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B95"/>
    <w:multiLevelType w:val="hybridMultilevel"/>
    <w:tmpl w:val="BC441D94"/>
    <w:lvl w:ilvl="0" w:tplc="2118DFC2">
      <w:start w:val="1"/>
      <w:numFmt w:val="upperRoman"/>
      <w:lvlText w:val="%1."/>
      <w:lvlJc w:val="left"/>
    </w:lvl>
    <w:lvl w:ilvl="1" w:tplc="BF7695E6">
      <w:numFmt w:val="decimal"/>
      <w:lvlText w:val=""/>
      <w:lvlJc w:val="left"/>
    </w:lvl>
    <w:lvl w:ilvl="2" w:tplc="4546F5B6">
      <w:numFmt w:val="decimal"/>
      <w:lvlText w:val=""/>
      <w:lvlJc w:val="left"/>
    </w:lvl>
    <w:lvl w:ilvl="3" w:tplc="0ABAE104">
      <w:numFmt w:val="decimal"/>
      <w:lvlText w:val=""/>
      <w:lvlJc w:val="left"/>
    </w:lvl>
    <w:lvl w:ilvl="4" w:tplc="07A6E4A6">
      <w:numFmt w:val="decimal"/>
      <w:lvlText w:val=""/>
      <w:lvlJc w:val="left"/>
    </w:lvl>
    <w:lvl w:ilvl="5" w:tplc="32CAE624">
      <w:numFmt w:val="decimal"/>
      <w:lvlText w:val=""/>
      <w:lvlJc w:val="left"/>
    </w:lvl>
    <w:lvl w:ilvl="6" w:tplc="7116C192">
      <w:numFmt w:val="decimal"/>
      <w:lvlText w:val=""/>
      <w:lvlJc w:val="left"/>
    </w:lvl>
    <w:lvl w:ilvl="7" w:tplc="84145BE8">
      <w:numFmt w:val="decimal"/>
      <w:lvlText w:val=""/>
      <w:lvlJc w:val="left"/>
    </w:lvl>
    <w:lvl w:ilvl="8" w:tplc="66BA8758">
      <w:numFmt w:val="decimal"/>
      <w:lvlText w:val=""/>
      <w:lvlJc w:val="left"/>
    </w:lvl>
  </w:abstractNum>
  <w:abstractNum w:abstractNumId="1" w15:restartNumberingAfterBreak="0">
    <w:nsid w:val="31D8623F"/>
    <w:multiLevelType w:val="hybridMultilevel"/>
    <w:tmpl w:val="93C8F610"/>
    <w:lvl w:ilvl="0" w:tplc="8A8EF71E">
      <w:start w:val="1"/>
      <w:numFmt w:val="decimal"/>
      <w:lvlText w:val="%1."/>
      <w:lvlJc w:val="left"/>
    </w:lvl>
    <w:lvl w:ilvl="1" w:tplc="FB8A8EC2">
      <w:numFmt w:val="decimal"/>
      <w:lvlText w:val=""/>
      <w:lvlJc w:val="left"/>
    </w:lvl>
    <w:lvl w:ilvl="2" w:tplc="3B28BC12">
      <w:numFmt w:val="decimal"/>
      <w:lvlText w:val=""/>
      <w:lvlJc w:val="left"/>
    </w:lvl>
    <w:lvl w:ilvl="3" w:tplc="82C8943A">
      <w:numFmt w:val="decimal"/>
      <w:lvlText w:val=""/>
      <w:lvlJc w:val="left"/>
    </w:lvl>
    <w:lvl w:ilvl="4" w:tplc="F654B93E">
      <w:numFmt w:val="decimal"/>
      <w:lvlText w:val=""/>
      <w:lvlJc w:val="left"/>
    </w:lvl>
    <w:lvl w:ilvl="5" w:tplc="F540443C">
      <w:numFmt w:val="decimal"/>
      <w:lvlText w:val=""/>
      <w:lvlJc w:val="left"/>
    </w:lvl>
    <w:lvl w:ilvl="6" w:tplc="0AD04972">
      <w:numFmt w:val="decimal"/>
      <w:lvlText w:val=""/>
      <w:lvlJc w:val="left"/>
    </w:lvl>
    <w:lvl w:ilvl="7" w:tplc="229ABB24">
      <w:numFmt w:val="decimal"/>
      <w:lvlText w:val=""/>
      <w:lvlJc w:val="left"/>
    </w:lvl>
    <w:lvl w:ilvl="8" w:tplc="EEB64D10">
      <w:numFmt w:val="decimal"/>
      <w:lvlText w:val=""/>
      <w:lvlJc w:val="left"/>
    </w:lvl>
  </w:abstractNum>
  <w:abstractNum w:abstractNumId="2" w15:restartNumberingAfterBreak="0">
    <w:nsid w:val="60F27A48"/>
    <w:multiLevelType w:val="hybridMultilevel"/>
    <w:tmpl w:val="C672913E"/>
    <w:lvl w:ilvl="0" w:tplc="A0A0B5D4">
      <w:start w:val="1"/>
      <w:numFmt w:val="decimal"/>
      <w:lvlText w:val="%1."/>
      <w:lvlJc w:val="left"/>
    </w:lvl>
    <w:lvl w:ilvl="1" w:tplc="F9921EC4">
      <w:numFmt w:val="decimal"/>
      <w:lvlText w:val=""/>
      <w:lvlJc w:val="left"/>
    </w:lvl>
    <w:lvl w:ilvl="2" w:tplc="A272859A">
      <w:numFmt w:val="decimal"/>
      <w:lvlText w:val=""/>
      <w:lvlJc w:val="left"/>
    </w:lvl>
    <w:lvl w:ilvl="3" w:tplc="D1E026A2">
      <w:numFmt w:val="decimal"/>
      <w:lvlText w:val=""/>
      <w:lvlJc w:val="left"/>
    </w:lvl>
    <w:lvl w:ilvl="4" w:tplc="5EE02A8C">
      <w:numFmt w:val="decimal"/>
      <w:lvlText w:val=""/>
      <w:lvlJc w:val="left"/>
    </w:lvl>
    <w:lvl w:ilvl="5" w:tplc="BBE85BCC">
      <w:numFmt w:val="decimal"/>
      <w:lvlText w:val=""/>
      <w:lvlJc w:val="left"/>
    </w:lvl>
    <w:lvl w:ilvl="6" w:tplc="3106240C">
      <w:numFmt w:val="decimal"/>
      <w:lvlText w:val=""/>
      <w:lvlJc w:val="left"/>
    </w:lvl>
    <w:lvl w:ilvl="7" w:tplc="4FE687B2">
      <w:numFmt w:val="decimal"/>
      <w:lvlText w:val=""/>
      <w:lvlJc w:val="left"/>
    </w:lvl>
    <w:lvl w:ilvl="8" w:tplc="5E4E653E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BF"/>
    <w:rsid w:val="00062B98"/>
    <w:rsid w:val="002841BF"/>
    <w:rsid w:val="008B1E00"/>
    <w:rsid w:val="008B6D02"/>
    <w:rsid w:val="009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912DA"/>
  <w15:docId w15:val="{8822AC48-42E8-4F11-A5B6-87DFE77D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1890</Words>
  <Characters>10208</Characters>
  <Application>Microsoft Office Word</Application>
  <DocSecurity>0</DocSecurity>
  <Lines>85</Lines>
  <Paragraphs>24</Paragraphs>
  <ScaleCrop>false</ScaleCrop>
  <Company/>
  <LinksUpToDate>false</LinksUpToDate>
  <CharactersWithSpaces>12074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2026-06-23T16:36:00Z</dcterms:created>
  <dcterms:modified xsi:type="dcterms:W3CDTF">2026-06-23T18:01:00Z</dcterms:modified>
</cp:coreProperties>
</file>