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F70AE" w14:textId="77777777" w:rsidR="00CF1CAA" w:rsidRPr="004A1ED7" w:rsidRDefault="000E627B">
      <w:pPr>
        <w:pStyle w:val="elementoTituloSuperior"/>
        <w:rPr>
          <w:lang w:val="pt-BR"/>
        </w:rPr>
      </w:pPr>
      <w:r w:rsidRPr="004A1ED7">
        <w:rPr>
          <w:lang w:val="pt-BR"/>
        </w:rPr>
        <w:t>RESULTADO DA REUNIÃO</w:t>
      </w:r>
    </w:p>
    <w:p w14:paraId="7B12B2DA" w14:textId="77777777" w:rsidR="00CF1CAA" w:rsidRPr="004A1ED7" w:rsidRDefault="000E627B">
      <w:pPr>
        <w:pStyle w:val="elementoTituloSuperior"/>
        <w:rPr>
          <w:lang w:val="pt-BR"/>
        </w:rPr>
      </w:pPr>
      <w:r w:rsidRPr="004A1ED7">
        <w:rPr>
          <w:lang w:val="pt-BR"/>
        </w:rPr>
        <w:t>Reunião realizada</w:t>
      </w:r>
    </w:p>
    <w:p w14:paraId="176447EA" w14:textId="77777777" w:rsidR="00CF1CAA" w:rsidRPr="004A1ED7" w:rsidRDefault="00CF1CAA">
      <w:pPr>
        <w:pStyle w:val="elementoTituloSuperior"/>
        <w:pBdr>
          <w:bottom w:val="single" w:sz="6" w:space="1" w:color="999999"/>
        </w:pBdr>
        <w:rPr>
          <w:sz w:val="18"/>
          <w:szCs w:val="16"/>
          <w:lang w:val="pt-BR"/>
        </w:rPr>
      </w:pPr>
    </w:p>
    <w:p w14:paraId="7D279314" w14:textId="77777777" w:rsidR="00CF1CAA" w:rsidRPr="004A1ED7" w:rsidRDefault="00CF1CAA">
      <w:pPr>
        <w:spacing w:after="0"/>
        <w:rPr>
          <w:sz w:val="8"/>
          <w:lang w:val="pt-BR"/>
        </w:rPr>
      </w:pPr>
    </w:p>
    <w:p w14:paraId="72425382" w14:textId="77777777" w:rsidR="00CF1CAA" w:rsidRPr="004A1ED7" w:rsidRDefault="000E627B">
      <w:pPr>
        <w:pStyle w:val="elementoTituloSuperior"/>
        <w:rPr>
          <w:lang w:val="pt-BR"/>
        </w:rPr>
      </w:pPr>
      <w:r w:rsidRPr="004A1ED7">
        <w:rPr>
          <w:lang w:val="pt-BR"/>
        </w:rPr>
        <w:t>COMISSÃO DE ORÇAMENTO E FINANÇAS PÚBLICAS</w:t>
      </w:r>
    </w:p>
    <w:p w14:paraId="758A9C22" w14:textId="77777777" w:rsidR="00CF1CAA" w:rsidRPr="004A1ED7" w:rsidRDefault="00CF1CAA">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CF1CAA" w:rsidRPr="004A1ED7" w14:paraId="52B1507A" w14:textId="77777777">
        <w:tc>
          <w:tcPr>
            <w:tcW w:w="4819" w:type="dxa"/>
          </w:tcPr>
          <w:p w14:paraId="6194B292" w14:textId="77777777" w:rsidR="00CF1CAA" w:rsidRDefault="000E627B">
            <w:r>
              <w:t>21ª Reunião Ordinária</w:t>
            </w:r>
          </w:p>
        </w:tc>
        <w:tc>
          <w:tcPr>
            <w:tcW w:w="4819" w:type="dxa"/>
          </w:tcPr>
          <w:p w14:paraId="20936C60" w14:textId="77777777" w:rsidR="00CF1CAA" w:rsidRPr="004A1ED7" w:rsidRDefault="000E627B">
            <w:pPr>
              <w:jc w:val="right"/>
              <w:rPr>
                <w:lang w:val="pt-BR"/>
              </w:rPr>
            </w:pPr>
            <w:r w:rsidRPr="004A1ED7">
              <w:rPr>
                <w:lang w:val="pt-BR"/>
              </w:rPr>
              <w:t>2ª Sessão Legislativa - 20ª Legislatura</w:t>
            </w:r>
          </w:p>
        </w:tc>
      </w:tr>
      <w:tr w:rsidR="00CF1CAA" w14:paraId="41B4524A" w14:textId="77777777">
        <w:tc>
          <w:tcPr>
            <w:tcW w:w="4819" w:type="dxa"/>
          </w:tcPr>
          <w:p w14:paraId="77693B99" w14:textId="77777777" w:rsidR="00CF1CAA" w:rsidRDefault="000E627B">
            <w:r>
              <w:t>24/07/2026 - 11h</w:t>
            </w:r>
          </w:p>
        </w:tc>
        <w:tc>
          <w:tcPr>
            <w:tcW w:w="4819" w:type="dxa"/>
          </w:tcPr>
          <w:p w14:paraId="1B205046" w14:textId="77777777" w:rsidR="00CF1CAA" w:rsidRDefault="000E627B">
            <w:pPr>
              <w:jc w:val="right"/>
            </w:pPr>
            <w:r>
              <w:t>Plenário Helvécio Arantes</w:t>
            </w:r>
          </w:p>
        </w:tc>
      </w:tr>
    </w:tbl>
    <w:p w14:paraId="3DC5B7F3" w14:textId="77777777" w:rsidR="00CF1CAA" w:rsidRPr="004A1ED7" w:rsidRDefault="00CF1CAA">
      <w:pPr>
        <w:pBdr>
          <w:bottom w:val="single" w:sz="6" w:space="1" w:color="999999"/>
        </w:pBdr>
        <w:rPr>
          <w:sz w:val="12"/>
          <w:szCs w:val="10"/>
        </w:rPr>
      </w:pPr>
    </w:p>
    <w:p w14:paraId="652EC1A9" w14:textId="77777777" w:rsidR="00CF1CAA" w:rsidRDefault="000E627B">
      <w:pPr>
        <w:pStyle w:val="elementoTitulo"/>
        <w:pBdr>
          <w:bottom w:val="single" w:sz="6" w:space="1" w:color="999999"/>
        </w:pBdr>
        <w:jc w:val="center"/>
      </w:pPr>
      <w:r>
        <w:t>ORDEM DOS TRABALHOS</w:t>
      </w:r>
    </w:p>
    <w:p w14:paraId="4DC86F2C" w14:textId="77777777" w:rsidR="00CF1CAA" w:rsidRPr="004A1ED7" w:rsidRDefault="000E627B">
      <w:pPr>
        <w:pStyle w:val="numeracaoNumerosRomanos"/>
        <w:numPr>
          <w:ilvl w:val="0"/>
          <w:numId w:val="1"/>
        </w:numPr>
        <w:rPr>
          <w:lang w:val="pt-BR"/>
        </w:rPr>
      </w:pPr>
      <w:r w:rsidRPr="004A1ED7">
        <w:rPr>
          <w:lang w:val="pt-BR"/>
        </w:rPr>
        <w:t xml:space="preserve">Comunicada a aprovação da ata da </w:t>
      </w:r>
      <w:r w:rsidRPr="004A1ED7">
        <w:rPr>
          <w:lang w:val="pt-BR"/>
        </w:rPr>
        <w:t>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CF1CAA" w14:paraId="33430E15" w14:textId="77777777" w:rsidTr="004A1ED7">
        <w:trPr>
          <w:trHeight w:val="284"/>
        </w:trPr>
        <w:tc>
          <w:tcPr>
            <w:tcW w:w="9639" w:type="dxa"/>
            <w:shd w:val="clear" w:color="auto" w:fill="CCCCCC"/>
          </w:tcPr>
          <w:p w14:paraId="1D5DD1B7" w14:textId="77777777" w:rsidR="00CF1CAA" w:rsidRDefault="000E627B">
            <w:pPr>
              <w:pStyle w:val="textoTabelaOcorrencias"/>
            </w:pPr>
            <w:r>
              <w:t>20ª Ordinária.</w:t>
            </w:r>
          </w:p>
        </w:tc>
      </w:tr>
    </w:tbl>
    <w:p w14:paraId="2E8002BD" w14:textId="77777777" w:rsidR="00CF1CAA" w:rsidRDefault="00CF1CAA">
      <w:pPr>
        <w:spacing w:after="0"/>
        <w:rPr>
          <w:sz w:val="8"/>
        </w:rPr>
      </w:pPr>
    </w:p>
    <w:p w14:paraId="7FF5CE98" w14:textId="77777777" w:rsidR="00CF1CAA" w:rsidRDefault="000E627B">
      <w:pPr>
        <w:pStyle w:val="numeracaoNumerosRomanos"/>
        <w:numPr>
          <w:ilvl w:val="0"/>
          <w:numId w:val="1"/>
        </w:numPr>
      </w:pPr>
      <w:r>
        <w:t>Audiência Pública: Não Prevista</w:t>
      </w:r>
    </w:p>
    <w:p w14:paraId="1403976E" w14:textId="77777777" w:rsidR="00CF1CAA" w:rsidRDefault="000E627B">
      <w:pPr>
        <w:pStyle w:val="numeracaoNumerosRomanos"/>
        <w:numPr>
          <w:ilvl w:val="0"/>
          <w:numId w:val="1"/>
        </w:numPr>
      </w:pPr>
      <w:r>
        <w:t>Discussão e votação</w:t>
      </w:r>
    </w:p>
    <w:p w14:paraId="68D51453" w14:textId="77777777" w:rsidR="00CF1CAA" w:rsidRDefault="000E627B" w:rsidP="004A1ED7">
      <w:pPr>
        <w:pStyle w:val="elementoTitulo"/>
        <w:spacing w:before="240"/>
      </w:pPr>
      <w:r>
        <w:t>Proposições da Comissão</w:t>
      </w:r>
    </w:p>
    <w:p w14:paraId="5179AB4A" w14:textId="77777777" w:rsidR="00CF1CAA" w:rsidRDefault="000E627B">
      <w:pPr>
        <w:pStyle w:val="numeracaoProposicaoTitulo"/>
        <w:numPr>
          <w:ilvl w:val="0"/>
          <w:numId w:val="2"/>
        </w:numPr>
      </w:pPr>
      <w:r>
        <w:rPr>
          <w:u w:val="single"/>
        </w:rPr>
        <w:t>REQUERIMENTO DE COMISSÃO 2801/2026</w:t>
      </w:r>
      <w:r>
        <w:t xml:space="preserve"> - TURNO ÚNICO</w:t>
      </w:r>
    </w:p>
    <w:p w14:paraId="43AD0861" w14:textId="77777777" w:rsidR="00CF1CAA" w:rsidRDefault="000E627B">
      <w:pPr>
        <w:pStyle w:val="numeracaoProposicao"/>
      </w:pPr>
      <w:r>
        <w:rPr>
          <w:b/>
        </w:rPr>
        <w:t xml:space="preserve">SOLICITAÇÃO: </w:t>
      </w:r>
      <w:r>
        <w:t>Pedido de informação</w:t>
      </w:r>
    </w:p>
    <w:p w14:paraId="60274A8D" w14:textId="77777777" w:rsidR="00CF1CAA" w:rsidRPr="004A1ED7" w:rsidRDefault="000E627B">
      <w:pPr>
        <w:pStyle w:val="numeracaoProposicao"/>
        <w:rPr>
          <w:lang w:val="pt-BR"/>
        </w:rPr>
      </w:pPr>
      <w:r w:rsidRPr="004A1ED7">
        <w:rPr>
          <w:b/>
          <w:lang w:val="pt-BR"/>
        </w:rPr>
        <w:t xml:space="preserve">DESTINATÁRIO: </w:t>
      </w:r>
      <w:r w:rsidRPr="004A1ED7">
        <w:rPr>
          <w:lang w:val="pt-BR"/>
        </w:rPr>
        <w:t>Prefeitura Municipal de Belo Horizonte</w:t>
      </w:r>
    </w:p>
    <w:p w14:paraId="5E63F0D7" w14:textId="77777777" w:rsidR="00CF1CAA" w:rsidRPr="004A1ED7" w:rsidRDefault="000E627B">
      <w:pPr>
        <w:pStyle w:val="numeracaoProposicao"/>
        <w:rPr>
          <w:lang w:val="pt-BR"/>
        </w:rPr>
      </w:pPr>
      <w:r w:rsidRPr="004A1ED7">
        <w:rPr>
          <w:b/>
          <w:lang w:val="pt-BR"/>
        </w:rPr>
        <w:t xml:space="preserve">FINALIDADE: </w:t>
      </w:r>
      <w:r w:rsidRPr="004A1ED7">
        <w:rPr>
          <w:lang w:val="pt-BR"/>
        </w:rPr>
        <w:t>Obter informações sobre os valores arrecadados no bairro Buritis, nos últimos 5 (cinco) anos, discriminando as receitas provenientes de IPTU, ISS, percentual do IPVA destinado ao Município, bem como demais</w:t>
      </w:r>
      <w:r w:rsidRPr="004A1ED7">
        <w:rPr>
          <w:lang w:val="pt-BR"/>
        </w:rPr>
        <w:t xml:space="preserve"> tributos, taxas, multas e outras receitas públicas incidentes ou vinculadas à região</w:t>
      </w:r>
    </w:p>
    <w:p w14:paraId="3B1B5E58" w14:textId="77777777" w:rsidR="00CF1CAA" w:rsidRDefault="000E627B">
      <w:pPr>
        <w:pStyle w:val="numeracaoProposicao"/>
      </w:pPr>
      <w:r>
        <w:rPr>
          <w:b/>
        </w:rPr>
        <w:t xml:space="preserve">AUTORIA: </w:t>
      </w:r>
      <w:r>
        <w:t>Ver.(a) Braulio Lara</w:t>
      </w:r>
    </w:p>
    <w:p w14:paraId="23FF2193" w14:textId="77777777" w:rsidR="00CF1CAA" w:rsidRPr="004A1ED7" w:rsidRDefault="00CF1CAA">
      <w:pPr>
        <w:pStyle w:val="numeracaoProposicao"/>
        <w:rPr>
          <w:sz w:val="18"/>
          <w:szCs w:val="1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5DAB522C" w14:textId="77777777" w:rsidTr="004A1ED7">
        <w:trPr>
          <w:trHeight w:val="284"/>
        </w:trPr>
        <w:tc>
          <w:tcPr>
            <w:tcW w:w="9071" w:type="dxa"/>
            <w:shd w:val="clear" w:color="auto" w:fill="CCCCCC"/>
          </w:tcPr>
          <w:p w14:paraId="0DB7C272" w14:textId="77777777" w:rsidR="00CF1CAA" w:rsidRDefault="000E627B">
            <w:pPr>
              <w:pStyle w:val="textoTabelaOcorrencias"/>
            </w:pPr>
            <w:r>
              <w:t>Aprovado</w:t>
            </w:r>
          </w:p>
        </w:tc>
      </w:tr>
    </w:tbl>
    <w:p w14:paraId="107C5C1F" w14:textId="77777777" w:rsidR="00CF1CAA" w:rsidRPr="004A1ED7" w:rsidRDefault="00CF1CAA">
      <w:pPr>
        <w:spacing w:after="0"/>
        <w:rPr>
          <w:sz w:val="16"/>
          <w:szCs w:val="14"/>
        </w:rPr>
      </w:pPr>
    </w:p>
    <w:p w14:paraId="0DE6C797" w14:textId="77777777" w:rsidR="00CF1CAA" w:rsidRDefault="000E627B">
      <w:pPr>
        <w:pStyle w:val="numeracaoProposicaoTitulo"/>
        <w:numPr>
          <w:ilvl w:val="0"/>
          <w:numId w:val="2"/>
        </w:numPr>
      </w:pPr>
      <w:r>
        <w:rPr>
          <w:u w:val="single"/>
        </w:rPr>
        <w:t>REQUERIMENTO DE COMISSÃO 2818/2026</w:t>
      </w:r>
      <w:r>
        <w:t xml:space="preserve"> - TURNO ÚNICO</w:t>
      </w:r>
    </w:p>
    <w:p w14:paraId="6983936A" w14:textId="77777777" w:rsidR="00CF1CAA" w:rsidRDefault="000E627B">
      <w:pPr>
        <w:pStyle w:val="numeracaoProposicao"/>
      </w:pPr>
      <w:r>
        <w:rPr>
          <w:b/>
        </w:rPr>
        <w:t xml:space="preserve">SOLICITAÇÃO: </w:t>
      </w:r>
      <w:r>
        <w:t>Realização de audiência pública</w:t>
      </w:r>
    </w:p>
    <w:p w14:paraId="77BB461C" w14:textId="525AE474" w:rsidR="00CF1CAA" w:rsidRPr="004A1ED7" w:rsidRDefault="000E627B">
      <w:pPr>
        <w:pStyle w:val="numeracaoProposicao"/>
        <w:rPr>
          <w:lang w:val="pt-BR"/>
        </w:rPr>
      </w:pPr>
      <w:r w:rsidRPr="004A1ED7">
        <w:rPr>
          <w:b/>
          <w:lang w:val="pt-BR"/>
        </w:rPr>
        <w:t xml:space="preserve">FINALIDADE: </w:t>
      </w:r>
      <w:r w:rsidRPr="004A1ED7">
        <w:rPr>
          <w:lang w:val="pt-BR"/>
        </w:rPr>
        <w:t>Realizar apresentação do relatório financeiro da PBH Ativos S/A por seu Presidente, referente ao exercício de 2025, em cumprimento ao disposto no art. 10 da Lei n° 10.003/2010.</w:t>
      </w:r>
    </w:p>
    <w:p w14:paraId="667DA2FF" w14:textId="77777777" w:rsidR="00CF1CAA" w:rsidRPr="004A1ED7" w:rsidRDefault="000E627B">
      <w:pPr>
        <w:pStyle w:val="numeracaoProposicao"/>
        <w:rPr>
          <w:lang w:val="pt-BR"/>
        </w:rPr>
      </w:pPr>
      <w:r w:rsidRPr="004A1ED7">
        <w:rPr>
          <w:b/>
          <w:lang w:val="pt-BR"/>
        </w:rPr>
        <w:t xml:space="preserve">DATA: </w:t>
      </w:r>
      <w:r w:rsidRPr="004A1ED7">
        <w:rPr>
          <w:lang w:val="pt-BR"/>
        </w:rPr>
        <w:t>17 de agosto de 2026</w:t>
      </w:r>
    </w:p>
    <w:p w14:paraId="7CE2F02B" w14:textId="77777777" w:rsidR="00CF1CAA" w:rsidRPr="004A1ED7" w:rsidRDefault="000E627B">
      <w:pPr>
        <w:pStyle w:val="numeracaoProposicao"/>
        <w:rPr>
          <w:lang w:val="pt-BR"/>
        </w:rPr>
      </w:pPr>
      <w:r w:rsidRPr="004A1ED7">
        <w:rPr>
          <w:b/>
          <w:lang w:val="pt-BR"/>
        </w:rPr>
        <w:t xml:space="preserve">HORÁRIO: </w:t>
      </w:r>
      <w:r w:rsidRPr="004A1ED7">
        <w:rPr>
          <w:lang w:val="pt-BR"/>
        </w:rPr>
        <w:t>13:30h</w:t>
      </w:r>
    </w:p>
    <w:p w14:paraId="2924922A" w14:textId="77777777" w:rsidR="00CF1CAA" w:rsidRPr="004A1ED7" w:rsidRDefault="000E627B">
      <w:pPr>
        <w:pStyle w:val="numeracaoProposicao"/>
        <w:rPr>
          <w:lang w:val="pt-BR"/>
        </w:rPr>
      </w:pPr>
      <w:r w:rsidRPr="004A1ED7">
        <w:rPr>
          <w:b/>
          <w:lang w:val="pt-BR"/>
        </w:rPr>
        <w:t xml:space="preserve">LOCAL: </w:t>
      </w:r>
      <w:r w:rsidRPr="004A1ED7">
        <w:rPr>
          <w:lang w:val="pt-BR"/>
        </w:rPr>
        <w:t>Plenário Camil Caram</w:t>
      </w:r>
    </w:p>
    <w:p w14:paraId="7B082880" w14:textId="77777777" w:rsidR="00CF1CAA" w:rsidRPr="004A1ED7" w:rsidRDefault="000E627B">
      <w:pPr>
        <w:pStyle w:val="numeracaoProposicao"/>
        <w:rPr>
          <w:lang w:val="pt-BR"/>
        </w:rPr>
      </w:pPr>
      <w:r w:rsidRPr="004A1ED7">
        <w:rPr>
          <w:b/>
          <w:lang w:val="pt-BR"/>
        </w:rPr>
        <w:t>OBSERVAÇ</w:t>
      </w:r>
      <w:r w:rsidRPr="004A1ED7">
        <w:rPr>
          <w:b/>
          <w:lang w:val="pt-BR"/>
        </w:rPr>
        <w:t xml:space="preserve">ÕES: </w:t>
      </w:r>
      <w:r w:rsidRPr="004A1ED7">
        <w:rPr>
          <w:lang w:val="pt-BR"/>
        </w:rPr>
        <w:t xml:space="preserve">Evento conjunto da Comissão de Orçamento e Finanças Públicas e da Comissão de Administração Pública e Segurança Pública. </w:t>
      </w:r>
    </w:p>
    <w:p w14:paraId="0306AF23" w14:textId="77777777" w:rsidR="00CF1CAA" w:rsidRPr="004A1ED7" w:rsidRDefault="000E627B">
      <w:pPr>
        <w:pStyle w:val="numeracaoProposicao"/>
        <w:rPr>
          <w:lang w:val="pt-BR"/>
        </w:rPr>
      </w:pPr>
      <w:r w:rsidRPr="004A1ED7">
        <w:rPr>
          <w:b/>
          <w:lang w:val="pt-BR"/>
        </w:rPr>
        <w:t xml:space="preserve">AUTORIA: </w:t>
      </w:r>
      <w:r w:rsidRPr="004A1ED7">
        <w:rPr>
          <w:lang w:val="pt-BR"/>
        </w:rPr>
        <w:t>Ver.(a) Diego Sanches; Sargento Jalyson</w:t>
      </w:r>
    </w:p>
    <w:p w14:paraId="32799646" w14:textId="77777777" w:rsidR="00CF1CAA" w:rsidRPr="004A1ED7" w:rsidRDefault="00CF1CAA">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39D8B36C" w14:textId="77777777" w:rsidTr="004A1ED7">
        <w:trPr>
          <w:trHeight w:val="284"/>
        </w:trPr>
        <w:tc>
          <w:tcPr>
            <w:tcW w:w="9071" w:type="dxa"/>
            <w:shd w:val="clear" w:color="auto" w:fill="CCCCCC"/>
          </w:tcPr>
          <w:p w14:paraId="7D86DCFC" w14:textId="77777777" w:rsidR="00CF1CAA" w:rsidRDefault="000E627B">
            <w:pPr>
              <w:pStyle w:val="textoTabelaOcorrencias"/>
            </w:pPr>
            <w:r>
              <w:t>Aprovado</w:t>
            </w:r>
          </w:p>
        </w:tc>
      </w:tr>
    </w:tbl>
    <w:p w14:paraId="36718F44" w14:textId="77777777" w:rsidR="00CF1CAA" w:rsidRPr="004A1ED7" w:rsidRDefault="000E627B">
      <w:pPr>
        <w:pStyle w:val="numeracaoProposicaoTitulo"/>
        <w:numPr>
          <w:ilvl w:val="0"/>
          <w:numId w:val="2"/>
        </w:numPr>
        <w:rPr>
          <w:lang w:val="pt-BR"/>
        </w:rPr>
      </w:pPr>
      <w:r w:rsidRPr="004A1ED7">
        <w:rPr>
          <w:u w:val="single"/>
          <w:lang w:val="pt-BR"/>
        </w:rPr>
        <w:lastRenderedPageBreak/>
        <w:t>REQUERIMENTO DE COMISSÃO 2866/2026</w:t>
      </w:r>
      <w:r w:rsidRPr="004A1ED7">
        <w:rPr>
          <w:lang w:val="pt-BR"/>
        </w:rPr>
        <w:t xml:space="preserve"> - TURNO ÚNICO</w:t>
      </w:r>
    </w:p>
    <w:p w14:paraId="3D920449" w14:textId="77777777" w:rsidR="00CF1CAA" w:rsidRDefault="000E627B">
      <w:pPr>
        <w:pStyle w:val="numeracaoProposicao"/>
      </w:pPr>
      <w:r>
        <w:rPr>
          <w:b/>
        </w:rPr>
        <w:t xml:space="preserve">SOLICITAÇÃO: </w:t>
      </w:r>
      <w:r>
        <w:t>Pedido</w:t>
      </w:r>
      <w:r>
        <w:t xml:space="preserve"> de informação</w:t>
      </w:r>
    </w:p>
    <w:p w14:paraId="25BB4388" w14:textId="77777777" w:rsidR="00CF1CAA" w:rsidRDefault="000E627B">
      <w:pPr>
        <w:pStyle w:val="numeracaoProposicao"/>
      </w:pPr>
      <w:r>
        <w:rPr>
          <w:b/>
        </w:rPr>
        <w:t xml:space="preserve">DESTINATÁRIO: </w:t>
      </w:r>
      <w:r>
        <w:t>prefeito Álvaro Damião</w:t>
      </w:r>
    </w:p>
    <w:p w14:paraId="1C1A782C" w14:textId="77777777" w:rsidR="00CF1CAA" w:rsidRPr="004A1ED7" w:rsidRDefault="000E627B">
      <w:pPr>
        <w:pStyle w:val="numeracaoProposicao"/>
        <w:rPr>
          <w:lang w:val="pt-BR"/>
        </w:rPr>
      </w:pPr>
      <w:r w:rsidRPr="004A1ED7">
        <w:rPr>
          <w:b/>
          <w:lang w:val="pt-BR"/>
        </w:rPr>
        <w:t xml:space="preserve">FINALIDADE: </w:t>
      </w:r>
      <w:r w:rsidRPr="004A1ED7">
        <w:rPr>
          <w:lang w:val="pt-BR"/>
        </w:rPr>
        <w:t>Obter informações referentes à cobrança de multas aplicadas às concessionárias do transporte coletivo municipal, diante das informações divulgadas pela imprensa de que o Município teria deixad</w:t>
      </w:r>
      <w:r w:rsidRPr="004A1ED7">
        <w:rPr>
          <w:lang w:val="pt-BR"/>
        </w:rPr>
        <w:t>o de cobrar mais de R$ 16 milhões em penalidades já aplicadas às empresas operadoras do sistema, em reiteração ao Requerimento de Comissão nº 1662/2026, protocolado em 07 de maio de 2026 e distribuído na mesma data.</w:t>
      </w:r>
    </w:p>
    <w:p w14:paraId="3E80F990" w14:textId="77777777" w:rsidR="00CF1CAA" w:rsidRDefault="000E627B">
      <w:pPr>
        <w:pStyle w:val="numeracaoProposicao"/>
      </w:pPr>
      <w:r>
        <w:rPr>
          <w:b/>
        </w:rPr>
        <w:t xml:space="preserve">AUTORIA: </w:t>
      </w:r>
      <w:r>
        <w:t>Ver.(a) Helton Junior</w:t>
      </w:r>
    </w:p>
    <w:p w14:paraId="74F2F163" w14:textId="77777777" w:rsidR="00CF1CAA" w:rsidRDefault="00CF1CA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0F9848B9" w14:textId="77777777" w:rsidTr="004A1ED7">
        <w:trPr>
          <w:trHeight w:val="284"/>
        </w:trPr>
        <w:tc>
          <w:tcPr>
            <w:tcW w:w="9071" w:type="dxa"/>
            <w:shd w:val="clear" w:color="auto" w:fill="CCCCCC"/>
          </w:tcPr>
          <w:p w14:paraId="27234845" w14:textId="77777777" w:rsidR="00CF1CAA" w:rsidRDefault="000E627B">
            <w:pPr>
              <w:pStyle w:val="textoTabelaOcorrencias"/>
            </w:pPr>
            <w:r>
              <w:t>Aprovado</w:t>
            </w:r>
          </w:p>
        </w:tc>
      </w:tr>
    </w:tbl>
    <w:p w14:paraId="602AA9E3" w14:textId="77777777" w:rsidR="00CF1CAA" w:rsidRDefault="00CF1CAA">
      <w:pPr>
        <w:spacing w:after="0"/>
      </w:pPr>
    </w:p>
    <w:p w14:paraId="5FC44AA5" w14:textId="77777777" w:rsidR="00CF1CAA" w:rsidRPr="004A1ED7" w:rsidRDefault="000E627B">
      <w:pPr>
        <w:pStyle w:val="elementoTitulo"/>
        <w:spacing w:before="400"/>
        <w:rPr>
          <w:lang w:val="pt-BR"/>
        </w:rPr>
      </w:pPr>
      <w:r w:rsidRPr="004A1ED7">
        <w:rPr>
          <w:lang w:val="pt-BR"/>
        </w:rPr>
        <w:t>Parecer sobre proposições sujeitas à apreciação do Plenário</w:t>
      </w:r>
    </w:p>
    <w:p w14:paraId="08708C56" w14:textId="77777777" w:rsidR="00CF1CAA" w:rsidRDefault="000E627B">
      <w:pPr>
        <w:pStyle w:val="numeracaoProposicaoTitulo"/>
        <w:numPr>
          <w:ilvl w:val="0"/>
          <w:numId w:val="3"/>
        </w:numPr>
      </w:pPr>
      <w:r>
        <w:rPr>
          <w:u w:val="single"/>
        </w:rPr>
        <w:t>PROJETO DE LEI 266/2025</w:t>
      </w:r>
      <w:r>
        <w:t xml:space="preserve"> - SEGUNDO TURNO</w:t>
      </w:r>
    </w:p>
    <w:p w14:paraId="60C48466" w14:textId="77777777" w:rsidR="00CF1CAA" w:rsidRPr="004A1ED7" w:rsidRDefault="000E627B">
      <w:pPr>
        <w:pStyle w:val="numeracaoProposicao"/>
        <w:rPr>
          <w:lang w:val="pt-BR"/>
        </w:rPr>
      </w:pPr>
      <w:r w:rsidRPr="004A1ED7">
        <w:rPr>
          <w:b/>
          <w:lang w:val="pt-BR"/>
        </w:rPr>
        <w:t xml:space="preserve">EMENTA: </w:t>
      </w:r>
      <w:r w:rsidRPr="004A1ED7">
        <w:rPr>
          <w:lang w:val="pt-BR"/>
        </w:rPr>
        <w:t>Institui o Programa de Cooperação Municipal para Promoção da Equidade Salarial no âmbito do município de Belo Horizonte.</w:t>
      </w:r>
    </w:p>
    <w:p w14:paraId="6E182FFE" w14:textId="77777777" w:rsidR="00CF1CAA" w:rsidRPr="004A1ED7" w:rsidRDefault="000E627B">
      <w:pPr>
        <w:pStyle w:val="numeracaoProposicao"/>
        <w:rPr>
          <w:lang w:val="pt-BR"/>
        </w:rPr>
      </w:pPr>
      <w:r w:rsidRPr="004A1ED7">
        <w:rPr>
          <w:b/>
          <w:lang w:val="pt-BR"/>
        </w:rPr>
        <w:t xml:space="preserve">AUTORIA: </w:t>
      </w:r>
      <w:r w:rsidRPr="004A1ED7">
        <w:rPr>
          <w:lang w:val="pt-BR"/>
        </w:rPr>
        <w:t>Ver.(a) Iza Lourença; Cida Falabella; Juhlia Santos; Luiza Dulci</w:t>
      </w:r>
    </w:p>
    <w:p w14:paraId="6BA5291F" w14:textId="77777777" w:rsidR="00CF1CAA" w:rsidRPr="004A1ED7" w:rsidRDefault="000E627B">
      <w:pPr>
        <w:pStyle w:val="numeracaoProposicao"/>
        <w:rPr>
          <w:lang w:val="pt-BR"/>
        </w:rPr>
      </w:pPr>
      <w:r w:rsidRPr="004A1ED7">
        <w:rPr>
          <w:b/>
          <w:lang w:val="pt-BR"/>
        </w:rPr>
        <w:t xml:space="preserve">RELATOR(A): </w:t>
      </w:r>
      <w:r w:rsidRPr="004A1ED7">
        <w:rPr>
          <w:lang w:val="pt-BR"/>
        </w:rPr>
        <w:t>Ver.(a) Marilda Portela</w:t>
      </w:r>
    </w:p>
    <w:p w14:paraId="3A2769DF" w14:textId="77777777" w:rsidR="00CF1CAA" w:rsidRPr="004A1ED7" w:rsidRDefault="000E627B">
      <w:pPr>
        <w:pStyle w:val="numeracaoProposicao"/>
        <w:rPr>
          <w:lang w:val="pt-BR"/>
        </w:rPr>
      </w:pPr>
      <w:r w:rsidRPr="004A1ED7">
        <w:rPr>
          <w:b/>
          <w:lang w:val="pt-BR"/>
        </w:rPr>
        <w:t xml:space="preserve">CONCLUSÃO DO PARECER: </w:t>
      </w:r>
      <w:r w:rsidRPr="004A1ED7">
        <w:rPr>
          <w:lang w:val="pt-BR"/>
        </w:rPr>
        <w:t>Pe</w:t>
      </w:r>
      <w:r w:rsidRPr="004A1ED7">
        <w:rPr>
          <w:lang w:val="pt-BR"/>
        </w:rPr>
        <w:t>la aprovação das emendas 1 e 2 e das subemendas 1, 2 e 3 à emenda 2.</w:t>
      </w:r>
    </w:p>
    <w:p w14:paraId="15156129" w14:textId="77777777" w:rsidR="00CF1CAA" w:rsidRPr="004A1ED7" w:rsidRDefault="00CF1CA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76889FB8" w14:textId="77777777" w:rsidTr="004A1ED7">
        <w:trPr>
          <w:trHeight w:val="284"/>
        </w:trPr>
        <w:tc>
          <w:tcPr>
            <w:tcW w:w="9071" w:type="dxa"/>
            <w:shd w:val="clear" w:color="auto" w:fill="CCCCCC"/>
          </w:tcPr>
          <w:p w14:paraId="703D30DE" w14:textId="77777777" w:rsidR="00CF1CAA" w:rsidRDefault="000E627B">
            <w:pPr>
              <w:pStyle w:val="textoTabelaOcorrencias"/>
            </w:pPr>
            <w:r>
              <w:t>Aprovado o parecer</w:t>
            </w:r>
          </w:p>
        </w:tc>
      </w:tr>
    </w:tbl>
    <w:p w14:paraId="72644569" w14:textId="77777777" w:rsidR="00CF1CAA" w:rsidRDefault="00CF1CAA">
      <w:pPr>
        <w:spacing w:after="0"/>
      </w:pPr>
    </w:p>
    <w:p w14:paraId="0BC7B8D2" w14:textId="77777777" w:rsidR="00CF1CAA" w:rsidRDefault="000E627B">
      <w:pPr>
        <w:pStyle w:val="numeracaoProposicaoTitulo"/>
        <w:numPr>
          <w:ilvl w:val="0"/>
          <w:numId w:val="3"/>
        </w:numPr>
      </w:pPr>
      <w:r>
        <w:rPr>
          <w:u w:val="single"/>
        </w:rPr>
        <w:t>PROJETO DE LEI 779/2026</w:t>
      </w:r>
      <w:r>
        <w:t xml:space="preserve"> - PRIMEIRO TURNO</w:t>
      </w:r>
    </w:p>
    <w:p w14:paraId="080A0485" w14:textId="77777777" w:rsidR="00CF1CAA" w:rsidRPr="004A1ED7" w:rsidRDefault="000E627B">
      <w:pPr>
        <w:pStyle w:val="numeracaoProposicao"/>
        <w:rPr>
          <w:lang w:val="pt-BR"/>
        </w:rPr>
      </w:pPr>
      <w:r w:rsidRPr="004A1ED7">
        <w:rPr>
          <w:b/>
          <w:lang w:val="pt-BR"/>
        </w:rPr>
        <w:t xml:space="preserve">EMENTA: </w:t>
      </w:r>
      <w:r w:rsidRPr="004A1ED7">
        <w:rPr>
          <w:lang w:val="pt-BR"/>
        </w:rPr>
        <w:t>Institui no Município o Programa de Reconstrução Dentária para Mulheres Vítimas de Violência Doméstica.</w:t>
      </w:r>
    </w:p>
    <w:p w14:paraId="035C0696" w14:textId="77777777" w:rsidR="00CF1CAA" w:rsidRPr="004A1ED7" w:rsidRDefault="000E627B">
      <w:pPr>
        <w:pStyle w:val="numeracaoProposicao"/>
        <w:rPr>
          <w:lang w:val="pt-BR"/>
        </w:rPr>
      </w:pPr>
      <w:r w:rsidRPr="004A1ED7">
        <w:rPr>
          <w:b/>
          <w:lang w:val="pt-BR"/>
        </w:rPr>
        <w:t xml:space="preserve">AUTORIA: </w:t>
      </w:r>
      <w:r w:rsidRPr="004A1ED7">
        <w:rPr>
          <w:lang w:val="pt-BR"/>
        </w:rPr>
        <w:t>Ver</w:t>
      </w:r>
      <w:r w:rsidRPr="004A1ED7">
        <w:rPr>
          <w:lang w:val="pt-BR"/>
        </w:rPr>
        <w:t>.(a) Janaina Cardoso; Dra. Michelly Siqueira; Flávia Borja; Iza Lourença; Juhlia Santos; Loíde Gonçalves; Luiza Dulci; Marilda Portela; Professora Marli; Professora Nara; Trópia</w:t>
      </w:r>
    </w:p>
    <w:p w14:paraId="3CD79075" w14:textId="77777777" w:rsidR="00CF1CAA" w:rsidRPr="004A1ED7" w:rsidRDefault="000E627B">
      <w:pPr>
        <w:pStyle w:val="numeracaoProposicao"/>
        <w:rPr>
          <w:lang w:val="pt-BR"/>
        </w:rPr>
      </w:pPr>
      <w:r w:rsidRPr="004A1ED7">
        <w:rPr>
          <w:b/>
          <w:lang w:val="pt-BR"/>
        </w:rPr>
        <w:t xml:space="preserve">RELATOR(A): </w:t>
      </w:r>
      <w:r w:rsidRPr="004A1ED7">
        <w:rPr>
          <w:lang w:val="pt-BR"/>
        </w:rPr>
        <w:t>Ver.(a) Leonardo Ângelo</w:t>
      </w:r>
    </w:p>
    <w:p w14:paraId="34CDA78E" w14:textId="46B1305A" w:rsidR="00CF1CAA" w:rsidRPr="00930389" w:rsidRDefault="000E627B">
      <w:pPr>
        <w:pStyle w:val="numeracaoProposicao"/>
        <w:rPr>
          <w:lang w:val="pt-BR"/>
        </w:rPr>
      </w:pPr>
      <w:r w:rsidRPr="00930389">
        <w:rPr>
          <w:b/>
          <w:lang w:val="pt-BR"/>
        </w:rPr>
        <w:t xml:space="preserve">CONCLUSÃO DO PARECER: </w:t>
      </w:r>
      <w:r w:rsidR="00930389" w:rsidRPr="00930389">
        <w:rPr>
          <w:lang w:val="pt-BR"/>
        </w:rPr>
        <w:t>pela aprovação</w:t>
      </w:r>
    </w:p>
    <w:p w14:paraId="50A1BE43" w14:textId="77777777" w:rsidR="00CF1CAA" w:rsidRPr="00930389" w:rsidRDefault="00CF1CA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55215A1F" w14:textId="77777777" w:rsidTr="004A1ED7">
        <w:trPr>
          <w:trHeight w:val="284"/>
        </w:trPr>
        <w:tc>
          <w:tcPr>
            <w:tcW w:w="9071" w:type="dxa"/>
            <w:shd w:val="clear" w:color="auto" w:fill="CCCCCC"/>
          </w:tcPr>
          <w:p w14:paraId="680CFBB6" w14:textId="77777777" w:rsidR="00CF1CAA" w:rsidRDefault="000E627B">
            <w:pPr>
              <w:pStyle w:val="textoTabelaOcorrencias"/>
            </w:pPr>
            <w:r>
              <w:t>Aprovado o parece</w:t>
            </w:r>
            <w:r>
              <w:t>r</w:t>
            </w:r>
          </w:p>
        </w:tc>
      </w:tr>
    </w:tbl>
    <w:p w14:paraId="7B8B2B67" w14:textId="77777777" w:rsidR="00CF1CAA" w:rsidRDefault="00CF1CAA">
      <w:pPr>
        <w:spacing w:after="0"/>
      </w:pPr>
    </w:p>
    <w:p w14:paraId="250D0DF3" w14:textId="77777777" w:rsidR="00CF1CAA" w:rsidRDefault="000E627B">
      <w:pPr>
        <w:pStyle w:val="numeracaoProposicaoTitulo"/>
        <w:numPr>
          <w:ilvl w:val="0"/>
          <w:numId w:val="3"/>
        </w:numPr>
      </w:pPr>
      <w:r>
        <w:rPr>
          <w:u w:val="single"/>
        </w:rPr>
        <w:t>PROJETO DE LEI 801/2026</w:t>
      </w:r>
      <w:r>
        <w:t xml:space="preserve"> - PRIMEIRO TURNO</w:t>
      </w:r>
    </w:p>
    <w:p w14:paraId="00DCDCC0" w14:textId="77777777" w:rsidR="00CF1CAA" w:rsidRPr="004A1ED7" w:rsidRDefault="000E627B">
      <w:pPr>
        <w:pStyle w:val="numeracaoProposicao"/>
        <w:rPr>
          <w:lang w:val="pt-BR"/>
        </w:rPr>
      </w:pPr>
      <w:r w:rsidRPr="004A1ED7">
        <w:rPr>
          <w:b/>
          <w:lang w:val="pt-BR"/>
        </w:rPr>
        <w:t xml:space="preserve">EMENTA: </w:t>
      </w:r>
      <w:r w:rsidRPr="004A1ED7">
        <w:rPr>
          <w:lang w:val="pt-BR"/>
        </w:rPr>
        <w:t>Dispõe sobre a transparência ativa e institui a divulgação de informações relativas às contrapartidas e compensações urbanísticas, ambientais e financeiras no âmbito do Município de Belo Horizonte</w:t>
      </w:r>
    </w:p>
    <w:p w14:paraId="340D7171" w14:textId="77777777" w:rsidR="00CF1CAA" w:rsidRPr="004A1ED7" w:rsidRDefault="000E627B">
      <w:pPr>
        <w:pStyle w:val="numeracaoProposicao"/>
        <w:rPr>
          <w:lang w:val="pt-BR"/>
        </w:rPr>
      </w:pPr>
      <w:r w:rsidRPr="004A1ED7">
        <w:rPr>
          <w:b/>
          <w:lang w:val="pt-BR"/>
        </w:rPr>
        <w:t xml:space="preserve">AUTORIA: </w:t>
      </w:r>
      <w:r w:rsidRPr="004A1ED7">
        <w:rPr>
          <w:lang w:val="pt-BR"/>
        </w:rPr>
        <w:t>Ver.(a) Leonardo Ângelo</w:t>
      </w:r>
    </w:p>
    <w:p w14:paraId="77305117" w14:textId="77777777" w:rsidR="00CF1CAA" w:rsidRPr="004A1ED7" w:rsidRDefault="000E627B">
      <w:pPr>
        <w:pStyle w:val="numeracaoProposicao"/>
        <w:rPr>
          <w:lang w:val="pt-BR"/>
        </w:rPr>
      </w:pPr>
      <w:r w:rsidRPr="004A1ED7">
        <w:rPr>
          <w:b/>
          <w:lang w:val="pt-BR"/>
        </w:rPr>
        <w:lastRenderedPageBreak/>
        <w:t xml:space="preserve">RELATOR(A): </w:t>
      </w:r>
      <w:r w:rsidRPr="004A1ED7">
        <w:rPr>
          <w:lang w:val="pt-BR"/>
        </w:rPr>
        <w:t>Ver.(a) Diego</w:t>
      </w:r>
      <w:r w:rsidRPr="004A1ED7">
        <w:rPr>
          <w:lang w:val="pt-BR"/>
        </w:rPr>
        <w:t xml:space="preserve"> Sanches</w:t>
      </w:r>
    </w:p>
    <w:p w14:paraId="13A3D2F0" w14:textId="77777777" w:rsidR="00CF1CAA" w:rsidRDefault="000E627B">
      <w:pPr>
        <w:pStyle w:val="numeracaoProposicao"/>
      </w:pPr>
      <w:r>
        <w:rPr>
          <w:b/>
        </w:rPr>
        <w:t xml:space="preserve">CONCLUSÃO DO PARECER: </w:t>
      </w:r>
      <w:r>
        <w:t>pela aprovação</w:t>
      </w:r>
    </w:p>
    <w:p w14:paraId="0EDFFF75" w14:textId="77777777" w:rsidR="00CF1CAA" w:rsidRDefault="00CF1CA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3FBEB89B" w14:textId="77777777" w:rsidTr="004A1ED7">
        <w:trPr>
          <w:trHeight w:val="284"/>
        </w:trPr>
        <w:tc>
          <w:tcPr>
            <w:tcW w:w="9071" w:type="dxa"/>
            <w:shd w:val="clear" w:color="auto" w:fill="CCCCCC"/>
          </w:tcPr>
          <w:p w14:paraId="4257DCCF" w14:textId="77777777" w:rsidR="00CF1CAA" w:rsidRDefault="000E627B">
            <w:pPr>
              <w:pStyle w:val="textoTabelaOcorrencias"/>
            </w:pPr>
            <w:r>
              <w:t>Aprovado o parecer</w:t>
            </w:r>
          </w:p>
        </w:tc>
      </w:tr>
    </w:tbl>
    <w:p w14:paraId="12BCF01F" w14:textId="77777777" w:rsidR="00CF1CAA" w:rsidRDefault="00CF1CAA">
      <w:pPr>
        <w:spacing w:after="0"/>
      </w:pPr>
    </w:p>
    <w:p w14:paraId="7554989F" w14:textId="77777777" w:rsidR="00CF1CAA" w:rsidRDefault="000E627B">
      <w:pPr>
        <w:pStyle w:val="numeracaoProposicaoTitulo"/>
        <w:numPr>
          <w:ilvl w:val="0"/>
          <w:numId w:val="3"/>
        </w:numPr>
      </w:pPr>
      <w:r>
        <w:rPr>
          <w:u w:val="single"/>
        </w:rPr>
        <w:t>PROJETO DE LEI 851/2026</w:t>
      </w:r>
      <w:r>
        <w:t xml:space="preserve"> - PRIMEIRO TURNO</w:t>
      </w:r>
    </w:p>
    <w:p w14:paraId="496FF0EA" w14:textId="77777777" w:rsidR="00CF1CAA" w:rsidRPr="004A1ED7" w:rsidRDefault="000E627B">
      <w:pPr>
        <w:pStyle w:val="numeracaoProposicao"/>
        <w:rPr>
          <w:lang w:val="pt-BR"/>
        </w:rPr>
      </w:pPr>
      <w:r w:rsidRPr="004A1ED7">
        <w:rPr>
          <w:b/>
          <w:lang w:val="pt-BR"/>
        </w:rPr>
        <w:t xml:space="preserve">EMENTA: </w:t>
      </w:r>
      <w:r w:rsidRPr="004A1ED7">
        <w:rPr>
          <w:lang w:val="pt-BR"/>
        </w:rPr>
        <w:t>Institui o Programa Ponto de Apoio ao Agente de Segurança Pública no Município de Belo Horizonte, e dá outras providências.</w:t>
      </w:r>
    </w:p>
    <w:p w14:paraId="667A233D" w14:textId="77777777" w:rsidR="00CF1CAA" w:rsidRPr="004A1ED7" w:rsidRDefault="000E627B">
      <w:pPr>
        <w:pStyle w:val="numeracaoProposicao"/>
        <w:rPr>
          <w:lang w:val="pt-BR"/>
        </w:rPr>
      </w:pPr>
      <w:r w:rsidRPr="004A1ED7">
        <w:rPr>
          <w:b/>
          <w:lang w:val="pt-BR"/>
        </w:rPr>
        <w:t xml:space="preserve">AUTORIA: </w:t>
      </w:r>
      <w:r w:rsidRPr="004A1ED7">
        <w:rPr>
          <w:lang w:val="pt-BR"/>
        </w:rPr>
        <w:t>Ver.(a</w:t>
      </w:r>
      <w:r w:rsidRPr="004A1ED7">
        <w:rPr>
          <w:lang w:val="pt-BR"/>
        </w:rPr>
        <w:t>) Sargento Jalyson</w:t>
      </w:r>
    </w:p>
    <w:p w14:paraId="753B2A01" w14:textId="77777777" w:rsidR="00CF1CAA" w:rsidRPr="004A1ED7" w:rsidRDefault="000E627B">
      <w:pPr>
        <w:pStyle w:val="numeracaoProposicao"/>
        <w:rPr>
          <w:lang w:val="pt-BR"/>
        </w:rPr>
      </w:pPr>
      <w:r w:rsidRPr="004A1ED7">
        <w:rPr>
          <w:b/>
          <w:lang w:val="pt-BR"/>
        </w:rPr>
        <w:t xml:space="preserve">RELATOR(A): </w:t>
      </w:r>
      <w:r w:rsidRPr="004A1ED7">
        <w:rPr>
          <w:lang w:val="pt-BR"/>
        </w:rPr>
        <w:t>Ver.(a) Marilda Portela</w:t>
      </w:r>
    </w:p>
    <w:p w14:paraId="79C7609F" w14:textId="77777777" w:rsidR="00CF1CAA" w:rsidRDefault="000E627B">
      <w:pPr>
        <w:pStyle w:val="numeracaoProposicao"/>
      </w:pPr>
      <w:r>
        <w:rPr>
          <w:b/>
        </w:rPr>
        <w:t xml:space="preserve">CONCLUSÃO DO PARECER: </w:t>
      </w:r>
      <w:r>
        <w:t>pela aprovação</w:t>
      </w:r>
    </w:p>
    <w:p w14:paraId="70D2A221" w14:textId="77777777" w:rsidR="00CF1CAA" w:rsidRDefault="00CF1CA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0CF6A2C7" w14:textId="77777777" w:rsidTr="004A1ED7">
        <w:trPr>
          <w:trHeight w:val="284"/>
        </w:trPr>
        <w:tc>
          <w:tcPr>
            <w:tcW w:w="9071" w:type="dxa"/>
            <w:shd w:val="clear" w:color="auto" w:fill="CCCCCC"/>
          </w:tcPr>
          <w:p w14:paraId="5BA2BB41" w14:textId="77777777" w:rsidR="00CF1CAA" w:rsidRDefault="000E627B">
            <w:pPr>
              <w:pStyle w:val="textoTabelaOcorrencias"/>
            </w:pPr>
            <w:r>
              <w:t>Aprovado o parecer</w:t>
            </w:r>
          </w:p>
        </w:tc>
      </w:tr>
    </w:tbl>
    <w:p w14:paraId="6CCF70ED" w14:textId="77777777" w:rsidR="00CF1CAA" w:rsidRDefault="00CF1CAA">
      <w:pPr>
        <w:spacing w:after="0"/>
      </w:pPr>
    </w:p>
    <w:p w14:paraId="6D2C1C9F" w14:textId="77777777" w:rsidR="00CF1CAA" w:rsidRDefault="000E627B">
      <w:pPr>
        <w:pStyle w:val="numeracaoProposicaoTitulo"/>
        <w:numPr>
          <w:ilvl w:val="0"/>
          <w:numId w:val="3"/>
        </w:numPr>
      </w:pPr>
      <w:r>
        <w:rPr>
          <w:u w:val="single"/>
        </w:rPr>
        <w:t>PROJETO DE LEI 859/2026</w:t>
      </w:r>
      <w:r>
        <w:t xml:space="preserve"> - TURNO ÚNICO</w:t>
      </w:r>
    </w:p>
    <w:p w14:paraId="5052E896" w14:textId="77777777" w:rsidR="00CF1CAA" w:rsidRPr="004A1ED7" w:rsidRDefault="000E627B">
      <w:pPr>
        <w:pStyle w:val="numeracaoProposicao"/>
        <w:rPr>
          <w:lang w:val="pt-BR"/>
        </w:rPr>
      </w:pPr>
      <w:r w:rsidRPr="004A1ED7">
        <w:rPr>
          <w:b/>
          <w:lang w:val="pt-BR"/>
        </w:rPr>
        <w:t xml:space="preserve">EMENTA: </w:t>
      </w:r>
      <w:r w:rsidRPr="004A1ED7">
        <w:rPr>
          <w:lang w:val="pt-BR"/>
        </w:rPr>
        <w:t>Dispõe sobre as diretrizes para a elaboração da Lei do Orçamento Anual de 2027 e dá outras providências.</w:t>
      </w:r>
    </w:p>
    <w:p w14:paraId="17B1A0D4" w14:textId="77777777" w:rsidR="00CF1CAA" w:rsidRPr="004A1ED7" w:rsidRDefault="000E627B">
      <w:pPr>
        <w:pStyle w:val="numeracaoProposicao"/>
        <w:rPr>
          <w:lang w:val="pt-BR"/>
        </w:rPr>
      </w:pPr>
      <w:r w:rsidRPr="004A1ED7">
        <w:rPr>
          <w:b/>
          <w:lang w:val="pt-BR"/>
        </w:rPr>
        <w:t xml:space="preserve">AUTORIA: </w:t>
      </w:r>
      <w:r w:rsidRPr="004A1ED7">
        <w:rPr>
          <w:lang w:val="pt-BR"/>
        </w:rPr>
        <w:t>Executivo: Mensagem nº 12, de 14/05/2026</w:t>
      </w:r>
    </w:p>
    <w:p w14:paraId="359EDE0E" w14:textId="77777777" w:rsidR="00CF1CAA" w:rsidRPr="004A1ED7" w:rsidRDefault="000E627B">
      <w:pPr>
        <w:pStyle w:val="numeracaoProposicao"/>
        <w:rPr>
          <w:lang w:val="pt-BR"/>
        </w:rPr>
      </w:pPr>
      <w:r w:rsidRPr="004A1ED7">
        <w:rPr>
          <w:b/>
          <w:lang w:val="pt-BR"/>
        </w:rPr>
        <w:t xml:space="preserve">RELATOR(A): </w:t>
      </w:r>
      <w:r w:rsidRPr="004A1ED7">
        <w:rPr>
          <w:lang w:val="pt-BR"/>
        </w:rPr>
        <w:t>Ver.(a) Diego Sanches</w:t>
      </w:r>
    </w:p>
    <w:p w14:paraId="2AB97D6E" w14:textId="77777777" w:rsidR="00CF1CAA" w:rsidRPr="004A1ED7" w:rsidRDefault="000E627B">
      <w:pPr>
        <w:pStyle w:val="numeracaoProposicao"/>
        <w:rPr>
          <w:lang w:val="pt-BR"/>
        </w:rPr>
      </w:pPr>
      <w:r w:rsidRPr="004A1ED7">
        <w:rPr>
          <w:b/>
          <w:lang w:val="pt-BR"/>
        </w:rPr>
        <w:t xml:space="preserve">CONCLUSÃO DO PARECER: </w:t>
      </w:r>
      <w:r w:rsidRPr="004A1ED7">
        <w:rPr>
          <w:lang w:val="pt-BR"/>
        </w:rPr>
        <w:t>Pela juridicidade e aprovação do Projeto e d</w:t>
      </w:r>
      <w:r w:rsidRPr="004A1ED7">
        <w:rPr>
          <w:lang w:val="pt-BR"/>
        </w:rPr>
        <w:t>as Emendas 2, 3, 6, 8 a 13, 15, 16, 18, 19, 20, 25, 29, 30, 38, 40, 41, 44, 45, 46, 48 a 53, 56, 57, 59, 61, 62, 71, 76 a 82, 84, 85, 88, 92 a 95, 97 a 100, 102, 106, 107, 109, 112, 113, 114, 116, 118, 120, 121, 123, 127, 131, 135, 149, 159, 160, 167, 168,</w:t>
      </w:r>
      <w:r w:rsidRPr="004A1ED7">
        <w:rPr>
          <w:lang w:val="pt-BR"/>
        </w:rPr>
        <w:t xml:space="preserve"> 169, 172, 174 a 180 e 186 e das Emendas 1, 7, 14, 23, 27, 28, 32, 35, 36, 39, 42, 43, 54, 55, 63, 67, 72, 83, 86, 103, 108, 115, 119, 128, 134, 136, 140, 144, 152, 153, 154, 161, 171, 173, 181, 182, 184, 185, 187 e 191 com a apresentação de subemendas; pe</w:t>
      </w:r>
      <w:r w:rsidRPr="004A1ED7">
        <w:rPr>
          <w:lang w:val="pt-BR"/>
        </w:rPr>
        <w:t>la juridicidade e rejeição das Emendas 4, 17, 22, 26, 31, 33, 34, 47, 60, 64, 65, 66, 70, 73, 74, 87, 89, 90, 91, 96, 101, 104, 105, 117, 129, 133, 141, 145 a 148, 155, 158, 162 a 166, 170, 188, 189 e 192; e pela antijuridicidade e rejeição das Emendas 21,</w:t>
      </w:r>
      <w:r w:rsidRPr="004A1ED7">
        <w:rPr>
          <w:lang w:val="pt-BR"/>
        </w:rPr>
        <w:t xml:space="preserve"> 24, 37, 58, 68, 69, 75, 110, 111, 122, 124, 125, 126, 130, 132, 137, 138, 139, 142, 143, 150, 151, 156, 157, 183 e 190.</w:t>
      </w:r>
    </w:p>
    <w:p w14:paraId="290D9D3C" w14:textId="77777777" w:rsidR="00CF1CAA" w:rsidRPr="004A1ED7" w:rsidRDefault="00CF1CA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F1CAA" w14:paraId="183665D1" w14:textId="77777777" w:rsidTr="004A1ED7">
        <w:trPr>
          <w:trHeight w:val="284"/>
        </w:trPr>
        <w:tc>
          <w:tcPr>
            <w:tcW w:w="9071" w:type="dxa"/>
            <w:shd w:val="clear" w:color="auto" w:fill="CCCCCC"/>
          </w:tcPr>
          <w:p w14:paraId="0A55CA16" w14:textId="77777777" w:rsidR="00CF1CAA" w:rsidRDefault="000E627B">
            <w:pPr>
              <w:pStyle w:val="textoTabelaOcorrencias"/>
            </w:pPr>
            <w:r>
              <w:t>Aprovado o parecer</w:t>
            </w:r>
          </w:p>
        </w:tc>
      </w:tr>
    </w:tbl>
    <w:p w14:paraId="79ECC2C3" w14:textId="77777777" w:rsidR="00CF1CAA" w:rsidRDefault="00CF1CAA">
      <w:pPr>
        <w:spacing w:after="0"/>
      </w:pPr>
    </w:p>
    <w:p w14:paraId="0AF8A9C1" w14:textId="77777777" w:rsidR="00CF1CAA" w:rsidRDefault="000E627B">
      <w:pPr>
        <w:pStyle w:val="numeracaoNumerosRomanos"/>
        <w:numPr>
          <w:ilvl w:val="0"/>
          <w:numId w:val="1"/>
        </w:numPr>
      </w:pPr>
      <w:r>
        <w:t>Encerramento da reunião</w:t>
      </w:r>
    </w:p>
    <w:sectPr w:rsidR="00CF1CAA">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5C51E" w14:textId="77777777" w:rsidR="00000000" w:rsidRDefault="000E627B">
      <w:pPr>
        <w:spacing w:after="0" w:line="240" w:lineRule="auto"/>
      </w:pPr>
      <w:r>
        <w:separator/>
      </w:r>
    </w:p>
  </w:endnote>
  <w:endnote w:type="continuationSeparator" w:id="0">
    <w:p w14:paraId="66C8CF6D" w14:textId="77777777" w:rsidR="00000000" w:rsidRDefault="000E6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90A9" w14:textId="77777777" w:rsidR="00CF1CAA" w:rsidRDefault="00CF1CAA"/>
  <w:p w14:paraId="408595BC" w14:textId="77777777" w:rsidR="00CF1CAA" w:rsidRDefault="000E627B">
    <w:pPr>
      <w:jc w:val="center"/>
    </w:pPr>
    <w:r>
      <w:fldChar w:fldCharType="begin"/>
    </w:r>
    <w:r>
      <w:instrText xml:space="preserve"> PAGE   \* MERGEFORMAT </w:instrText>
    </w:r>
    <w:r w:rsidR="004A1ED7">
      <w:fldChar w:fldCharType="separate"/>
    </w:r>
    <w:r w:rsidR="004A1ED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50EC9" w14:textId="77777777" w:rsidR="00000000" w:rsidRDefault="000E627B">
      <w:pPr>
        <w:spacing w:after="0" w:line="240" w:lineRule="auto"/>
      </w:pPr>
      <w:r>
        <w:separator/>
      </w:r>
    </w:p>
  </w:footnote>
  <w:footnote w:type="continuationSeparator" w:id="0">
    <w:p w14:paraId="4449E390" w14:textId="77777777" w:rsidR="00000000" w:rsidRDefault="000E6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CF1CAA" w:rsidRPr="004A1ED7" w14:paraId="7D8A7DAF" w14:textId="77777777">
      <w:tc>
        <w:tcPr>
          <w:tcW w:w="1134" w:type="dxa"/>
        </w:tcPr>
        <w:p w14:paraId="3065A665" w14:textId="77777777" w:rsidR="00CF1CAA" w:rsidRDefault="000E627B">
          <w:r>
            <w:rPr>
              <w:noProof/>
            </w:rPr>
            <w:drawing>
              <wp:inline distT="0" distB="0" distL="0" distR="0" wp14:anchorId="218E0014" wp14:editId="5FA5CA58">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6AD3301" w14:textId="77777777" w:rsidR="00CF1CAA" w:rsidRPr="004A1ED7" w:rsidRDefault="000E627B">
          <w:pPr>
            <w:jc w:val="center"/>
            <w:rPr>
              <w:sz w:val="32"/>
              <w:lang w:val="pt-BR"/>
            </w:rPr>
          </w:pPr>
          <w:r w:rsidRPr="004A1ED7">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773DA"/>
    <w:multiLevelType w:val="hybridMultilevel"/>
    <w:tmpl w:val="A6544FF2"/>
    <w:lvl w:ilvl="0" w:tplc="7F5A1848">
      <w:start w:val="1"/>
      <w:numFmt w:val="upperRoman"/>
      <w:lvlText w:val="%1."/>
      <w:lvlJc w:val="left"/>
    </w:lvl>
    <w:lvl w:ilvl="1" w:tplc="C9B6F44A">
      <w:numFmt w:val="decimal"/>
      <w:lvlText w:val=""/>
      <w:lvlJc w:val="left"/>
    </w:lvl>
    <w:lvl w:ilvl="2" w:tplc="52DACFD4">
      <w:numFmt w:val="decimal"/>
      <w:lvlText w:val=""/>
      <w:lvlJc w:val="left"/>
    </w:lvl>
    <w:lvl w:ilvl="3" w:tplc="843EBB4C">
      <w:numFmt w:val="decimal"/>
      <w:lvlText w:val=""/>
      <w:lvlJc w:val="left"/>
    </w:lvl>
    <w:lvl w:ilvl="4" w:tplc="EA90571C">
      <w:numFmt w:val="decimal"/>
      <w:lvlText w:val=""/>
      <w:lvlJc w:val="left"/>
    </w:lvl>
    <w:lvl w:ilvl="5" w:tplc="3ED6283E">
      <w:numFmt w:val="decimal"/>
      <w:lvlText w:val=""/>
      <w:lvlJc w:val="left"/>
    </w:lvl>
    <w:lvl w:ilvl="6" w:tplc="35F68C2C">
      <w:numFmt w:val="decimal"/>
      <w:lvlText w:val=""/>
      <w:lvlJc w:val="left"/>
    </w:lvl>
    <w:lvl w:ilvl="7" w:tplc="02FE3190">
      <w:numFmt w:val="decimal"/>
      <w:lvlText w:val=""/>
      <w:lvlJc w:val="left"/>
    </w:lvl>
    <w:lvl w:ilvl="8" w:tplc="F1E6C77C">
      <w:numFmt w:val="decimal"/>
      <w:lvlText w:val=""/>
      <w:lvlJc w:val="left"/>
    </w:lvl>
  </w:abstractNum>
  <w:abstractNum w:abstractNumId="1" w15:restartNumberingAfterBreak="0">
    <w:nsid w:val="3B7B189C"/>
    <w:multiLevelType w:val="hybridMultilevel"/>
    <w:tmpl w:val="BF42FAEE"/>
    <w:lvl w:ilvl="0" w:tplc="400CA216">
      <w:start w:val="1"/>
      <w:numFmt w:val="decimal"/>
      <w:lvlText w:val="%1."/>
      <w:lvlJc w:val="left"/>
    </w:lvl>
    <w:lvl w:ilvl="1" w:tplc="90C8B7E6">
      <w:numFmt w:val="decimal"/>
      <w:lvlText w:val=""/>
      <w:lvlJc w:val="left"/>
    </w:lvl>
    <w:lvl w:ilvl="2" w:tplc="8F74BADA">
      <w:numFmt w:val="decimal"/>
      <w:lvlText w:val=""/>
      <w:lvlJc w:val="left"/>
    </w:lvl>
    <w:lvl w:ilvl="3" w:tplc="AE660714">
      <w:numFmt w:val="decimal"/>
      <w:lvlText w:val=""/>
      <w:lvlJc w:val="left"/>
    </w:lvl>
    <w:lvl w:ilvl="4" w:tplc="D2CEB802">
      <w:numFmt w:val="decimal"/>
      <w:lvlText w:val=""/>
      <w:lvlJc w:val="left"/>
    </w:lvl>
    <w:lvl w:ilvl="5" w:tplc="D8443C46">
      <w:numFmt w:val="decimal"/>
      <w:lvlText w:val=""/>
      <w:lvlJc w:val="left"/>
    </w:lvl>
    <w:lvl w:ilvl="6" w:tplc="D06A0766">
      <w:numFmt w:val="decimal"/>
      <w:lvlText w:val=""/>
      <w:lvlJc w:val="left"/>
    </w:lvl>
    <w:lvl w:ilvl="7" w:tplc="56F2F242">
      <w:numFmt w:val="decimal"/>
      <w:lvlText w:val=""/>
      <w:lvlJc w:val="left"/>
    </w:lvl>
    <w:lvl w:ilvl="8" w:tplc="50622D6A">
      <w:numFmt w:val="decimal"/>
      <w:lvlText w:val=""/>
      <w:lvlJc w:val="left"/>
    </w:lvl>
  </w:abstractNum>
  <w:abstractNum w:abstractNumId="2" w15:restartNumberingAfterBreak="0">
    <w:nsid w:val="58032822"/>
    <w:multiLevelType w:val="hybridMultilevel"/>
    <w:tmpl w:val="9BC6646C"/>
    <w:lvl w:ilvl="0" w:tplc="133E7A46">
      <w:start w:val="1"/>
      <w:numFmt w:val="decimal"/>
      <w:lvlText w:val="%1."/>
      <w:lvlJc w:val="left"/>
    </w:lvl>
    <w:lvl w:ilvl="1" w:tplc="6A585306">
      <w:numFmt w:val="decimal"/>
      <w:lvlText w:val=""/>
      <w:lvlJc w:val="left"/>
    </w:lvl>
    <w:lvl w:ilvl="2" w:tplc="706AECCA">
      <w:numFmt w:val="decimal"/>
      <w:lvlText w:val=""/>
      <w:lvlJc w:val="left"/>
    </w:lvl>
    <w:lvl w:ilvl="3" w:tplc="8BCA5154">
      <w:numFmt w:val="decimal"/>
      <w:lvlText w:val=""/>
      <w:lvlJc w:val="left"/>
    </w:lvl>
    <w:lvl w:ilvl="4" w:tplc="654C6E7A">
      <w:numFmt w:val="decimal"/>
      <w:lvlText w:val=""/>
      <w:lvlJc w:val="left"/>
    </w:lvl>
    <w:lvl w:ilvl="5" w:tplc="DF509DDA">
      <w:numFmt w:val="decimal"/>
      <w:lvlText w:val=""/>
      <w:lvlJc w:val="left"/>
    </w:lvl>
    <w:lvl w:ilvl="6" w:tplc="64128696">
      <w:numFmt w:val="decimal"/>
      <w:lvlText w:val=""/>
      <w:lvlJc w:val="left"/>
    </w:lvl>
    <w:lvl w:ilvl="7" w:tplc="A09879F2">
      <w:numFmt w:val="decimal"/>
      <w:lvlText w:val=""/>
      <w:lvlJc w:val="left"/>
    </w:lvl>
    <w:lvl w:ilvl="8" w:tplc="C1268A5E">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CAA"/>
    <w:rsid w:val="000E627B"/>
    <w:rsid w:val="004A1ED7"/>
    <w:rsid w:val="00930389"/>
    <w:rsid w:val="00CE1949"/>
    <w:rsid w:val="00CF1C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A759E"/>
  <w15:docId w15:val="{E19C55A9-774D-4DCD-A3AF-D9D49EFE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744</Words>
  <Characters>4018</Characters>
  <Application>Microsoft Office Word</Application>
  <DocSecurity>0</DocSecurity>
  <Lines>33</Lines>
  <Paragraphs>9</Paragraphs>
  <ScaleCrop>false</ScaleCrop>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Paulo Schultz B Tavares</dc:creator>
  <cp:lastModifiedBy>Joao Paulo Schultz B Tavares</cp:lastModifiedBy>
  <cp:revision>8</cp:revision>
  <dcterms:created xsi:type="dcterms:W3CDTF">2026-07-24T14:21:00Z</dcterms:created>
  <dcterms:modified xsi:type="dcterms:W3CDTF">2026-07-24T14:28:00Z</dcterms:modified>
</cp:coreProperties>
</file>