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82448" w14:textId="77777777" w:rsidR="00963A78" w:rsidRDefault="00F0748B">
      <w:pPr>
        <w:pStyle w:val="elementoTituloSuperior"/>
      </w:pPr>
      <w:r>
        <w:t>RESULTADO DA REUNIÃO</w:t>
      </w:r>
    </w:p>
    <w:p w14:paraId="0C19AAA1" w14:textId="77777777" w:rsidR="00963A78" w:rsidRDefault="00963A78">
      <w:pPr>
        <w:pStyle w:val="elementoTituloSuperior"/>
        <w:pBdr>
          <w:bottom w:val="single" w:sz="6" w:space="1" w:color="999999"/>
        </w:pBdr>
      </w:pPr>
    </w:p>
    <w:p w14:paraId="4FB38854" w14:textId="77777777" w:rsidR="00963A78" w:rsidRDefault="00963A78">
      <w:pPr>
        <w:spacing w:after="0"/>
        <w:rPr>
          <w:sz w:val="8"/>
        </w:rPr>
      </w:pPr>
    </w:p>
    <w:p w14:paraId="3581CDF1" w14:textId="77777777" w:rsidR="00963A78" w:rsidRDefault="00F0748B">
      <w:pPr>
        <w:pStyle w:val="elementoTituloSuperior"/>
      </w:pPr>
      <w:r>
        <w:t>PLENÁRIO</w:t>
      </w:r>
    </w:p>
    <w:p w14:paraId="4FC65EB5" w14:textId="77777777" w:rsidR="00963A78" w:rsidRDefault="00963A7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963A78" w:rsidRPr="00F0748B" w14:paraId="34ED9DB4" w14:textId="77777777">
        <w:tc>
          <w:tcPr>
            <w:tcW w:w="4819" w:type="dxa"/>
          </w:tcPr>
          <w:p w14:paraId="082C1C86" w14:textId="77777777" w:rsidR="00963A78" w:rsidRDefault="00F0748B">
            <w:r>
              <w:t>75ª Reunião Ordinária</w:t>
            </w:r>
          </w:p>
        </w:tc>
        <w:tc>
          <w:tcPr>
            <w:tcW w:w="4819" w:type="dxa"/>
          </w:tcPr>
          <w:p w14:paraId="1F4F0132" w14:textId="77777777" w:rsidR="00963A78" w:rsidRPr="00F0748B" w:rsidRDefault="00F0748B">
            <w:pPr>
              <w:jc w:val="right"/>
              <w:rPr>
                <w:lang w:val="pt-BR"/>
              </w:rPr>
            </w:pPr>
            <w:r w:rsidRPr="00F0748B">
              <w:rPr>
                <w:lang w:val="pt-BR"/>
              </w:rPr>
              <w:t>2ª Sessão Legislativa - 20ª Legislatura</w:t>
            </w:r>
          </w:p>
        </w:tc>
      </w:tr>
      <w:tr w:rsidR="00963A78" w:rsidRPr="00F0748B" w14:paraId="4E581D8F" w14:textId="77777777">
        <w:tc>
          <w:tcPr>
            <w:tcW w:w="4819" w:type="dxa"/>
          </w:tcPr>
          <w:p w14:paraId="1AC7C142" w14:textId="77777777" w:rsidR="00963A78" w:rsidRDefault="00F0748B">
            <w:r>
              <w:t>08/09/2026 - 14h30min</w:t>
            </w:r>
          </w:p>
        </w:tc>
        <w:tc>
          <w:tcPr>
            <w:tcW w:w="4819" w:type="dxa"/>
          </w:tcPr>
          <w:p w14:paraId="7C4DC3A9" w14:textId="77777777" w:rsidR="00963A78" w:rsidRPr="00F0748B" w:rsidRDefault="00F0748B">
            <w:pPr>
              <w:jc w:val="right"/>
              <w:rPr>
                <w:lang w:val="pt-BR"/>
              </w:rPr>
            </w:pPr>
            <w:r w:rsidRPr="00F0748B">
              <w:rPr>
                <w:lang w:val="pt-BR"/>
              </w:rPr>
              <w:t>Plenário Prefeito Amintas de Barros</w:t>
            </w:r>
          </w:p>
        </w:tc>
      </w:tr>
    </w:tbl>
    <w:p w14:paraId="2572D7D5" w14:textId="77777777" w:rsidR="00963A78" w:rsidRPr="00F0748B" w:rsidRDefault="00963A78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963A78" w:rsidRPr="00F0748B" w14:paraId="37B07F33" w14:textId="77777777">
        <w:tc>
          <w:tcPr>
            <w:tcW w:w="9639" w:type="dxa"/>
          </w:tcPr>
          <w:p w14:paraId="41CEDAE6" w14:textId="77777777" w:rsidR="00963A78" w:rsidRPr="00F0748B" w:rsidRDefault="00F0748B">
            <w:pPr>
              <w:rPr>
                <w:lang w:val="pt-BR"/>
              </w:rPr>
            </w:pPr>
            <w:r w:rsidRPr="00F0748B">
              <w:rPr>
                <w:lang w:val="pt-BR"/>
              </w:rPr>
              <w:t xml:space="preserve">ANÚNCIOS: foram anunciados para a Ordem do Dia da 77ª Reunião Ordinária, do dia </w:t>
            </w:r>
            <w:r w:rsidRPr="00F0748B">
              <w:rPr>
                <w:lang w:val="pt-BR"/>
              </w:rPr>
              <w:t>10/09/2026, os Projetos de Lei nº 613/25, 702/26 e 720/26.</w:t>
            </w:r>
          </w:p>
        </w:tc>
      </w:tr>
    </w:tbl>
    <w:p w14:paraId="090C929C" w14:textId="77777777" w:rsidR="00963A78" w:rsidRPr="00F0748B" w:rsidRDefault="00963A7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963A78" w14:paraId="22D42938" w14:textId="77777777">
        <w:tc>
          <w:tcPr>
            <w:tcW w:w="9639" w:type="dxa"/>
          </w:tcPr>
          <w:p w14:paraId="42611E4C" w14:textId="77777777" w:rsidR="00963A78" w:rsidRDefault="00F0748B">
            <w:pPr>
              <w:spacing w:before="200" w:after="200"/>
            </w:pPr>
            <w:r>
              <w:t>Ata aprovada: 73ª Ordinária.</w:t>
            </w:r>
          </w:p>
        </w:tc>
      </w:tr>
    </w:tbl>
    <w:p w14:paraId="403E1A7E" w14:textId="77777777" w:rsidR="00963A78" w:rsidRDefault="00963A78">
      <w:pPr>
        <w:spacing w:after="0"/>
        <w:rPr>
          <w:sz w:val="8"/>
        </w:rPr>
      </w:pPr>
    </w:p>
    <w:p w14:paraId="298B22C0" w14:textId="77777777" w:rsidR="00963A78" w:rsidRDefault="00F0748B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59C0E475" w14:textId="77777777" w:rsidR="00963A78" w:rsidRDefault="00F0748B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8094BFF" w14:textId="77777777" w:rsidR="00963A78" w:rsidRDefault="00F0748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576/2025</w:t>
      </w:r>
      <w:r>
        <w:t xml:space="preserve"> - PRIMEIRO TURNO</w:t>
      </w:r>
    </w:p>
    <w:p w14:paraId="77B55A43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EMENTA: </w:t>
      </w:r>
      <w:r w:rsidRPr="00F0748B">
        <w:rPr>
          <w:lang w:val="pt-BR"/>
        </w:rPr>
        <w:t>Regulamenta o § 8° do art. 2° da Lei Federal n° 6.766, de 19 de dezembro de 1979.</w:t>
      </w:r>
    </w:p>
    <w:p w14:paraId="0354BA60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AUTORIA: </w:t>
      </w:r>
      <w:r w:rsidRPr="00F0748B">
        <w:rPr>
          <w:lang w:val="pt-BR"/>
        </w:rPr>
        <w:t>Ver.(a) Professor Juliano Lopes</w:t>
      </w:r>
    </w:p>
    <w:p w14:paraId="647E9611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EMENDAS: </w:t>
      </w:r>
      <w:r w:rsidRPr="00F0748B">
        <w:rPr>
          <w:lang w:val="pt-BR"/>
        </w:rPr>
        <w:t>Há</w:t>
      </w:r>
    </w:p>
    <w:p w14:paraId="674FF5EC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QUÓRUM: </w:t>
      </w:r>
      <w:r w:rsidRPr="00F0748B">
        <w:rPr>
          <w:lang w:val="pt-BR"/>
        </w:rPr>
        <w:t>2/3 dos membros da Câmara (28)</w:t>
      </w:r>
    </w:p>
    <w:p w14:paraId="019A5739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PARECERES DAS COMISSÕES: </w:t>
      </w:r>
    </w:p>
    <w:p w14:paraId="1910DC2F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Legislação e Justiça</w:t>
      </w:r>
      <w:r w:rsidRPr="00F0748B">
        <w:rPr>
          <w:lang w:val="pt-BR"/>
        </w:rPr>
        <w:t>: pela constitucionalidade, pela leg</w:t>
      </w:r>
      <w:r w:rsidRPr="00F0748B">
        <w:rPr>
          <w:lang w:val="pt-BR"/>
        </w:rPr>
        <w:t>alidade, pela regimentalidade, com apresentação de emenda(s)</w:t>
      </w:r>
    </w:p>
    <w:p w14:paraId="36DBAC93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Meio Ambiente, Defesa dos Animais e Política Urbana</w:t>
      </w:r>
      <w:r w:rsidRPr="00F0748B">
        <w:rPr>
          <w:lang w:val="pt-BR"/>
        </w:rPr>
        <w:t>: pela aprovação</w:t>
      </w:r>
    </w:p>
    <w:p w14:paraId="24785CE8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Administração Pública e Segurança Pública</w:t>
      </w:r>
      <w:r w:rsidRPr="00F0748B">
        <w:rPr>
          <w:lang w:val="pt-BR"/>
        </w:rPr>
        <w:t>: pela aprovação</w:t>
      </w:r>
    </w:p>
    <w:p w14:paraId="3890F5D1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Mobilidade Urbana, Indústria, Comércio e Serviços</w:t>
      </w:r>
      <w:r w:rsidRPr="00F0748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63A78" w14:paraId="3FC549D8" w14:textId="77777777" w:rsidTr="00F0748B">
        <w:trPr>
          <w:trHeight w:val="15"/>
        </w:trPr>
        <w:tc>
          <w:tcPr>
            <w:tcW w:w="9071" w:type="dxa"/>
            <w:shd w:val="clear" w:color="auto" w:fill="CCCCCC"/>
          </w:tcPr>
          <w:p w14:paraId="2C331BFB" w14:textId="77777777" w:rsidR="00963A78" w:rsidRDefault="00F0748B">
            <w:pPr>
              <w:pStyle w:val="textoTabelaOcorrencias"/>
            </w:pPr>
            <w:r>
              <w:t>Apr</w:t>
            </w:r>
            <w:r>
              <w:t>ovado o projeto</w:t>
            </w:r>
          </w:p>
        </w:tc>
      </w:tr>
    </w:tbl>
    <w:p w14:paraId="60EC0E02" w14:textId="77777777" w:rsidR="00963A78" w:rsidRPr="00F0748B" w:rsidRDefault="00F0748B">
      <w:pPr>
        <w:pStyle w:val="numeracaoProposicaoTitulo"/>
        <w:numPr>
          <w:ilvl w:val="0"/>
          <w:numId w:val="1"/>
        </w:numPr>
        <w:rPr>
          <w:lang w:val="pt-BR"/>
        </w:rPr>
      </w:pPr>
      <w:r w:rsidRPr="00F0748B">
        <w:rPr>
          <w:u w:val="single"/>
          <w:lang w:val="pt-BR"/>
        </w:rPr>
        <w:t>PROJETO DE LEI 558/2025</w:t>
      </w:r>
      <w:r w:rsidRPr="00F0748B">
        <w:rPr>
          <w:lang w:val="pt-BR"/>
        </w:rPr>
        <w:t xml:space="preserve"> - SEGUNDO TURNO</w:t>
      </w:r>
    </w:p>
    <w:p w14:paraId="5AE2440F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EMENTA: </w:t>
      </w:r>
      <w:r w:rsidRPr="00F0748B">
        <w:rPr>
          <w:lang w:val="pt-BR"/>
        </w:rPr>
        <w:t>Dispõe sobre o combate à poluição atmosférica e sonora proveniente de veículos de duas rodas e dá outras providências.</w:t>
      </w:r>
    </w:p>
    <w:p w14:paraId="3559CB6A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AUTORIA: </w:t>
      </w:r>
      <w:r w:rsidRPr="00F0748B">
        <w:rPr>
          <w:lang w:val="pt-BR"/>
        </w:rPr>
        <w:t>Ver.(a) Sargento Jalyson</w:t>
      </w:r>
    </w:p>
    <w:p w14:paraId="50DD84C9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EMENDAS: </w:t>
      </w:r>
      <w:r w:rsidRPr="00F0748B">
        <w:rPr>
          <w:lang w:val="pt-BR"/>
        </w:rPr>
        <w:t>Há</w:t>
      </w:r>
    </w:p>
    <w:p w14:paraId="5D3C06B5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QUÓRUM: </w:t>
      </w:r>
      <w:r w:rsidRPr="00F0748B">
        <w:rPr>
          <w:lang w:val="pt-BR"/>
        </w:rPr>
        <w:t>maioria dos membros da Câmara (21)</w:t>
      </w:r>
    </w:p>
    <w:p w14:paraId="62DA38F9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PARECERES DAS COMISSÕES: </w:t>
      </w:r>
    </w:p>
    <w:p w14:paraId="68C8A5E3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Legislação e Justiça</w:t>
      </w:r>
      <w:r w:rsidRPr="00F0748B">
        <w:rPr>
          <w:lang w:val="pt-BR"/>
        </w:rPr>
        <w:t xml:space="preserve">: </w:t>
      </w:r>
      <w:r w:rsidRPr="00F0748B">
        <w:rPr>
          <w:lang w:val="pt-BR"/>
        </w:rPr>
        <w:t>Pela constitucionalidade, legalidade e regimentalidade da emenda 1.</w:t>
      </w:r>
    </w:p>
    <w:p w14:paraId="7490D1D9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Meio Ambiente, Defesa dos Animais e Política Urbana</w:t>
      </w:r>
      <w:r w:rsidRPr="00F0748B">
        <w:rPr>
          <w:lang w:val="pt-BR"/>
        </w:rPr>
        <w:t>: Pela aprovação da Emenda 1.</w:t>
      </w:r>
    </w:p>
    <w:p w14:paraId="72CF709C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Mobilidade Urbana, Indústria, Comércio e Serviços</w:t>
      </w:r>
      <w:r w:rsidRPr="00F0748B">
        <w:rPr>
          <w:lang w:val="pt-BR"/>
        </w:rPr>
        <w:t>: Pela rejeição da emenda 1.</w:t>
      </w:r>
    </w:p>
    <w:p w14:paraId="1B1FF767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Administração Pública e Segur</w:t>
      </w:r>
      <w:r w:rsidRPr="00F0748B">
        <w:rPr>
          <w:b/>
          <w:lang w:val="pt-BR"/>
        </w:rPr>
        <w:t>ança Pública</w:t>
      </w:r>
      <w:r w:rsidRPr="00F0748B">
        <w:rPr>
          <w:lang w:val="pt-BR"/>
        </w:rPr>
        <w:t>: Pela aprovação da Emenda 1.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63A78" w:rsidRPr="00F0748B" w14:paraId="501569CB" w14:textId="77777777" w:rsidTr="00F0748B">
        <w:trPr>
          <w:trHeight w:val="15"/>
        </w:trPr>
        <w:tc>
          <w:tcPr>
            <w:tcW w:w="9071" w:type="dxa"/>
            <w:shd w:val="clear" w:color="auto" w:fill="CCCCCC"/>
          </w:tcPr>
          <w:p w14:paraId="3462DF18" w14:textId="77777777" w:rsidR="00963A78" w:rsidRPr="00F0748B" w:rsidRDefault="00F0748B">
            <w:pPr>
              <w:pStyle w:val="textoTabelaOcorrencias"/>
              <w:rPr>
                <w:lang w:val="pt-BR"/>
              </w:rPr>
            </w:pPr>
            <w:r w:rsidRPr="00F0748B">
              <w:rPr>
                <w:lang w:val="pt-BR"/>
              </w:rPr>
              <w:t>Aprovado o substitutivo nº 1. Prejudicado o projeto</w:t>
            </w:r>
          </w:p>
        </w:tc>
      </w:tr>
    </w:tbl>
    <w:p w14:paraId="608874EC" w14:textId="77777777" w:rsidR="00963A78" w:rsidRPr="00F0748B" w:rsidRDefault="00963A78">
      <w:pPr>
        <w:spacing w:after="0"/>
        <w:rPr>
          <w:lang w:val="pt-BR"/>
        </w:rPr>
      </w:pPr>
    </w:p>
    <w:p w14:paraId="6DFA7C51" w14:textId="77777777" w:rsidR="00963A78" w:rsidRDefault="00F0748B">
      <w:pPr>
        <w:pStyle w:val="numeracaoProposicaoTitulo"/>
        <w:numPr>
          <w:ilvl w:val="0"/>
          <w:numId w:val="1"/>
        </w:numPr>
      </w:pPr>
      <w:r>
        <w:rPr>
          <w:u w:val="single"/>
        </w:rPr>
        <w:lastRenderedPageBreak/>
        <w:t>PROJETO DE LEI 389/2025</w:t>
      </w:r>
      <w:r>
        <w:t xml:space="preserve"> - PRIMEIRO TURNO</w:t>
      </w:r>
    </w:p>
    <w:p w14:paraId="3D800F8F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EMENTA: </w:t>
      </w:r>
      <w:r w:rsidRPr="00F0748B">
        <w:rPr>
          <w:lang w:val="pt-BR"/>
        </w:rPr>
        <w:t>Dispõe sobre a implantação do modelo Cívico-Militar em instituições privadas de ensino no âmbito do Município d</w:t>
      </w:r>
      <w:r w:rsidRPr="00F0748B">
        <w:rPr>
          <w:lang w:val="pt-BR"/>
        </w:rPr>
        <w:t>e Belo Horizonte, e dá outras providências.</w:t>
      </w:r>
    </w:p>
    <w:p w14:paraId="74E1BC95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AUTORIA: </w:t>
      </w:r>
      <w:r w:rsidRPr="00F0748B">
        <w:rPr>
          <w:lang w:val="pt-BR"/>
        </w:rPr>
        <w:t>Ver.(a) Vile Santos; Sargento Jalyson</w:t>
      </w:r>
    </w:p>
    <w:p w14:paraId="130CA5F4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EMENDAS: </w:t>
      </w:r>
      <w:r w:rsidRPr="00F0748B">
        <w:rPr>
          <w:lang w:val="pt-BR"/>
        </w:rPr>
        <w:t>Há</w:t>
      </w:r>
    </w:p>
    <w:p w14:paraId="67474500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QUÓRUM: </w:t>
      </w:r>
      <w:r w:rsidRPr="00F0748B">
        <w:rPr>
          <w:lang w:val="pt-BR"/>
        </w:rPr>
        <w:t>maioria dos presentes</w:t>
      </w:r>
    </w:p>
    <w:p w14:paraId="342EF627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PARECERES DAS COMISSÕES: </w:t>
      </w:r>
    </w:p>
    <w:p w14:paraId="08A61841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Legislação e Justiça</w:t>
      </w:r>
      <w:r w:rsidRPr="00F0748B">
        <w:rPr>
          <w:lang w:val="pt-BR"/>
        </w:rPr>
        <w:t>: pela constitucionalidade, pela legalidade, pela regimentalidade</w:t>
      </w:r>
    </w:p>
    <w:p w14:paraId="66FD202C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Educação, Ciência, Tecnologia, Cultura, Desporto, Lazer e Turismo</w:t>
      </w:r>
      <w:r w:rsidRPr="00F0748B">
        <w:rPr>
          <w:lang w:val="pt-BR"/>
        </w:rPr>
        <w:t>: pela aprovação</w:t>
      </w:r>
    </w:p>
    <w:p w14:paraId="17C8186B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Direitos Humanos, Habitação, Igualdade Racial e Defesa do Consumidor</w:t>
      </w:r>
      <w:r w:rsidRPr="00F0748B">
        <w:rPr>
          <w:lang w:val="pt-BR"/>
        </w:rPr>
        <w:t>: pela rejeição</w:t>
      </w:r>
    </w:p>
    <w:p w14:paraId="725D91F1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Administração Pública e </w:t>
      </w:r>
      <w:r w:rsidRPr="00F0748B">
        <w:rPr>
          <w:b/>
          <w:lang w:val="pt-BR"/>
        </w:rPr>
        <w:t>Segurança Pública</w:t>
      </w:r>
      <w:r w:rsidRPr="00F0748B">
        <w:rPr>
          <w:lang w:val="pt-BR"/>
        </w:rPr>
        <w:t>: pela aprovação</w:t>
      </w:r>
    </w:p>
    <w:p w14:paraId="5226FEA4" w14:textId="77777777" w:rsidR="00963A78" w:rsidRDefault="00F0748B">
      <w:pPr>
        <w:pStyle w:val="numeracaoProposicao"/>
      </w:pPr>
      <w:r>
        <w:t>Há requerimento deferido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63A78" w:rsidRPr="00F0748B" w14:paraId="5082D30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D03A94D" w14:textId="77777777" w:rsidR="00963A78" w:rsidRPr="00F0748B" w:rsidRDefault="00F0748B">
            <w:pPr>
              <w:pStyle w:val="textoTabelaOcorrencias"/>
              <w:rPr>
                <w:lang w:val="pt-BR"/>
              </w:rPr>
            </w:pPr>
            <w:r w:rsidRPr="00F0748B">
              <w:rPr>
                <w:lang w:val="pt-BR"/>
              </w:rPr>
              <w:t>Aprovados os artigos 1º ao 6º do projeto em votação destacada e o projeto na parte não destacada (artigo 7º)</w:t>
            </w:r>
          </w:p>
        </w:tc>
      </w:tr>
    </w:tbl>
    <w:p w14:paraId="135E0952" w14:textId="77777777" w:rsidR="00963A78" w:rsidRPr="00F0748B" w:rsidRDefault="00F0748B">
      <w:pPr>
        <w:pStyle w:val="numeracaoProposicaoTitulo"/>
        <w:numPr>
          <w:ilvl w:val="0"/>
          <w:numId w:val="1"/>
        </w:numPr>
        <w:rPr>
          <w:lang w:val="pt-BR"/>
        </w:rPr>
      </w:pPr>
      <w:r w:rsidRPr="00F0748B">
        <w:rPr>
          <w:u w:val="single"/>
          <w:lang w:val="pt-BR"/>
        </w:rPr>
        <w:t>PROJETO DE LEI 709/2026</w:t>
      </w:r>
      <w:r w:rsidRPr="00F0748B">
        <w:rPr>
          <w:lang w:val="pt-BR"/>
        </w:rPr>
        <w:t xml:space="preserve"> - PRIMEIRO TURNO</w:t>
      </w:r>
    </w:p>
    <w:p w14:paraId="1998433E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EMENTA: </w:t>
      </w:r>
      <w:r w:rsidRPr="00F0748B">
        <w:rPr>
          <w:lang w:val="pt-BR"/>
        </w:rPr>
        <w:t>Altera a Lei no 7.597, de 6 de novem</w:t>
      </w:r>
      <w:r w:rsidRPr="00F0748B">
        <w:rPr>
          <w:lang w:val="pt-BR"/>
        </w:rPr>
        <w:t>bro de 1998, para vedar o repasse de recursos públicos e a celebração de parcerias com entidades envolvidas em invasão ou ocupação ilegal de propriedades privadas.</w:t>
      </w:r>
    </w:p>
    <w:p w14:paraId="01585AB3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AUTORIA: </w:t>
      </w:r>
      <w:r w:rsidRPr="00F0748B">
        <w:rPr>
          <w:lang w:val="pt-BR"/>
        </w:rPr>
        <w:t>Ver.(a) Pablo Almeida</w:t>
      </w:r>
    </w:p>
    <w:p w14:paraId="359C28D8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EMENDAS: </w:t>
      </w:r>
      <w:r w:rsidRPr="00F0748B">
        <w:rPr>
          <w:lang w:val="pt-BR"/>
        </w:rPr>
        <w:t>Há</w:t>
      </w:r>
    </w:p>
    <w:p w14:paraId="42D7B991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QUÓRUM: </w:t>
      </w:r>
      <w:r w:rsidRPr="00F0748B">
        <w:rPr>
          <w:lang w:val="pt-BR"/>
        </w:rPr>
        <w:t>maioria dos presentes</w:t>
      </w:r>
    </w:p>
    <w:p w14:paraId="68F6BF79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PARECERES DAS COMIS</w:t>
      </w:r>
      <w:r w:rsidRPr="00F0748B">
        <w:rPr>
          <w:b/>
          <w:lang w:val="pt-BR"/>
        </w:rPr>
        <w:t xml:space="preserve">SÕES: </w:t>
      </w:r>
    </w:p>
    <w:p w14:paraId="5D1C6FF4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Legislação e Justiça</w:t>
      </w:r>
      <w:r w:rsidRPr="00F0748B">
        <w:rPr>
          <w:lang w:val="pt-BR"/>
        </w:rPr>
        <w:t>: pela constitucionalidade, pela legalidade, pela regimentalidade, com apresentação de emenda(s)</w:t>
      </w:r>
    </w:p>
    <w:p w14:paraId="26FFCC2B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Direitos Humanos, Habitação, Igualdade Racial e Defesa do Consumidor</w:t>
      </w:r>
      <w:r w:rsidRPr="00F0748B">
        <w:rPr>
          <w:lang w:val="pt-BR"/>
        </w:rPr>
        <w:t>: pela rejeição</w:t>
      </w:r>
    </w:p>
    <w:p w14:paraId="3E485002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Administração Pública e Segurança Pública</w:t>
      </w:r>
      <w:r w:rsidRPr="00F0748B">
        <w:rPr>
          <w:lang w:val="pt-BR"/>
        </w:rPr>
        <w:t xml:space="preserve">: pela </w:t>
      </w:r>
      <w:r w:rsidRPr="00F0748B">
        <w:rPr>
          <w:lang w:val="pt-BR"/>
        </w:rPr>
        <w:t>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63A78" w14:paraId="5C026EBE" w14:textId="77777777" w:rsidTr="00F0748B">
        <w:trPr>
          <w:trHeight w:val="15"/>
        </w:trPr>
        <w:tc>
          <w:tcPr>
            <w:tcW w:w="9071" w:type="dxa"/>
            <w:shd w:val="clear" w:color="auto" w:fill="CCCCCC"/>
          </w:tcPr>
          <w:p w14:paraId="77323404" w14:textId="77777777" w:rsidR="00963A78" w:rsidRDefault="00F0748B">
            <w:pPr>
              <w:pStyle w:val="textoTabelaOcorrencias"/>
            </w:pPr>
            <w:r>
              <w:t>Aprovado o projeto</w:t>
            </w:r>
          </w:p>
        </w:tc>
      </w:tr>
    </w:tbl>
    <w:p w14:paraId="3A29ED8A" w14:textId="77777777" w:rsidR="00963A78" w:rsidRDefault="00F0748B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738/2026</w:t>
      </w:r>
      <w:r>
        <w:t xml:space="preserve"> - PRIMEIRO TURNO</w:t>
      </w:r>
    </w:p>
    <w:p w14:paraId="758A9787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EMENTA: </w:t>
      </w:r>
      <w:r w:rsidRPr="00F0748B">
        <w:rPr>
          <w:lang w:val="pt-BR"/>
        </w:rPr>
        <w:t>Institui o Programa Municipal de Incentivo à Denúncia de Descarte Irregular de Resíduos Sólidos e dá outras providências.</w:t>
      </w:r>
    </w:p>
    <w:p w14:paraId="60E4126C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AUTORIA: </w:t>
      </w:r>
      <w:r w:rsidRPr="00F0748B">
        <w:rPr>
          <w:lang w:val="pt-BR"/>
        </w:rPr>
        <w:t>Ver.(a) Tileléo</w:t>
      </w:r>
    </w:p>
    <w:p w14:paraId="28A3A728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EMENDAS: </w:t>
      </w:r>
      <w:r w:rsidRPr="00F0748B">
        <w:rPr>
          <w:lang w:val="pt-BR"/>
        </w:rPr>
        <w:t>Há</w:t>
      </w:r>
    </w:p>
    <w:p w14:paraId="29506EEB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QUÓRUM: </w:t>
      </w:r>
      <w:r w:rsidRPr="00F0748B">
        <w:rPr>
          <w:lang w:val="pt-BR"/>
        </w:rPr>
        <w:t>maioria dos presentes</w:t>
      </w:r>
    </w:p>
    <w:p w14:paraId="0DBBE87E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 xml:space="preserve">PARECERES DAS COMISSÕES: </w:t>
      </w:r>
    </w:p>
    <w:p w14:paraId="7CD2E94F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Legislação e Justiça</w:t>
      </w:r>
      <w:r w:rsidRPr="00F0748B">
        <w:rPr>
          <w:lang w:val="pt-BR"/>
        </w:rPr>
        <w:t>: pela constitucional</w:t>
      </w:r>
      <w:r w:rsidRPr="00F0748B">
        <w:rPr>
          <w:lang w:val="pt-BR"/>
        </w:rPr>
        <w:t>idade, pela legalidade, pela regimentalidade</w:t>
      </w:r>
    </w:p>
    <w:p w14:paraId="424D7D1A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Meio Ambiente, Defesa dos Animais e Política Urbana</w:t>
      </w:r>
      <w:r w:rsidRPr="00F0748B">
        <w:rPr>
          <w:lang w:val="pt-BR"/>
        </w:rPr>
        <w:t>: pela rejeição</w:t>
      </w:r>
    </w:p>
    <w:p w14:paraId="31C51C99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Saúde e Saneamento</w:t>
      </w:r>
      <w:r w:rsidRPr="00F0748B">
        <w:rPr>
          <w:lang w:val="pt-BR"/>
        </w:rPr>
        <w:t>: pela aprovação</w:t>
      </w:r>
    </w:p>
    <w:p w14:paraId="71E6DE5D" w14:textId="77777777" w:rsidR="00963A78" w:rsidRPr="00F0748B" w:rsidRDefault="00F0748B">
      <w:pPr>
        <w:pStyle w:val="numeracaoProposicao"/>
        <w:rPr>
          <w:lang w:val="pt-BR"/>
        </w:rPr>
      </w:pPr>
      <w:r w:rsidRPr="00F0748B">
        <w:rPr>
          <w:b/>
          <w:lang w:val="pt-BR"/>
        </w:rPr>
        <w:t>Administração Pública e Segurança Pública</w:t>
      </w:r>
      <w:r w:rsidRPr="00F0748B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963A78" w14:paraId="742A2D77" w14:textId="77777777" w:rsidTr="00F0748B">
        <w:trPr>
          <w:trHeight w:val="49"/>
        </w:trPr>
        <w:tc>
          <w:tcPr>
            <w:tcW w:w="9071" w:type="dxa"/>
            <w:shd w:val="clear" w:color="auto" w:fill="CCCCCC"/>
          </w:tcPr>
          <w:p w14:paraId="40ED8C3F" w14:textId="77777777" w:rsidR="00963A78" w:rsidRDefault="00F0748B">
            <w:pPr>
              <w:pStyle w:val="textoTabelaOcorrencias"/>
            </w:pPr>
            <w:r>
              <w:t>Aprovado o projeto</w:t>
            </w:r>
          </w:p>
        </w:tc>
      </w:tr>
    </w:tbl>
    <w:p w14:paraId="111F339B" w14:textId="77777777" w:rsidR="00963A78" w:rsidRDefault="00963A78">
      <w:pPr>
        <w:spacing w:after="0"/>
      </w:pPr>
    </w:p>
    <w:p w14:paraId="750B8112" w14:textId="77777777" w:rsidR="00963A78" w:rsidRDefault="00963A78">
      <w:pPr>
        <w:spacing w:after="0"/>
        <w:rPr>
          <w:sz w:val="8"/>
        </w:rPr>
      </w:pPr>
    </w:p>
    <w:sectPr w:rsidR="00963A7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42C25" w14:textId="77777777" w:rsidR="00000000" w:rsidRDefault="00F0748B">
      <w:pPr>
        <w:spacing w:after="0" w:line="240" w:lineRule="auto"/>
      </w:pPr>
      <w:r>
        <w:separator/>
      </w:r>
    </w:p>
  </w:endnote>
  <w:endnote w:type="continuationSeparator" w:id="0">
    <w:p w14:paraId="3942162C" w14:textId="77777777" w:rsidR="00000000" w:rsidRDefault="00F07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0ACCA" w14:textId="77777777" w:rsidR="00963A78" w:rsidRDefault="00963A78"/>
  <w:p w14:paraId="09418F50" w14:textId="77777777" w:rsidR="00963A78" w:rsidRDefault="00F0748B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37F7B" w14:textId="77777777" w:rsidR="00000000" w:rsidRDefault="00F0748B">
      <w:pPr>
        <w:spacing w:after="0" w:line="240" w:lineRule="auto"/>
      </w:pPr>
      <w:r>
        <w:separator/>
      </w:r>
    </w:p>
  </w:footnote>
  <w:footnote w:type="continuationSeparator" w:id="0">
    <w:p w14:paraId="5D37AC85" w14:textId="77777777" w:rsidR="00000000" w:rsidRDefault="00F074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505"/>
    </w:tblGrid>
    <w:tr w:rsidR="00963A78" w:rsidRPr="00F0748B" w14:paraId="228C97C1" w14:textId="77777777">
      <w:tc>
        <w:tcPr>
          <w:tcW w:w="1134" w:type="dxa"/>
        </w:tcPr>
        <w:p w14:paraId="7BA57485" w14:textId="77777777" w:rsidR="00963A78" w:rsidRDefault="00F0748B">
          <w:r>
            <w:rPr>
              <w:noProof/>
            </w:rPr>
            <w:drawing>
              <wp:inline distT="0" distB="0" distL="0" distR="0" wp14:anchorId="554EFB79" wp14:editId="521233A3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15741D16" w14:textId="77777777" w:rsidR="00963A78" w:rsidRPr="00F0748B" w:rsidRDefault="00F0748B">
          <w:pPr>
            <w:jc w:val="center"/>
            <w:rPr>
              <w:sz w:val="32"/>
              <w:lang w:val="pt-BR"/>
            </w:rPr>
          </w:pPr>
          <w:r w:rsidRPr="00F0748B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A210F6"/>
    <w:multiLevelType w:val="hybridMultilevel"/>
    <w:tmpl w:val="9F424FE8"/>
    <w:lvl w:ilvl="0" w:tplc="D13C6430">
      <w:start w:val="1"/>
      <w:numFmt w:val="decimal"/>
      <w:lvlText w:val="%1."/>
      <w:lvlJc w:val="left"/>
    </w:lvl>
    <w:lvl w:ilvl="1" w:tplc="FF2A9EA2">
      <w:numFmt w:val="decimal"/>
      <w:lvlText w:val=""/>
      <w:lvlJc w:val="left"/>
    </w:lvl>
    <w:lvl w:ilvl="2" w:tplc="1E2865B4">
      <w:numFmt w:val="decimal"/>
      <w:lvlText w:val=""/>
      <w:lvlJc w:val="left"/>
    </w:lvl>
    <w:lvl w:ilvl="3" w:tplc="3376BB2A">
      <w:numFmt w:val="decimal"/>
      <w:lvlText w:val=""/>
      <w:lvlJc w:val="left"/>
    </w:lvl>
    <w:lvl w:ilvl="4" w:tplc="D11813D4">
      <w:numFmt w:val="decimal"/>
      <w:lvlText w:val=""/>
      <w:lvlJc w:val="left"/>
    </w:lvl>
    <w:lvl w:ilvl="5" w:tplc="10D86C32">
      <w:numFmt w:val="decimal"/>
      <w:lvlText w:val=""/>
      <w:lvlJc w:val="left"/>
    </w:lvl>
    <w:lvl w:ilvl="6" w:tplc="512EAD1C">
      <w:numFmt w:val="decimal"/>
      <w:lvlText w:val=""/>
      <w:lvlJc w:val="left"/>
    </w:lvl>
    <w:lvl w:ilvl="7" w:tplc="B852C3EA">
      <w:numFmt w:val="decimal"/>
      <w:lvlText w:val=""/>
      <w:lvlJc w:val="left"/>
    </w:lvl>
    <w:lvl w:ilvl="8" w:tplc="683AE76C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3A78"/>
    <w:rsid w:val="00963A78"/>
    <w:rsid w:val="00F0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99224"/>
  <w15:docId w15:val="{2855E87C-987C-49D5-9564-345C91C246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548</Words>
  <Characters>2965</Characters>
  <Application>Microsoft Office Word</Application>
  <DocSecurity>0</DocSecurity>
  <Lines>24</Lines>
  <Paragraphs>7</Paragraphs>
  <ScaleCrop>false</ScaleCrop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William  Fernando Da Silva</cp:lastModifiedBy>
  <cp:revision>2</cp:revision>
  <dcterms:created xsi:type="dcterms:W3CDTF">2026-09-08T19:48:00Z</dcterms:created>
  <dcterms:modified xsi:type="dcterms:W3CDTF">2026-09-08T19:49:00Z</dcterms:modified>
</cp:coreProperties>
</file>