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21392" w14:textId="77777777" w:rsidR="00DC7F52" w:rsidRPr="00A1298F" w:rsidRDefault="00883B87">
      <w:pPr>
        <w:pStyle w:val="elementoTituloSuperior"/>
        <w:rPr>
          <w:lang w:val="pt-BR"/>
        </w:rPr>
      </w:pPr>
      <w:r w:rsidRPr="00A1298F">
        <w:rPr>
          <w:lang w:val="pt-BR"/>
        </w:rPr>
        <w:t>RESULTADO DA REUNIÃO</w:t>
      </w:r>
    </w:p>
    <w:p w14:paraId="0F45B24A" w14:textId="77777777" w:rsidR="00DC7F52" w:rsidRPr="00A1298F" w:rsidRDefault="00883B87">
      <w:pPr>
        <w:pStyle w:val="elementoTituloSuperior"/>
        <w:rPr>
          <w:lang w:val="pt-BR"/>
        </w:rPr>
      </w:pPr>
      <w:r w:rsidRPr="00A1298F">
        <w:rPr>
          <w:lang w:val="pt-BR"/>
        </w:rPr>
        <w:t>Reunião realizada</w:t>
      </w:r>
    </w:p>
    <w:p w14:paraId="7FD58A16" w14:textId="77777777" w:rsidR="00DC7F52" w:rsidRPr="00883B87" w:rsidRDefault="00DC7F52">
      <w:pPr>
        <w:pStyle w:val="elementoTituloSuperior"/>
        <w:pBdr>
          <w:bottom w:val="single" w:sz="6" w:space="1" w:color="999999"/>
        </w:pBdr>
        <w:rPr>
          <w:sz w:val="8"/>
          <w:szCs w:val="8"/>
          <w:lang w:val="pt-BR"/>
        </w:rPr>
      </w:pPr>
    </w:p>
    <w:p w14:paraId="3E1F5997" w14:textId="77777777" w:rsidR="00DC7F52" w:rsidRPr="00A1298F" w:rsidRDefault="00DC7F52">
      <w:pPr>
        <w:spacing w:after="0"/>
        <w:rPr>
          <w:sz w:val="8"/>
          <w:lang w:val="pt-BR"/>
        </w:rPr>
      </w:pPr>
    </w:p>
    <w:p w14:paraId="53BCC966" w14:textId="77777777" w:rsidR="00DC7F52" w:rsidRPr="00A1298F" w:rsidRDefault="00883B87">
      <w:pPr>
        <w:pStyle w:val="elementoTituloSuperior"/>
        <w:rPr>
          <w:lang w:val="pt-BR"/>
        </w:rPr>
      </w:pPr>
      <w:r w:rsidRPr="00A1298F">
        <w:rPr>
          <w:lang w:val="pt-BR"/>
        </w:rPr>
        <w:t>COMISSÃO DE MEIO AMBIENTE, DEFESA DOS ANIMAIS E POLÍTICA URBANA</w:t>
      </w:r>
    </w:p>
    <w:p w14:paraId="0C873C34" w14:textId="77777777" w:rsidR="00DC7F52" w:rsidRPr="00A1298F" w:rsidRDefault="00DC7F5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C7F52" w:rsidRPr="00A1298F" w14:paraId="4783D206" w14:textId="77777777">
        <w:tc>
          <w:tcPr>
            <w:tcW w:w="4819" w:type="dxa"/>
          </w:tcPr>
          <w:p w14:paraId="3B1D4AD1" w14:textId="77777777" w:rsidR="00DC7F52" w:rsidRDefault="00883B87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DCC090B" w14:textId="77777777" w:rsidR="00DC7F52" w:rsidRPr="00A1298F" w:rsidRDefault="00883B87">
            <w:pPr>
              <w:jc w:val="right"/>
              <w:rPr>
                <w:lang w:val="pt-BR"/>
              </w:rPr>
            </w:pPr>
            <w:r w:rsidRPr="00A1298F">
              <w:rPr>
                <w:lang w:val="pt-BR"/>
              </w:rPr>
              <w:t>2ª Sessão Legislativa - 20ª Legislatura</w:t>
            </w:r>
          </w:p>
        </w:tc>
      </w:tr>
      <w:tr w:rsidR="00DC7F52" w14:paraId="24A6D15C" w14:textId="77777777">
        <w:tc>
          <w:tcPr>
            <w:tcW w:w="4819" w:type="dxa"/>
          </w:tcPr>
          <w:p w14:paraId="271D00BB" w14:textId="77777777" w:rsidR="00DC7F52" w:rsidRDefault="00883B87">
            <w:r>
              <w:t>21/09/2026 - 13h30min</w:t>
            </w:r>
          </w:p>
        </w:tc>
        <w:tc>
          <w:tcPr>
            <w:tcW w:w="4819" w:type="dxa"/>
          </w:tcPr>
          <w:p w14:paraId="1EB1C387" w14:textId="77777777" w:rsidR="00DC7F52" w:rsidRDefault="00883B8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2EBA7C8E" w14:textId="77777777" w:rsidR="00DC7F52" w:rsidRPr="00883B87" w:rsidRDefault="00DC7F52">
      <w:pPr>
        <w:pBdr>
          <w:bottom w:val="single" w:sz="6" w:space="1" w:color="999999"/>
        </w:pBdr>
        <w:rPr>
          <w:sz w:val="12"/>
          <w:szCs w:val="12"/>
        </w:rPr>
      </w:pPr>
    </w:p>
    <w:p w14:paraId="43492E06" w14:textId="77777777" w:rsidR="00DC7F52" w:rsidRDefault="00883B8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9777F3C" w14:textId="77777777" w:rsidR="00DC7F52" w:rsidRPr="00A1298F" w:rsidRDefault="00883B87">
      <w:pPr>
        <w:pStyle w:val="numeracaoNumerosRomanos"/>
        <w:numPr>
          <w:ilvl w:val="0"/>
          <w:numId w:val="1"/>
        </w:numPr>
        <w:rPr>
          <w:lang w:val="pt-BR"/>
        </w:rPr>
      </w:pPr>
      <w:r w:rsidRPr="00A1298F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C7F52" w14:paraId="7951C85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858FF95" w14:textId="77777777" w:rsidR="00DC7F52" w:rsidRDefault="00883B87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17FFAA3" w14:textId="77777777" w:rsidR="00DC7F52" w:rsidRDefault="00DC7F52">
      <w:pPr>
        <w:spacing w:after="0"/>
        <w:rPr>
          <w:sz w:val="8"/>
        </w:rPr>
      </w:pPr>
    </w:p>
    <w:p w14:paraId="35BF263E" w14:textId="77777777" w:rsidR="00DC7F52" w:rsidRDefault="00883B8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12AE900" w14:textId="77777777" w:rsidR="00DC7F52" w:rsidRDefault="00883B8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6395B9F" w14:textId="77777777" w:rsidR="00DC7F52" w:rsidRDefault="00883B8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17CCC90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3388/2026</w:t>
      </w:r>
      <w:r>
        <w:t xml:space="preserve"> - TURNO ÚNICO</w:t>
      </w:r>
    </w:p>
    <w:p w14:paraId="6BC08188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363AB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prefeito Álvaro Damião; Secretaria Municipal de Política Urbana – SMPU; Secretaria Municipal de Meio Ambiente – SMMA; Secretaria Municipal de Obras e Infraestrutura – SMOBI</w:t>
      </w:r>
    </w:p>
    <w:p w14:paraId="62773F2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referentes à execução da obra no Aeroporto Carlos Dru</w:t>
      </w:r>
      <w:r w:rsidRPr="00A1298F">
        <w:rPr>
          <w:lang w:val="pt-BR"/>
        </w:rPr>
        <w:t>mmond de Andrade.</w:t>
      </w:r>
    </w:p>
    <w:p w14:paraId="13BE3EEB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48073FF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3871BB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EEC112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E39205A" w14:textId="77777777" w:rsidR="00DC7F52" w:rsidRDefault="00DC7F52">
      <w:pPr>
        <w:spacing w:after="0"/>
      </w:pPr>
    </w:p>
    <w:p w14:paraId="709B145A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3389/2026</w:t>
      </w:r>
      <w:r>
        <w:t xml:space="preserve"> - TURNO ÚNICO</w:t>
      </w:r>
    </w:p>
    <w:p w14:paraId="0868C40C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635C3DF" w14:textId="77777777" w:rsidR="00DC7F52" w:rsidRDefault="00883B87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47A80EBD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acerca das contrapartidas, medidas mitigadoras e compensatórias decorrentes do licenciamento do Boulevard Shopping e de outros empreendimentos situados na Região Leste, especialmente aquelas destinadas ou passíveis de destinação à Vila Po</w:t>
      </w:r>
      <w:r w:rsidRPr="00A1298F">
        <w:rPr>
          <w:lang w:val="pt-BR"/>
        </w:rPr>
        <w:t>nta Porã e seu entorno.</w:t>
      </w:r>
    </w:p>
    <w:p w14:paraId="154A4281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CE5FA2C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141488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BB435F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B61932" w14:textId="77777777" w:rsidR="00DC7F52" w:rsidRDefault="00DC7F52">
      <w:pPr>
        <w:spacing w:after="0"/>
      </w:pPr>
    </w:p>
    <w:p w14:paraId="4EF18581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3390/2026</w:t>
      </w:r>
      <w:r>
        <w:t xml:space="preserve"> - TURNO ÚNICO</w:t>
      </w:r>
    </w:p>
    <w:p w14:paraId="229B86E6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92E1A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Prefeitura de Belo Horizonte, Secretaria Municipal de Governo, Secretaria Municipal de Meio A</w:t>
      </w:r>
      <w:r w:rsidRPr="00A1298F">
        <w:rPr>
          <w:lang w:val="pt-BR"/>
        </w:rPr>
        <w:t>mbiente (SMMA), Subsecretaria de Proteção e Defesa Civil e Administração Regional Noroeste</w:t>
      </w:r>
    </w:p>
    <w:p w14:paraId="74E76AB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referentes ao andamento da solicitação de vistoria, poda e/ou supressão de árvore em risco de queda na Rua Apa, nº 85 (Bairro Caiçara).</w:t>
      </w:r>
    </w:p>
    <w:p w14:paraId="6CF56D9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AUTORIA: </w:t>
      </w:r>
      <w:r w:rsidRPr="00A1298F">
        <w:rPr>
          <w:lang w:val="pt-BR"/>
        </w:rPr>
        <w:t>Ver.(a) Dr. Bruno Pedralva</w:t>
      </w:r>
    </w:p>
    <w:p w14:paraId="1E79C014" w14:textId="77777777" w:rsidR="00DC7F52" w:rsidRPr="00A1298F" w:rsidRDefault="00DC7F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5513AF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CA75BD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4175AD" w14:textId="77777777" w:rsidR="00DC7F52" w:rsidRDefault="00DC7F52">
      <w:pPr>
        <w:spacing w:after="0"/>
      </w:pPr>
    </w:p>
    <w:p w14:paraId="3D4C716C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3391/2026</w:t>
      </w:r>
      <w:r>
        <w:t xml:space="preserve"> - TURNO ÚNICO</w:t>
      </w:r>
    </w:p>
    <w:p w14:paraId="38A81493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32A2B2A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Prefeitura de Belo Horizonte, Secretaria Municipal de Governo</w:t>
      </w:r>
    </w:p>
    <w:p w14:paraId="23C6A2FB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 xml:space="preserve">Obter informações sobre a possibilidade de reforma da praça localizadas entre as Ruas Cedro do Abaeté, Santa Alexandrina e José de Oliveira Fernandes - Bairro Araguaia. </w:t>
      </w:r>
    </w:p>
    <w:p w14:paraId="16673DEB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AUTORIA: </w:t>
      </w:r>
      <w:r w:rsidRPr="00A1298F">
        <w:rPr>
          <w:lang w:val="pt-BR"/>
        </w:rPr>
        <w:t>Ver.(a) Dr. Bruno Pedralva</w:t>
      </w:r>
    </w:p>
    <w:p w14:paraId="11BF25D5" w14:textId="77777777" w:rsidR="00DC7F52" w:rsidRPr="00A1298F" w:rsidRDefault="00DC7F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446C9D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1B1E77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D05795" w14:textId="77777777" w:rsidR="00DC7F52" w:rsidRDefault="00DC7F52">
      <w:pPr>
        <w:spacing w:after="0"/>
      </w:pPr>
    </w:p>
    <w:p w14:paraId="74BC9A49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3392/2026</w:t>
      </w:r>
      <w:r>
        <w:t xml:space="preserve"> - TURNO ÚNICO</w:t>
      </w:r>
    </w:p>
    <w:p w14:paraId="0277D457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19BDC9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Secretaria Municipal de Governo (SEGOV), Secretaria Municipal de Meio Ambiente (SMMA)</w:t>
      </w:r>
    </w:p>
    <w:p w14:paraId="589299FE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esclarecimentos acerca da compensação ambiental por sup</w:t>
      </w:r>
      <w:r w:rsidRPr="00A1298F">
        <w:rPr>
          <w:lang w:val="pt-BR"/>
        </w:rPr>
        <w:t>ressão arbórea em imóvel residencial de munícipe hipossuficiente, referente ao Processo nº 31.00120901/2026-54 (SMMA Cadastro nº 02977/26, Parecer Técnico nº 1440/26).</w:t>
      </w:r>
    </w:p>
    <w:p w14:paraId="0B2A8B2E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7A2A1862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7535CF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F65C0A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77F286" w14:textId="77777777" w:rsidR="00DC7F52" w:rsidRDefault="00DC7F52">
      <w:pPr>
        <w:spacing w:after="0"/>
      </w:pPr>
    </w:p>
    <w:p w14:paraId="109FD6B9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3393/2026</w:t>
      </w:r>
      <w:r>
        <w:t xml:space="preserve"> - TURNO</w:t>
      </w:r>
      <w:r>
        <w:t xml:space="preserve"> ÚNICO</w:t>
      </w:r>
    </w:p>
    <w:p w14:paraId="5EFD3B17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3D0D0ED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verificar o estado de conservação da rua Pedro Natalicio de Morais, nº 400, Buritis, identificando eventuais necessidades de revitalização e melhorias, bem como verificar o desenvolvimento de ati</w:t>
      </w:r>
      <w:r w:rsidRPr="00A1298F">
        <w:rPr>
          <w:lang w:val="pt-BR"/>
        </w:rPr>
        <w:t>vidades comunitárias, esportivas, culturais e de lazer neste espaço</w:t>
      </w:r>
    </w:p>
    <w:p w14:paraId="6CEBD95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DATA: </w:t>
      </w:r>
      <w:r w:rsidRPr="00A1298F">
        <w:rPr>
          <w:lang w:val="pt-BR"/>
        </w:rPr>
        <w:t>29 de setembro de 2026</w:t>
      </w:r>
    </w:p>
    <w:p w14:paraId="2EFD656D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HORÁRIO: </w:t>
      </w:r>
      <w:r w:rsidRPr="00A1298F">
        <w:rPr>
          <w:lang w:val="pt-BR"/>
        </w:rPr>
        <w:t>10:00h</w:t>
      </w:r>
    </w:p>
    <w:p w14:paraId="4A28CE7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LOCAL: </w:t>
      </w:r>
      <w:r w:rsidRPr="00A1298F">
        <w:rPr>
          <w:lang w:val="pt-BR"/>
        </w:rPr>
        <w:t>rua Pedro Natalicio de Morais, nº 400, Buritis</w:t>
      </w:r>
    </w:p>
    <w:p w14:paraId="1A851966" w14:textId="77777777" w:rsidR="00DC7F52" w:rsidRDefault="00883B87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7F2C2F0C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2D36B1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15ED1F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474326" w14:textId="77777777" w:rsidR="00DC7F52" w:rsidRDefault="00DC7F52">
      <w:pPr>
        <w:spacing w:after="0"/>
      </w:pPr>
    </w:p>
    <w:p w14:paraId="16E7CE1E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3403/2026</w:t>
      </w:r>
      <w:r>
        <w:t xml:space="preserve"> - TURNO ÚNICO</w:t>
      </w:r>
    </w:p>
    <w:p w14:paraId="55DB090C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EF6FB62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Secretaria Municipal de Governo (SMGO); Secretaria Municipal de Política Urbana (SMPU); Secretaria Municipal de Meio Ambiente (SMMA); Secretaria Municipal de A</w:t>
      </w:r>
      <w:r w:rsidRPr="00A1298F">
        <w:rPr>
          <w:lang w:val="pt-BR"/>
        </w:rPr>
        <w:t>dministração Logística e Patrimonial (SMALOG)</w:t>
      </w:r>
    </w:p>
    <w:p w14:paraId="7416B943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acerca da situação do uso do imóvel localizado na rua Oscarlina Menezes Guilherme, lote lindeiro/adjacente ao nº 86 (Lote vago / Fração territorial), bairro São João Batista.</w:t>
      </w:r>
    </w:p>
    <w:p w14:paraId="26CE374D" w14:textId="77777777" w:rsidR="00DC7F52" w:rsidRDefault="00883B87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>Ver.(a) Wagner Ferreira</w:t>
      </w:r>
    </w:p>
    <w:p w14:paraId="502C5778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20E604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246FE8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56E1CB" w14:textId="77777777" w:rsidR="00DC7F52" w:rsidRDefault="00DC7F52">
      <w:pPr>
        <w:spacing w:after="0"/>
      </w:pPr>
    </w:p>
    <w:p w14:paraId="2720F45A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3411/2026</w:t>
      </w:r>
      <w:r>
        <w:t xml:space="preserve"> - TURNO ÚNICO</w:t>
      </w:r>
    </w:p>
    <w:p w14:paraId="364ADEBD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4FBB6B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 xml:space="preserve">prefeito Álvaro Damião; Secretaria Municipal de Governo; Secretaria Municipal de Política Urbana; Secretaria Municipal </w:t>
      </w:r>
      <w:r w:rsidRPr="00A1298F">
        <w:rPr>
          <w:lang w:val="pt-BR"/>
        </w:rPr>
        <w:t>de Obras e Infraestrutura; Superintendência de Desenvolvimento da Capital – SUDECAP</w:t>
      </w:r>
    </w:p>
    <w:p w14:paraId="1AD5F202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sobre a obra pública em execução na Rua Clemência Ferreira Evangelista, Rua José Moreira, Rua Antônio Abrantes Fortuna e demais vias eventualm</w:t>
      </w:r>
      <w:r w:rsidRPr="00A1298F">
        <w:rPr>
          <w:lang w:val="pt-BR"/>
        </w:rPr>
        <w:t>ente abrangidas pela intervenção no Bairro Tirol.</w:t>
      </w:r>
    </w:p>
    <w:p w14:paraId="1CB1ED34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0E59963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6167F6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3A5F54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73F5C7" w14:textId="77777777" w:rsidR="00DC7F52" w:rsidRDefault="00DC7F52">
      <w:pPr>
        <w:spacing w:after="0"/>
      </w:pPr>
    </w:p>
    <w:p w14:paraId="37A8D54B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3421/2026</w:t>
      </w:r>
      <w:r>
        <w:t xml:space="preserve"> - TURNO ÚNICO</w:t>
      </w:r>
    </w:p>
    <w:p w14:paraId="630B7DC7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E52BD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analisar a possibilidade de construção de muro de contenção e implantação de guarda-corpo no Beco Zélia Silveira, nº 215, Vila Primeiro de Maio</w:t>
      </w:r>
    </w:p>
    <w:p w14:paraId="54CF83D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DATA: </w:t>
      </w:r>
      <w:r w:rsidRPr="00A1298F">
        <w:rPr>
          <w:lang w:val="pt-BR"/>
        </w:rPr>
        <w:t>14 de outubro de 2026</w:t>
      </w:r>
    </w:p>
    <w:p w14:paraId="38019371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HORÁRIO: </w:t>
      </w:r>
      <w:r w:rsidRPr="00A1298F">
        <w:rPr>
          <w:lang w:val="pt-BR"/>
        </w:rPr>
        <w:t>10:00h</w:t>
      </w:r>
    </w:p>
    <w:p w14:paraId="2F8222B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LOCAL: </w:t>
      </w:r>
      <w:r w:rsidRPr="00A1298F">
        <w:rPr>
          <w:lang w:val="pt-BR"/>
        </w:rPr>
        <w:t>Beco Zélia Silveira, nº 215, Vila Primeiro de Maio</w:t>
      </w:r>
    </w:p>
    <w:p w14:paraId="2E7A2643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>V</w:t>
      </w:r>
      <w:r>
        <w:t xml:space="preserve">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1F1AAE23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0ACE12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97275D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EB7BB8D" w14:textId="77777777" w:rsidR="00DC7F52" w:rsidRDefault="00DC7F52">
      <w:pPr>
        <w:spacing w:after="0"/>
      </w:pPr>
    </w:p>
    <w:p w14:paraId="09A2DA55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3422/2026</w:t>
      </w:r>
      <w:r>
        <w:t xml:space="preserve"> - TURNO ÚNICO</w:t>
      </w:r>
    </w:p>
    <w:p w14:paraId="479E94A5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B9466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DESTINATÁRIO: </w:t>
      </w:r>
      <w:r w:rsidRPr="00A1298F">
        <w:rPr>
          <w:lang w:val="pt-BR"/>
        </w:rPr>
        <w:t>secretário municipal de Governo, Guilherme Daltro; secretário municipal de Política Urbana, Leonardo Castro; e secretária municipal de Cultura, Cida Falabella</w:t>
      </w:r>
    </w:p>
    <w:p w14:paraId="43CE8355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Obter informações sobre o Projeto de Lei nº 874/2025, de autoria da Vereadora Fernand</w:t>
      </w:r>
      <w:r w:rsidRPr="00A1298F">
        <w:rPr>
          <w:lang w:val="pt-BR"/>
        </w:rPr>
        <w:t>a Pereira Altoé.</w:t>
      </w:r>
    </w:p>
    <w:p w14:paraId="64912A45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300F8377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6FAC76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33435F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58F6F1" w14:textId="77777777" w:rsidR="00DC7F52" w:rsidRDefault="00DC7F52">
      <w:pPr>
        <w:spacing w:after="0"/>
      </w:pPr>
    </w:p>
    <w:p w14:paraId="5E0662BA" w14:textId="77777777" w:rsidR="00DC7F52" w:rsidRDefault="00883B8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3423/2026</w:t>
      </w:r>
      <w:r>
        <w:t xml:space="preserve"> - TURNO ÚNICO</w:t>
      </w:r>
    </w:p>
    <w:p w14:paraId="360657FB" w14:textId="77777777" w:rsidR="00DC7F52" w:rsidRDefault="00883B8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6A0CEE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FINALIDADE: </w:t>
      </w:r>
      <w:r w:rsidRPr="00A1298F">
        <w:rPr>
          <w:lang w:val="pt-BR"/>
        </w:rPr>
        <w:t>Avaliar as condições do sistema de drenagem pluvial e adoção das medidas necessárias para solucionar os problemas de alagamento na Av. dos Andradas.</w:t>
      </w:r>
    </w:p>
    <w:p w14:paraId="7B7ECAA4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DATA: </w:t>
      </w:r>
      <w:r w:rsidRPr="00A1298F">
        <w:rPr>
          <w:lang w:val="pt-BR"/>
        </w:rPr>
        <w:t>28 de setembro de 2026</w:t>
      </w:r>
    </w:p>
    <w:p w14:paraId="4A310105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HORÁRIO: </w:t>
      </w:r>
      <w:r w:rsidRPr="00A1298F">
        <w:rPr>
          <w:lang w:val="pt-BR"/>
        </w:rPr>
        <w:t>10:00h</w:t>
      </w:r>
    </w:p>
    <w:p w14:paraId="5500F801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LOCAL: </w:t>
      </w:r>
      <w:r w:rsidRPr="00A1298F">
        <w:rPr>
          <w:lang w:val="pt-BR"/>
        </w:rPr>
        <w:t xml:space="preserve">Av. dos Andradas, n° 8260, Bairro Alto Vera Cruz, CEP: </w:t>
      </w:r>
      <w:r w:rsidRPr="00A1298F">
        <w:rPr>
          <w:lang w:val="pt-BR"/>
        </w:rPr>
        <w:t>30285255</w:t>
      </w:r>
    </w:p>
    <w:p w14:paraId="21371A61" w14:textId="77777777" w:rsidR="00DC7F52" w:rsidRDefault="00883B8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9FBB0D0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49AA6A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BAF088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C462DA" w14:textId="77777777" w:rsidR="00DC7F52" w:rsidRDefault="00DC7F52">
      <w:pPr>
        <w:spacing w:after="0"/>
      </w:pPr>
    </w:p>
    <w:p w14:paraId="6E11216E" w14:textId="77777777" w:rsidR="00DC7F52" w:rsidRPr="00A1298F" w:rsidRDefault="00883B87">
      <w:pPr>
        <w:pStyle w:val="elementoTitulo"/>
        <w:spacing w:before="400"/>
        <w:rPr>
          <w:lang w:val="pt-BR"/>
        </w:rPr>
      </w:pPr>
      <w:r w:rsidRPr="00A1298F">
        <w:rPr>
          <w:lang w:val="pt-BR"/>
        </w:rPr>
        <w:t>Parecer sobre proposições sujeitas à apreciação do Plenário</w:t>
      </w:r>
    </w:p>
    <w:p w14:paraId="223C69CE" w14:textId="77777777" w:rsidR="00DC7F52" w:rsidRDefault="00883B8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596/2025</w:t>
      </w:r>
      <w:r>
        <w:t xml:space="preserve"> - SEGUNDO TURNO</w:t>
      </w:r>
    </w:p>
    <w:p w14:paraId="02B3CC98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EMENTA: </w:t>
      </w:r>
      <w:r w:rsidRPr="00A1298F">
        <w:rPr>
          <w:lang w:val="pt-BR"/>
        </w:rPr>
        <w:t xml:space="preserve">Regulamenta a prática da Cinoterapia (Terapia Assistida por Cães) no Município de Belo Horizonte e </w:t>
      </w:r>
      <w:r w:rsidRPr="00A1298F">
        <w:rPr>
          <w:lang w:val="pt-BR"/>
        </w:rPr>
        <w:t>dá outras providências.</w:t>
      </w:r>
    </w:p>
    <w:p w14:paraId="46BCA501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AUTORIA: </w:t>
      </w:r>
      <w:r w:rsidRPr="00A1298F">
        <w:rPr>
          <w:lang w:val="pt-BR"/>
        </w:rPr>
        <w:t>Ver.(a) Wanderley Porto</w:t>
      </w:r>
    </w:p>
    <w:p w14:paraId="4E1303A3" w14:textId="77777777" w:rsidR="00DC7F52" w:rsidRPr="00A1298F" w:rsidRDefault="00DC7F52">
      <w:pPr>
        <w:pStyle w:val="numeracaoProposicao"/>
        <w:rPr>
          <w:lang w:val="pt-BR"/>
        </w:rPr>
      </w:pPr>
    </w:p>
    <w:p w14:paraId="4A7F60C0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RELATOR(A): </w:t>
      </w:r>
      <w:r w:rsidRPr="00A1298F">
        <w:rPr>
          <w:lang w:val="pt-BR"/>
        </w:rPr>
        <w:t>Ver.(a) Osvaldo Lopes</w:t>
      </w:r>
    </w:p>
    <w:p w14:paraId="13AF8C1B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CONCLUSÃO DO PARECER: </w:t>
      </w:r>
      <w:r w:rsidRPr="00A1298F">
        <w:rPr>
          <w:lang w:val="pt-BR"/>
        </w:rPr>
        <w:t>Pela aprovação da emenda.</w:t>
      </w:r>
    </w:p>
    <w:p w14:paraId="509E9FEE" w14:textId="77777777" w:rsidR="00DC7F52" w:rsidRPr="00A1298F" w:rsidRDefault="00DC7F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388603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6A492C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3DB8AD" w14:textId="77777777" w:rsidR="00DC7F52" w:rsidRDefault="00DC7F52">
      <w:pPr>
        <w:spacing w:after="0"/>
      </w:pPr>
    </w:p>
    <w:p w14:paraId="42E27D0B" w14:textId="77777777" w:rsidR="00DC7F52" w:rsidRDefault="00883B8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664/2026</w:t>
      </w:r>
      <w:r>
        <w:t xml:space="preserve"> - SEGUNDO TURNO</w:t>
      </w:r>
    </w:p>
    <w:p w14:paraId="05E3F1AE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EMENTA: </w:t>
      </w:r>
      <w:r w:rsidRPr="00A1298F">
        <w:rPr>
          <w:lang w:val="pt-BR"/>
        </w:rPr>
        <w:t>Altera a Lei nº 8.565, de 13 de maio de 2003, que "dispõe sobre o controle da população de cães e gatos e dá outras providências."</w:t>
      </w:r>
    </w:p>
    <w:p w14:paraId="14BB5C28" w14:textId="77777777" w:rsidR="00DC7F52" w:rsidRPr="00A1298F" w:rsidRDefault="00DC7F52">
      <w:pPr>
        <w:pStyle w:val="numeracaoProposicao"/>
        <w:rPr>
          <w:lang w:val="pt-BR"/>
        </w:rPr>
      </w:pPr>
    </w:p>
    <w:p w14:paraId="72CB29FE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lastRenderedPageBreak/>
        <w:t xml:space="preserve">AUTORIA: </w:t>
      </w:r>
      <w:r w:rsidRPr="00A1298F">
        <w:rPr>
          <w:lang w:val="pt-BR"/>
        </w:rPr>
        <w:t>Ver.(a) Wanderley Porto</w:t>
      </w:r>
    </w:p>
    <w:p w14:paraId="7716EFB4" w14:textId="77777777" w:rsidR="00DC7F52" w:rsidRPr="00A1298F" w:rsidRDefault="00DC7F52">
      <w:pPr>
        <w:pStyle w:val="numeracaoProposicao"/>
        <w:rPr>
          <w:lang w:val="pt-BR"/>
        </w:rPr>
      </w:pPr>
    </w:p>
    <w:p w14:paraId="45F6C51A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RELATOR(A): </w:t>
      </w:r>
      <w:r w:rsidRPr="00A1298F">
        <w:rPr>
          <w:lang w:val="pt-BR"/>
        </w:rPr>
        <w:t>Ver.(a) Janaina Cardoso</w:t>
      </w:r>
    </w:p>
    <w:p w14:paraId="26F441E6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CONCLUSÃO DO PARECER: </w:t>
      </w:r>
      <w:r w:rsidRPr="00A1298F">
        <w:rPr>
          <w:lang w:val="pt-BR"/>
        </w:rPr>
        <w:t>Pela rejeição da emenda 1.</w:t>
      </w:r>
    </w:p>
    <w:p w14:paraId="0390EB07" w14:textId="77777777" w:rsidR="00DC7F52" w:rsidRPr="00A1298F" w:rsidRDefault="00DC7F5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169AAE1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95102E" w14:textId="77777777" w:rsidR="00DC7F52" w:rsidRDefault="00883B87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15B273" w14:textId="77777777" w:rsidR="00DC7F52" w:rsidRDefault="00DC7F52">
      <w:pPr>
        <w:spacing w:after="0"/>
      </w:pPr>
    </w:p>
    <w:p w14:paraId="266BB68D" w14:textId="77777777" w:rsidR="00DC7F52" w:rsidRDefault="00883B8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780/2026</w:t>
      </w:r>
      <w:r>
        <w:t xml:space="preserve"> - PRIMEIRO TURNO</w:t>
      </w:r>
    </w:p>
    <w:p w14:paraId="0D4711B9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EMENTA: </w:t>
      </w:r>
      <w:r w:rsidRPr="00A1298F">
        <w:rPr>
          <w:lang w:val="pt-BR"/>
        </w:rPr>
        <w:t>Institui diretrizes e normas para a operação de serviços de micromobilidade urbana no Município de Belo Horizonte e dá outras providências.</w:t>
      </w:r>
    </w:p>
    <w:p w14:paraId="7A7F9928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AUTORIA: </w:t>
      </w:r>
      <w:r w:rsidRPr="00A1298F">
        <w:rPr>
          <w:lang w:val="pt-BR"/>
        </w:rPr>
        <w:t>Ver.(a) Arruda</w:t>
      </w:r>
    </w:p>
    <w:p w14:paraId="0C238128" w14:textId="77777777" w:rsidR="00DC7F52" w:rsidRPr="00A1298F" w:rsidRDefault="00DC7F52">
      <w:pPr>
        <w:pStyle w:val="numeracaoProposicao"/>
        <w:rPr>
          <w:lang w:val="pt-BR"/>
        </w:rPr>
      </w:pPr>
    </w:p>
    <w:p w14:paraId="491E851E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RELATOR(A): </w:t>
      </w:r>
      <w:r w:rsidRPr="00A1298F">
        <w:rPr>
          <w:lang w:val="pt-BR"/>
        </w:rPr>
        <w:t>Ver.(a) Luiza</w:t>
      </w:r>
      <w:r w:rsidRPr="00A1298F">
        <w:rPr>
          <w:lang w:val="pt-BR"/>
        </w:rPr>
        <w:t xml:space="preserve"> Dulci</w:t>
      </w:r>
    </w:p>
    <w:p w14:paraId="32E5A278" w14:textId="77777777" w:rsidR="00DC7F52" w:rsidRDefault="00883B8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E96B5E1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4421D0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CC3BDF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04D5234" w14:textId="77777777" w:rsidR="00DC7F52" w:rsidRDefault="00DC7F52">
      <w:pPr>
        <w:spacing w:after="0"/>
      </w:pPr>
    </w:p>
    <w:p w14:paraId="11578B0E" w14:textId="77777777" w:rsidR="00DC7F52" w:rsidRDefault="00883B8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874/2026</w:t>
      </w:r>
      <w:r>
        <w:t xml:space="preserve"> - PRIMEIRO TURNO</w:t>
      </w:r>
    </w:p>
    <w:p w14:paraId="667E5CB8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EMENTA: </w:t>
      </w:r>
      <w:r w:rsidRPr="00A1298F">
        <w:rPr>
          <w:lang w:val="pt-BR"/>
        </w:rPr>
        <w:t>Acrescenta o art. 20-A à Lei nº 11.216/2020, que “Dispõe sobre a aplicação dos instrumentos de política urbana previstos nos Capítulos II, III e IV do Título II da Lei nº 11.181, de 8 de agosto de 2019, que aprova o Plano Diretor do Município de Belo Horiz</w:t>
      </w:r>
      <w:r w:rsidRPr="00A1298F">
        <w:rPr>
          <w:lang w:val="pt-BR"/>
        </w:rPr>
        <w:t>onte”.</w:t>
      </w:r>
    </w:p>
    <w:p w14:paraId="18B7E75F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AUTORIA: </w:t>
      </w:r>
      <w:r w:rsidRPr="00A1298F">
        <w:rPr>
          <w:lang w:val="pt-BR"/>
        </w:rPr>
        <w:t>Ver.(a) Fernanda Pereira Altoé</w:t>
      </w:r>
    </w:p>
    <w:p w14:paraId="6233E9E5" w14:textId="77777777" w:rsidR="00DC7F52" w:rsidRPr="00A1298F" w:rsidRDefault="00DC7F52">
      <w:pPr>
        <w:pStyle w:val="numeracaoProposicao"/>
        <w:rPr>
          <w:lang w:val="pt-BR"/>
        </w:rPr>
      </w:pPr>
    </w:p>
    <w:p w14:paraId="7CA0F3D8" w14:textId="77777777" w:rsidR="00DC7F52" w:rsidRPr="00A1298F" w:rsidRDefault="00883B87">
      <w:pPr>
        <w:pStyle w:val="numeracaoProposicao"/>
        <w:rPr>
          <w:lang w:val="pt-BR"/>
        </w:rPr>
      </w:pPr>
      <w:r w:rsidRPr="00A1298F">
        <w:rPr>
          <w:b/>
          <w:lang w:val="pt-BR"/>
        </w:rPr>
        <w:t xml:space="preserve">RELATOR(A): </w:t>
      </w:r>
      <w:r w:rsidRPr="00A1298F">
        <w:rPr>
          <w:lang w:val="pt-BR"/>
        </w:rPr>
        <w:t>Ver.(a) Osvaldo Lopes</w:t>
      </w:r>
    </w:p>
    <w:p w14:paraId="45B796C3" w14:textId="77777777" w:rsidR="00DC7F52" w:rsidRDefault="00883B8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2F1F82E5" w14:textId="77777777" w:rsidR="00DC7F52" w:rsidRDefault="00DC7F5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C7F52" w14:paraId="38A37F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ED4CAD" w14:textId="77777777" w:rsidR="00DC7F52" w:rsidRDefault="00883B8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36359B0" w14:textId="77777777" w:rsidR="00DC7F52" w:rsidRDefault="00DC7F52">
      <w:pPr>
        <w:spacing w:after="0"/>
      </w:pPr>
    </w:p>
    <w:p w14:paraId="4574A2DB" w14:textId="77777777" w:rsidR="00DC7F52" w:rsidRDefault="00883B8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C7F5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F2988" w14:textId="77777777" w:rsidR="00000000" w:rsidRDefault="00883B87">
      <w:pPr>
        <w:spacing w:after="0" w:line="240" w:lineRule="auto"/>
      </w:pPr>
      <w:r>
        <w:separator/>
      </w:r>
    </w:p>
  </w:endnote>
  <w:endnote w:type="continuationSeparator" w:id="0">
    <w:p w14:paraId="568D1446" w14:textId="77777777" w:rsidR="00000000" w:rsidRDefault="00883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7333" w14:textId="77777777" w:rsidR="00DC7F52" w:rsidRDefault="00DC7F52"/>
  <w:p w14:paraId="57CA6150" w14:textId="77777777" w:rsidR="00DC7F52" w:rsidRDefault="00883B87">
    <w:pPr>
      <w:jc w:val="center"/>
    </w:pPr>
    <w:r>
      <w:fldChar w:fldCharType="begin"/>
    </w:r>
    <w:r>
      <w:instrText xml:space="preserve"> PAGE   \* MERGEFORMAT </w:instrText>
    </w:r>
    <w:r w:rsidR="00A1298F">
      <w:fldChar w:fldCharType="separate"/>
    </w:r>
    <w:r w:rsidR="00A129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89762" w14:textId="77777777" w:rsidR="00000000" w:rsidRDefault="00883B87">
      <w:pPr>
        <w:spacing w:after="0" w:line="240" w:lineRule="auto"/>
      </w:pPr>
      <w:r>
        <w:separator/>
      </w:r>
    </w:p>
  </w:footnote>
  <w:footnote w:type="continuationSeparator" w:id="0">
    <w:p w14:paraId="252EDDB9" w14:textId="77777777" w:rsidR="00000000" w:rsidRDefault="00883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C7F52" w:rsidRPr="00A1298F" w14:paraId="56882517" w14:textId="77777777">
      <w:tc>
        <w:tcPr>
          <w:tcW w:w="1134" w:type="dxa"/>
        </w:tcPr>
        <w:p w14:paraId="7612290C" w14:textId="77777777" w:rsidR="00DC7F52" w:rsidRDefault="00883B87">
          <w:r>
            <w:rPr>
              <w:noProof/>
            </w:rPr>
            <w:drawing>
              <wp:inline distT="0" distB="0" distL="0" distR="0" wp14:anchorId="75FCE211" wp14:editId="01798F1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1BDB9A8" w14:textId="77777777" w:rsidR="00DC7F52" w:rsidRPr="00A1298F" w:rsidRDefault="00883B87">
          <w:pPr>
            <w:jc w:val="center"/>
            <w:rPr>
              <w:sz w:val="32"/>
              <w:lang w:val="pt-BR"/>
            </w:rPr>
          </w:pPr>
          <w:r w:rsidRPr="00A1298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640"/>
    <w:multiLevelType w:val="hybridMultilevel"/>
    <w:tmpl w:val="DEC81FDC"/>
    <w:lvl w:ilvl="0" w:tplc="A4CA6BF8">
      <w:start w:val="1"/>
      <w:numFmt w:val="upperRoman"/>
      <w:lvlText w:val="%1."/>
      <w:lvlJc w:val="left"/>
    </w:lvl>
    <w:lvl w:ilvl="1" w:tplc="A5CAAD7C">
      <w:numFmt w:val="decimal"/>
      <w:lvlText w:val=""/>
      <w:lvlJc w:val="left"/>
    </w:lvl>
    <w:lvl w:ilvl="2" w:tplc="0E065E66">
      <w:numFmt w:val="decimal"/>
      <w:lvlText w:val=""/>
      <w:lvlJc w:val="left"/>
    </w:lvl>
    <w:lvl w:ilvl="3" w:tplc="D9760F8E">
      <w:numFmt w:val="decimal"/>
      <w:lvlText w:val=""/>
      <w:lvlJc w:val="left"/>
    </w:lvl>
    <w:lvl w:ilvl="4" w:tplc="2278A5C4">
      <w:numFmt w:val="decimal"/>
      <w:lvlText w:val=""/>
      <w:lvlJc w:val="left"/>
    </w:lvl>
    <w:lvl w:ilvl="5" w:tplc="D1CE4672">
      <w:numFmt w:val="decimal"/>
      <w:lvlText w:val=""/>
      <w:lvlJc w:val="left"/>
    </w:lvl>
    <w:lvl w:ilvl="6" w:tplc="F71C8AC8">
      <w:numFmt w:val="decimal"/>
      <w:lvlText w:val=""/>
      <w:lvlJc w:val="left"/>
    </w:lvl>
    <w:lvl w:ilvl="7" w:tplc="A0544B78">
      <w:numFmt w:val="decimal"/>
      <w:lvlText w:val=""/>
      <w:lvlJc w:val="left"/>
    </w:lvl>
    <w:lvl w:ilvl="8" w:tplc="CE0ACB50">
      <w:numFmt w:val="decimal"/>
      <w:lvlText w:val=""/>
      <w:lvlJc w:val="left"/>
    </w:lvl>
  </w:abstractNum>
  <w:abstractNum w:abstractNumId="1" w15:restartNumberingAfterBreak="0">
    <w:nsid w:val="2A397D3D"/>
    <w:multiLevelType w:val="hybridMultilevel"/>
    <w:tmpl w:val="CF989080"/>
    <w:lvl w:ilvl="0" w:tplc="06E01E6C">
      <w:start w:val="1"/>
      <w:numFmt w:val="decimal"/>
      <w:lvlText w:val="%1."/>
      <w:lvlJc w:val="left"/>
    </w:lvl>
    <w:lvl w:ilvl="1" w:tplc="66F4387A">
      <w:numFmt w:val="decimal"/>
      <w:lvlText w:val=""/>
      <w:lvlJc w:val="left"/>
    </w:lvl>
    <w:lvl w:ilvl="2" w:tplc="17B0448A">
      <w:numFmt w:val="decimal"/>
      <w:lvlText w:val=""/>
      <w:lvlJc w:val="left"/>
    </w:lvl>
    <w:lvl w:ilvl="3" w:tplc="B680E208">
      <w:numFmt w:val="decimal"/>
      <w:lvlText w:val=""/>
      <w:lvlJc w:val="left"/>
    </w:lvl>
    <w:lvl w:ilvl="4" w:tplc="E96EDF4E">
      <w:numFmt w:val="decimal"/>
      <w:lvlText w:val=""/>
      <w:lvlJc w:val="left"/>
    </w:lvl>
    <w:lvl w:ilvl="5" w:tplc="2C90EA86">
      <w:numFmt w:val="decimal"/>
      <w:lvlText w:val=""/>
      <w:lvlJc w:val="left"/>
    </w:lvl>
    <w:lvl w:ilvl="6" w:tplc="C39CD85A">
      <w:numFmt w:val="decimal"/>
      <w:lvlText w:val=""/>
      <w:lvlJc w:val="left"/>
    </w:lvl>
    <w:lvl w:ilvl="7" w:tplc="9A30D2A8">
      <w:numFmt w:val="decimal"/>
      <w:lvlText w:val=""/>
      <w:lvlJc w:val="left"/>
    </w:lvl>
    <w:lvl w:ilvl="8" w:tplc="351E1866">
      <w:numFmt w:val="decimal"/>
      <w:lvlText w:val=""/>
      <w:lvlJc w:val="left"/>
    </w:lvl>
  </w:abstractNum>
  <w:abstractNum w:abstractNumId="2" w15:restartNumberingAfterBreak="0">
    <w:nsid w:val="3BD80885"/>
    <w:multiLevelType w:val="hybridMultilevel"/>
    <w:tmpl w:val="17740274"/>
    <w:lvl w:ilvl="0" w:tplc="78EC8096">
      <w:start w:val="1"/>
      <w:numFmt w:val="decimal"/>
      <w:lvlText w:val="%1."/>
      <w:lvlJc w:val="left"/>
    </w:lvl>
    <w:lvl w:ilvl="1" w:tplc="9496E2C0">
      <w:numFmt w:val="decimal"/>
      <w:lvlText w:val=""/>
      <w:lvlJc w:val="left"/>
    </w:lvl>
    <w:lvl w:ilvl="2" w:tplc="9BC66FA6">
      <w:numFmt w:val="decimal"/>
      <w:lvlText w:val=""/>
      <w:lvlJc w:val="left"/>
    </w:lvl>
    <w:lvl w:ilvl="3" w:tplc="94F05390">
      <w:numFmt w:val="decimal"/>
      <w:lvlText w:val=""/>
      <w:lvlJc w:val="left"/>
    </w:lvl>
    <w:lvl w:ilvl="4" w:tplc="53B471DA">
      <w:numFmt w:val="decimal"/>
      <w:lvlText w:val=""/>
      <w:lvlJc w:val="left"/>
    </w:lvl>
    <w:lvl w:ilvl="5" w:tplc="449EF644">
      <w:numFmt w:val="decimal"/>
      <w:lvlText w:val=""/>
      <w:lvlJc w:val="left"/>
    </w:lvl>
    <w:lvl w:ilvl="6" w:tplc="3E4E83F2">
      <w:numFmt w:val="decimal"/>
      <w:lvlText w:val=""/>
      <w:lvlJc w:val="left"/>
    </w:lvl>
    <w:lvl w:ilvl="7" w:tplc="4CD64386">
      <w:numFmt w:val="decimal"/>
      <w:lvlText w:val=""/>
      <w:lvlJc w:val="left"/>
    </w:lvl>
    <w:lvl w:ilvl="8" w:tplc="D2D26B14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52"/>
    <w:rsid w:val="00883B87"/>
    <w:rsid w:val="00A1298F"/>
    <w:rsid w:val="00DC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2280A"/>
  <w15:docId w15:val="{9B2E738E-3219-4581-A254-ADD477C4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1077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2026-09-21T16:45:00Z</dcterms:created>
  <dcterms:modified xsi:type="dcterms:W3CDTF">2026-09-21T16:45:00Z</dcterms:modified>
</cp:coreProperties>
</file>