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2B613" w14:textId="77777777" w:rsidR="002D7265" w:rsidRPr="009E4A48" w:rsidRDefault="00204C6D">
      <w:pPr>
        <w:pStyle w:val="elementoTituloSuperior"/>
        <w:rPr>
          <w:lang w:val="pt-BR"/>
        </w:rPr>
      </w:pPr>
      <w:r w:rsidRPr="009E4A48">
        <w:rPr>
          <w:lang w:val="pt-BR"/>
        </w:rPr>
        <w:t>RESULTADO DA REUNIÃO</w:t>
      </w:r>
    </w:p>
    <w:p w14:paraId="091FC222" w14:textId="77777777" w:rsidR="002D7265" w:rsidRPr="009E4A48" w:rsidRDefault="00204C6D">
      <w:pPr>
        <w:pStyle w:val="elementoTituloSuperior"/>
        <w:rPr>
          <w:lang w:val="pt-BR"/>
        </w:rPr>
      </w:pPr>
      <w:r w:rsidRPr="009E4A48">
        <w:rPr>
          <w:lang w:val="pt-BR"/>
        </w:rPr>
        <w:t>Reunião realizada</w:t>
      </w:r>
    </w:p>
    <w:p w14:paraId="226753EA" w14:textId="77777777" w:rsidR="002D7265" w:rsidRPr="009E4A48" w:rsidRDefault="002D7265" w:rsidP="009E4A48">
      <w:pPr>
        <w:pStyle w:val="elementoTituloSuperior"/>
        <w:pBdr>
          <w:bottom w:val="single" w:sz="6" w:space="1" w:color="999999"/>
        </w:pBdr>
        <w:spacing w:line="240" w:lineRule="auto"/>
        <w:rPr>
          <w:sz w:val="2"/>
          <w:szCs w:val="2"/>
          <w:lang w:val="pt-BR"/>
        </w:rPr>
      </w:pPr>
    </w:p>
    <w:p w14:paraId="710B0F5F" w14:textId="77777777" w:rsidR="002D7265" w:rsidRPr="009E4A48" w:rsidRDefault="002D7265">
      <w:pPr>
        <w:spacing w:after="0"/>
        <w:rPr>
          <w:sz w:val="8"/>
          <w:lang w:val="pt-BR"/>
        </w:rPr>
      </w:pPr>
    </w:p>
    <w:p w14:paraId="5059A7C5" w14:textId="77777777" w:rsidR="002D7265" w:rsidRPr="009E4A48" w:rsidRDefault="00204C6D">
      <w:pPr>
        <w:pStyle w:val="elementoTituloSuperior"/>
        <w:rPr>
          <w:lang w:val="pt-BR"/>
        </w:rPr>
      </w:pPr>
      <w:r w:rsidRPr="009E4A48">
        <w:rPr>
          <w:lang w:val="pt-BR"/>
        </w:rPr>
        <w:t>COMISSÃO DE DIREITOS HUMANOS, HABITAÇÃO, IGUALDADE RACIAL E DEFESA DO CONSUMIDOR</w:t>
      </w:r>
    </w:p>
    <w:p w14:paraId="1A861EF0" w14:textId="77777777" w:rsidR="002D7265" w:rsidRPr="009E4A48" w:rsidRDefault="002D7265">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D7265" w:rsidRPr="007A58E5" w14:paraId="0E528731" w14:textId="77777777">
        <w:tc>
          <w:tcPr>
            <w:tcW w:w="4819" w:type="dxa"/>
          </w:tcPr>
          <w:p w14:paraId="265DA605" w14:textId="77777777" w:rsidR="002D7265" w:rsidRDefault="00204C6D">
            <w:r>
              <w:t>36ª Reunião Ordinária</w:t>
            </w:r>
          </w:p>
        </w:tc>
        <w:tc>
          <w:tcPr>
            <w:tcW w:w="4819" w:type="dxa"/>
          </w:tcPr>
          <w:p w14:paraId="71B6D692" w14:textId="77777777" w:rsidR="002D7265" w:rsidRPr="009E4A48" w:rsidRDefault="00204C6D">
            <w:pPr>
              <w:jc w:val="right"/>
              <w:rPr>
                <w:lang w:val="pt-BR"/>
              </w:rPr>
            </w:pPr>
            <w:r w:rsidRPr="009E4A48">
              <w:rPr>
                <w:lang w:val="pt-BR"/>
              </w:rPr>
              <w:t>2ª Sessão Legislativa - 20ª Legislatura</w:t>
            </w:r>
          </w:p>
        </w:tc>
      </w:tr>
      <w:tr w:rsidR="002D7265" w14:paraId="0C290A82" w14:textId="77777777">
        <w:tc>
          <w:tcPr>
            <w:tcW w:w="4819" w:type="dxa"/>
          </w:tcPr>
          <w:p w14:paraId="0F1928DD" w14:textId="77777777" w:rsidR="002D7265" w:rsidRDefault="00204C6D">
            <w:r>
              <w:t>20/10/2026 - 10h</w:t>
            </w:r>
          </w:p>
        </w:tc>
        <w:tc>
          <w:tcPr>
            <w:tcW w:w="4819" w:type="dxa"/>
          </w:tcPr>
          <w:p w14:paraId="53415364" w14:textId="77777777" w:rsidR="002D7265" w:rsidRDefault="00204C6D">
            <w:pPr>
              <w:jc w:val="right"/>
            </w:pPr>
            <w:r>
              <w:t>Plenário Helvécio Arantes</w:t>
            </w:r>
          </w:p>
        </w:tc>
      </w:tr>
    </w:tbl>
    <w:p w14:paraId="1D84D546" w14:textId="77777777" w:rsidR="002D7265" w:rsidRPr="009E4A48" w:rsidRDefault="002D7265" w:rsidP="009E4A48">
      <w:pPr>
        <w:pBdr>
          <w:bottom w:val="single" w:sz="6" w:space="1" w:color="999999"/>
        </w:pBdr>
        <w:spacing w:after="0" w:line="240" w:lineRule="auto"/>
        <w:rPr>
          <w:sz w:val="2"/>
          <w:szCs w:val="2"/>
        </w:rPr>
      </w:pPr>
    </w:p>
    <w:p w14:paraId="0BF6B32D" w14:textId="77777777" w:rsidR="002D7265" w:rsidRDefault="00204C6D">
      <w:pPr>
        <w:pStyle w:val="elementoTitulo"/>
        <w:pBdr>
          <w:bottom w:val="single" w:sz="6" w:space="1" w:color="999999"/>
        </w:pBdr>
        <w:jc w:val="center"/>
      </w:pPr>
      <w:r>
        <w:t>ORDEM DOS TRABALHOS</w:t>
      </w:r>
    </w:p>
    <w:p w14:paraId="12448989" w14:textId="77777777" w:rsidR="002D7265" w:rsidRPr="009E4A48" w:rsidRDefault="00204C6D">
      <w:pPr>
        <w:pStyle w:val="numeracaoNumerosRomanos"/>
        <w:numPr>
          <w:ilvl w:val="0"/>
          <w:numId w:val="1"/>
        </w:numPr>
        <w:rPr>
          <w:lang w:val="pt-BR"/>
        </w:rPr>
      </w:pPr>
      <w:r w:rsidRPr="009E4A48">
        <w:rPr>
          <w:lang w:val="pt-BR"/>
        </w:rPr>
        <w:t>Comunicada a aprovação da ata da reunião:</w:t>
      </w:r>
    </w:p>
    <w:tbl>
      <w:tblPr>
        <w:tblStyle w:val="Tabelacomgrade"/>
        <w:tblW w:w="0" w:type="auto"/>
        <w:tblInd w:w="102" w:type="dxa"/>
        <w:tblCellMar>
          <w:top w:w="100" w:type="dxa"/>
          <w:left w:w="100" w:type="dxa"/>
          <w:bottom w:w="100" w:type="dxa"/>
          <w:right w:w="100" w:type="dxa"/>
        </w:tblCellMar>
        <w:tblLook w:val="04A0" w:firstRow="1" w:lastRow="0" w:firstColumn="1" w:lastColumn="0" w:noHBand="0" w:noVBand="1"/>
      </w:tblPr>
      <w:tblGrid>
        <w:gridCol w:w="9527"/>
      </w:tblGrid>
      <w:tr w:rsidR="002D7265" w14:paraId="0E8E6F2A" w14:textId="77777777" w:rsidTr="009E4A48">
        <w:trPr>
          <w:trHeight w:val="170"/>
        </w:trPr>
        <w:tc>
          <w:tcPr>
            <w:tcW w:w="9639" w:type="dxa"/>
            <w:shd w:val="clear" w:color="auto" w:fill="CCCCCC"/>
          </w:tcPr>
          <w:p w14:paraId="6A5D0B7B" w14:textId="77777777" w:rsidR="002D7265" w:rsidRDefault="00204C6D">
            <w:pPr>
              <w:pStyle w:val="textoTabelaOcorrencias"/>
            </w:pPr>
            <w:r>
              <w:t>35ª Ordinária.</w:t>
            </w:r>
          </w:p>
        </w:tc>
      </w:tr>
    </w:tbl>
    <w:p w14:paraId="094B4CF1" w14:textId="77777777" w:rsidR="002D7265" w:rsidRDefault="002D7265">
      <w:pPr>
        <w:spacing w:after="0"/>
        <w:rPr>
          <w:sz w:val="8"/>
        </w:rPr>
      </w:pPr>
    </w:p>
    <w:p w14:paraId="28D3733F" w14:textId="77777777" w:rsidR="002D7265" w:rsidRDefault="00204C6D">
      <w:pPr>
        <w:pStyle w:val="numeracaoNumerosRomanos"/>
        <w:numPr>
          <w:ilvl w:val="0"/>
          <w:numId w:val="1"/>
        </w:numPr>
      </w:pPr>
      <w:r>
        <w:t>Audiência Pública: Não Prevista</w:t>
      </w:r>
    </w:p>
    <w:p w14:paraId="52F90C7B" w14:textId="77777777" w:rsidR="002D7265" w:rsidRDefault="00204C6D">
      <w:pPr>
        <w:pStyle w:val="numeracaoNumerosRomanos"/>
        <w:numPr>
          <w:ilvl w:val="0"/>
          <w:numId w:val="1"/>
        </w:numPr>
      </w:pPr>
      <w:r>
        <w:t>Discussão e votação</w:t>
      </w:r>
    </w:p>
    <w:p w14:paraId="3760A74C" w14:textId="77777777" w:rsidR="002D7265" w:rsidRDefault="00204C6D">
      <w:pPr>
        <w:pStyle w:val="elementoTitulo"/>
        <w:spacing w:before="400"/>
      </w:pPr>
      <w:r>
        <w:t>Proposições da Comissão</w:t>
      </w:r>
    </w:p>
    <w:p w14:paraId="11FED592" w14:textId="77777777" w:rsidR="002D7265" w:rsidRDefault="00204C6D">
      <w:pPr>
        <w:pStyle w:val="numeracaoProposicaoTitulo"/>
        <w:numPr>
          <w:ilvl w:val="0"/>
          <w:numId w:val="2"/>
        </w:numPr>
      </w:pPr>
      <w:r>
        <w:rPr>
          <w:u w:val="single"/>
        </w:rPr>
        <w:t>REQUERIMENTO DE COMISSÃO 3645/2026</w:t>
      </w:r>
      <w:r>
        <w:t xml:space="preserve"> - TURNO ÚNICO</w:t>
      </w:r>
    </w:p>
    <w:p w14:paraId="7853F609" w14:textId="77777777" w:rsidR="002D7265" w:rsidRDefault="00204C6D">
      <w:pPr>
        <w:pStyle w:val="numeracaoProposicao"/>
      </w:pPr>
      <w:r>
        <w:rPr>
          <w:b/>
        </w:rPr>
        <w:t xml:space="preserve">SOLICITAÇÃO: </w:t>
      </w:r>
      <w:r>
        <w:t>Pedido de informação</w:t>
      </w:r>
    </w:p>
    <w:p w14:paraId="4812B9B8" w14:textId="77777777" w:rsidR="002D7265" w:rsidRDefault="00204C6D">
      <w:pPr>
        <w:pStyle w:val="numeracaoProposicao"/>
      </w:pPr>
      <w:r>
        <w:rPr>
          <w:b/>
        </w:rPr>
        <w:t xml:space="preserve">DESTINATÁRIO: </w:t>
      </w:r>
      <w:r>
        <w:t>Prefeitura de Belo Horizonte</w:t>
      </w:r>
    </w:p>
    <w:p w14:paraId="116BAAD4" w14:textId="77777777" w:rsidR="002D7265" w:rsidRPr="009E4A48" w:rsidRDefault="00204C6D">
      <w:pPr>
        <w:pStyle w:val="numeracaoProposicao"/>
        <w:rPr>
          <w:lang w:val="pt-BR"/>
        </w:rPr>
      </w:pPr>
      <w:r w:rsidRPr="009E4A48">
        <w:rPr>
          <w:b/>
          <w:lang w:val="pt-BR"/>
        </w:rPr>
        <w:t xml:space="preserve">FINALIDADE: </w:t>
      </w:r>
      <w:r w:rsidRPr="009E4A48">
        <w:rPr>
          <w:lang w:val="pt-BR"/>
        </w:rPr>
        <w:t>Obter informações sobre o cronograma de ampliação do funcionamento noturno dos Restaurantes Populares do Município.</w:t>
      </w:r>
    </w:p>
    <w:p w14:paraId="6A853877" w14:textId="77777777" w:rsidR="002D7265" w:rsidRPr="009E4A48" w:rsidRDefault="00204C6D">
      <w:pPr>
        <w:pStyle w:val="numeracaoProposicao"/>
        <w:rPr>
          <w:lang w:val="pt-BR"/>
        </w:rPr>
      </w:pPr>
      <w:r w:rsidRPr="009E4A48">
        <w:rPr>
          <w:b/>
          <w:lang w:val="pt-BR"/>
        </w:rPr>
        <w:t xml:space="preserve">AUTORIA: </w:t>
      </w:r>
      <w:r w:rsidRPr="009E4A48">
        <w:rPr>
          <w:lang w:val="pt-BR"/>
        </w:rPr>
        <w:t>Ver.(a) Neném da Farmácia</w:t>
      </w:r>
    </w:p>
    <w:p w14:paraId="13D428F1"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45475A96" w14:textId="77777777" w:rsidTr="009E4A48">
        <w:trPr>
          <w:trHeight w:val="170"/>
        </w:trPr>
        <w:tc>
          <w:tcPr>
            <w:tcW w:w="9071" w:type="dxa"/>
            <w:shd w:val="clear" w:color="auto" w:fill="CCCCCC"/>
          </w:tcPr>
          <w:p w14:paraId="4D3354C1" w14:textId="77777777" w:rsidR="002D7265" w:rsidRDefault="00204C6D">
            <w:pPr>
              <w:pStyle w:val="textoTabelaOcorrencias"/>
            </w:pPr>
            <w:r>
              <w:t>Aprovado</w:t>
            </w:r>
          </w:p>
        </w:tc>
      </w:tr>
    </w:tbl>
    <w:p w14:paraId="0B5981DF" w14:textId="77777777" w:rsidR="009E4A48" w:rsidRDefault="009E4A48">
      <w:pPr>
        <w:pStyle w:val="elementoTitulo"/>
        <w:spacing w:before="400"/>
        <w:rPr>
          <w:lang w:val="pt-BR"/>
        </w:rPr>
      </w:pPr>
    </w:p>
    <w:p w14:paraId="6E82952D" w14:textId="66955E8F" w:rsidR="002D7265" w:rsidRPr="009E4A48" w:rsidRDefault="00204C6D">
      <w:pPr>
        <w:pStyle w:val="elementoTitulo"/>
        <w:spacing w:before="400"/>
        <w:rPr>
          <w:lang w:val="pt-BR"/>
        </w:rPr>
      </w:pPr>
      <w:r w:rsidRPr="009E4A48">
        <w:rPr>
          <w:lang w:val="pt-BR"/>
        </w:rPr>
        <w:t>Parecer sobre proposições sujeitas à apreciação do Plenário</w:t>
      </w:r>
    </w:p>
    <w:p w14:paraId="22A1DA62" w14:textId="77777777" w:rsidR="002D7265" w:rsidRDefault="00204C6D">
      <w:pPr>
        <w:pStyle w:val="numeracaoProposicaoTitulo"/>
        <w:numPr>
          <w:ilvl w:val="0"/>
          <w:numId w:val="3"/>
        </w:numPr>
      </w:pPr>
      <w:r>
        <w:rPr>
          <w:u w:val="single"/>
        </w:rPr>
        <w:t>PROJETO DE LEI 219/2025</w:t>
      </w:r>
      <w:r>
        <w:t xml:space="preserve"> - SEGUNDO TURNO</w:t>
      </w:r>
    </w:p>
    <w:p w14:paraId="36439EF8" w14:textId="77777777" w:rsidR="002D7265" w:rsidRPr="009E4A48" w:rsidRDefault="00204C6D">
      <w:pPr>
        <w:pStyle w:val="numeracaoProposicao"/>
        <w:rPr>
          <w:lang w:val="pt-BR"/>
        </w:rPr>
      </w:pPr>
      <w:r w:rsidRPr="009E4A48">
        <w:rPr>
          <w:b/>
          <w:lang w:val="pt-BR"/>
        </w:rPr>
        <w:t xml:space="preserve">EMENTA: </w:t>
      </w:r>
      <w:r w:rsidRPr="009E4A48">
        <w:rPr>
          <w:lang w:val="pt-BR"/>
        </w:rPr>
        <w:t>Dispõe sobre a criação do programa "Smart BH" para implementação de um sistema integrado de videomonitoramento com tecnologias avançadas de reconhecimento facial e inteligência artificial no Município de Belo Horizonte, e dá outras providências.</w:t>
      </w:r>
    </w:p>
    <w:p w14:paraId="5B3660DD" w14:textId="77777777" w:rsidR="002D7265" w:rsidRPr="009E4A48" w:rsidRDefault="00204C6D">
      <w:pPr>
        <w:pStyle w:val="numeracaoProposicao"/>
        <w:rPr>
          <w:lang w:val="pt-BR"/>
        </w:rPr>
      </w:pPr>
      <w:r w:rsidRPr="009E4A48">
        <w:rPr>
          <w:b/>
          <w:lang w:val="pt-BR"/>
        </w:rPr>
        <w:t xml:space="preserve">AUTORIA: </w:t>
      </w:r>
      <w:r w:rsidRPr="009E4A48">
        <w:rPr>
          <w:lang w:val="pt-BR"/>
        </w:rPr>
        <w:t>Ver.(a) Vile Santos; Marilda Portela; Pablo Almeida; Sargento Jalyson</w:t>
      </w:r>
    </w:p>
    <w:p w14:paraId="34CC1FC2" w14:textId="77777777" w:rsidR="002D7265" w:rsidRPr="009E4A48" w:rsidRDefault="00204C6D">
      <w:pPr>
        <w:pStyle w:val="numeracaoProposicao"/>
        <w:rPr>
          <w:lang w:val="pt-BR"/>
        </w:rPr>
      </w:pPr>
      <w:r w:rsidRPr="009E4A48">
        <w:rPr>
          <w:b/>
          <w:lang w:val="pt-BR"/>
        </w:rPr>
        <w:t xml:space="preserve">RELATOR(A): </w:t>
      </w:r>
      <w:r w:rsidRPr="009E4A48">
        <w:rPr>
          <w:lang w:val="pt-BR"/>
        </w:rPr>
        <w:t>Ver.(a) Juhlia Santos</w:t>
      </w:r>
    </w:p>
    <w:p w14:paraId="15EB1CBC" w14:textId="77777777" w:rsidR="002D7265" w:rsidRPr="009E4A48" w:rsidRDefault="00204C6D">
      <w:pPr>
        <w:pStyle w:val="numeracaoProposicao"/>
        <w:rPr>
          <w:lang w:val="pt-BR"/>
        </w:rPr>
      </w:pPr>
      <w:r w:rsidRPr="009E4A48">
        <w:rPr>
          <w:b/>
          <w:lang w:val="pt-BR"/>
        </w:rPr>
        <w:t xml:space="preserve">CONCLUSÃO DO PARECER: </w:t>
      </w:r>
      <w:r w:rsidRPr="009E4A48">
        <w:rPr>
          <w:lang w:val="pt-BR"/>
        </w:rPr>
        <w:t>Pela rejeição das emendas 1, 2, 3 e 4 e da subemenda 1 à emenda 2.</w:t>
      </w:r>
    </w:p>
    <w:p w14:paraId="77BA282B"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1A91BDF9" w14:textId="77777777" w:rsidTr="009E4A48">
        <w:trPr>
          <w:trHeight w:val="170"/>
        </w:trPr>
        <w:tc>
          <w:tcPr>
            <w:tcW w:w="9071" w:type="dxa"/>
            <w:shd w:val="clear" w:color="auto" w:fill="CCCCCC"/>
          </w:tcPr>
          <w:p w14:paraId="3BA3EB96" w14:textId="77777777" w:rsidR="002D7265" w:rsidRDefault="00204C6D">
            <w:pPr>
              <w:pStyle w:val="textoTabelaOcorrencias"/>
            </w:pPr>
            <w:r>
              <w:t>Aprovado o parecer</w:t>
            </w:r>
          </w:p>
        </w:tc>
      </w:tr>
    </w:tbl>
    <w:p w14:paraId="6431C32F" w14:textId="73152F05" w:rsidR="002D7265" w:rsidRDefault="002D7265">
      <w:pPr>
        <w:spacing w:after="0"/>
      </w:pPr>
    </w:p>
    <w:p w14:paraId="3E024CB3" w14:textId="13721472" w:rsidR="009E4A48" w:rsidRDefault="009E4A48">
      <w:pPr>
        <w:spacing w:after="0"/>
      </w:pPr>
    </w:p>
    <w:p w14:paraId="6419D816" w14:textId="77777777" w:rsidR="002D7265" w:rsidRPr="009E4A48" w:rsidRDefault="00204C6D">
      <w:pPr>
        <w:pStyle w:val="numeracaoProposicaoTitulo"/>
        <w:numPr>
          <w:ilvl w:val="0"/>
          <w:numId w:val="3"/>
        </w:numPr>
        <w:rPr>
          <w:lang w:val="pt-BR"/>
        </w:rPr>
      </w:pPr>
      <w:r w:rsidRPr="009E4A48">
        <w:rPr>
          <w:u w:val="single"/>
          <w:lang w:val="pt-BR"/>
        </w:rPr>
        <w:lastRenderedPageBreak/>
        <w:t>PROJETO DE LEI 596/2025</w:t>
      </w:r>
      <w:r w:rsidRPr="009E4A48">
        <w:rPr>
          <w:lang w:val="pt-BR"/>
        </w:rPr>
        <w:t xml:space="preserve"> - SEGUNDO TURNO</w:t>
      </w:r>
    </w:p>
    <w:p w14:paraId="4E83A10D" w14:textId="77777777" w:rsidR="002D7265" w:rsidRPr="009E4A48" w:rsidRDefault="00204C6D">
      <w:pPr>
        <w:pStyle w:val="numeracaoProposicao"/>
        <w:rPr>
          <w:lang w:val="pt-BR"/>
        </w:rPr>
      </w:pPr>
      <w:r w:rsidRPr="009E4A48">
        <w:rPr>
          <w:b/>
          <w:lang w:val="pt-BR"/>
        </w:rPr>
        <w:t xml:space="preserve">EMENTA: </w:t>
      </w:r>
      <w:r w:rsidRPr="009E4A48">
        <w:rPr>
          <w:lang w:val="pt-BR"/>
        </w:rPr>
        <w:t>Regulamenta a prática da Cinoterapia (Terapia Assistida por Cães) no Município de Belo Horizonte e dá outras providências.</w:t>
      </w:r>
    </w:p>
    <w:p w14:paraId="2AC6607E" w14:textId="77777777" w:rsidR="002D7265" w:rsidRPr="009E4A48" w:rsidRDefault="00204C6D">
      <w:pPr>
        <w:pStyle w:val="numeracaoProposicao"/>
        <w:rPr>
          <w:lang w:val="pt-BR"/>
        </w:rPr>
      </w:pPr>
      <w:r w:rsidRPr="009E4A48">
        <w:rPr>
          <w:b/>
          <w:lang w:val="pt-BR"/>
        </w:rPr>
        <w:t xml:space="preserve">AUTORIA: </w:t>
      </w:r>
      <w:r w:rsidRPr="009E4A48">
        <w:rPr>
          <w:lang w:val="pt-BR"/>
        </w:rPr>
        <w:t>Ver.(a) Wanderley Porto</w:t>
      </w:r>
    </w:p>
    <w:p w14:paraId="526E317A" w14:textId="77777777" w:rsidR="002D7265" w:rsidRPr="009E4A48" w:rsidRDefault="00204C6D">
      <w:pPr>
        <w:pStyle w:val="numeracaoProposicao"/>
        <w:rPr>
          <w:lang w:val="pt-BR"/>
        </w:rPr>
      </w:pPr>
      <w:r w:rsidRPr="009E4A48">
        <w:rPr>
          <w:b/>
          <w:lang w:val="pt-BR"/>
        </w:rPr>
        <w:t xml:space="preserve">RELATOR(A): </w:t>
      </w:r>
      <w:r w:rsidRPr="009E4A48">
        <w:rPr>
          <w:lang w:val="pt-BR"/>
        </w:rPr>
        <w:t>Ver.(a) Loíde Gonçalves</w:t>
      </w:r>
    </w:p>
    <w:p w14:paraId="686D0975" w14:textId="77777777" w:rsidR="002D7265" w:rsidRPr="009E4A48" w:rsidRDefault="00204C6D">
      <w:pPr>
        <w:pStyle w:val="numeracaoProposicao"/>
        <w:rPr>
          <w:lang w:val="pt-BR"/>
        </w:rPr>
      </w:pPr>
      <w:r w:rsidRPr="009E4A48">
        <w:rPr>
          <w:b/>
          <w:lang w:val="pt-BR"/>
        </w:rPr>
        <w:t xml:space="preserve">CONCLUSÃO DO PARECER: </w:t>
      </w:r>
      <w:r w:rsidRPr="009E4A48">
        <w:rPr>
          <w:lang w:val="pt-BR"/>
        </w:rPr>
        <w:t>Pela aprovação da emenda 1.</w:t>
      </w:r>
    </w:p>
    <w:p w14:paraId="3A10BC2C"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0B92E693" w14:textId="77777777" w:rsidTr="009E4A48">
        <w:trPr>
          <w:trHeight w:val="170"/>
        </w:trPr>
        <w:tc>
          <w:tcPr>
            <w:tcW w:w="9071" w:type="dxa"/>
            <w:shd w:val="clear" w:color="auto" w:fill="CCCCCC"/>
          </w:tcPr>
          <w:p w14:paraId="2F0FC8B0" w14:textId="77777777" w:rsidR="002D7265" w:rsidRDefault="00204C6D">
            <w:pPr>
              <w:pStyle w:val="textoTabelaOcorrencias"/>
            </w:pPr>
            <w:r>
              <w:t>Aprovado o parecer</w:t>
            </w:r>
          </w:p>
        </w:tc>
      </w:tr>
    </w:tbl>
    <w:p w14:paraId="1DA458B1" w14:textId="77777777" w:rsidR="002D7265" w:rsidRDefault="002D7265">
      <w:pPr>
        <w:spacing w:after="0"/>
      </w:pPr>
    </w:p>
    <w:p w14:paraId="44EB361F" w14:textId="77777777" w:rsidR="002D7265" w:rsidRPr="009E4A48" w:rsidRDefault="00204C6D">
      <w:pPr>
        <w:pStyle w:val="numeracaoProposicaoTitulo"/>
        <w:numPr>
          <w:ilvl w:val="0"/>
          <w:numId w:val="3"/>
        </w:numPr>
        <w:rPr>
          <w:lang w:val="pt-BR"/>
        </w:rPr>
      </w:pPr>
      <w:r w:rsidRPr="009E4A48">
        <w:rPr>
          <w:u w:val="single"/>
          <w:lang w:val="pt-BR"/>
        </w:rPr>
        <w:t>PROJETO DE LEI 780/2026</w:t>
      </w:r>
      <w:r w:rsidRPr="009E4A48">
        <w:rPr>
          <w:lang w:val="pt-BR"/>
        </w:rPr>
        <w:t xml:space="preserve"> - PRIMEIRO TURNO</w:t>
      </w:r>
    </w:p>
    <w:p w14:paraId="0E882978" w14:textId="77777777" w:rsidR="002D7265" w:rsidRPr="009E4A48" w:rsidRDefault="00204C6D">
      <w:pPr>
        <w:pStyle w:val="numeracaoProposicao"/>
        <w:rPr>
          <w:lang w:val="pt-BR"/>
        </w:rPr>
      </w:pPr>
      <w:r w:rsidRPr="009E4A48">
        <w:rPr>
          <w:b/>
          <w:lang w:val="pt-BR"/>
        </w:rPr>
        <w:t xml:space="preserve">EMENTA: </w:t>
      </w:r>
      <w:r w:rsidRPr="009E4A48">
        <w:rPr>
          <w:lang w:val="pt-BR"/>
        </w:rPr>
        <w:t>Institui diretrizes e normas para a operação de serviços de micromobilidade urbana no Município de Belo Horizonte e dá outras providências.</w:t>
      </w:r>
    </w:p>
    <w:p w14:paraId="18AB8AC8" w14:textId="77777777" w:rsidR="002D7265" w:rsidRPr="009E4A48" w:rsidRDefault="00204C6D">
      <w:pPr>
        <w:pStyle w:val="numeracaoProposicao"/>
        <w:rPr>
          <w:lang w:val="pt-BR"/>
        </w:rPr>
      </w:pPr>
      <w:r w:rsidRPr="009E4A48">
        <w:rPr>
          <w:b/>
          <w:lang w:val="pt-BR"/>
        </w:rPr>
        <w:t xml:space="preserve">AUTORIA: </w:t>
      </w:r>
      <w:r w:rsidRPr="009E4A48">
        <w:rPr>
          <w:lang w:val="pt-BR"/>
        </w:rPr>
        <w:t>Ver.(a) Arruda</w:t>
      </w:r>
    </w:p>
    <w:p w14:paraId="4A2FCE90" w14:textId="77777777" w:rsidR="002D7265" w:rsidRPr="009E4A48" w:rsidRDefault="00204C6D">
      <w:pPr>
        <w:pStyle w:val="numeracaoProposicao"/>
        <w:rPr>
          <w:lang w:val="pt-BR"/>
        </w:rPr>
      </w:pPr>
      <w:r w:rsidRPr="009E4A48">
        <w:rPr>
          <w:b/>
          <w:lang w:val="pt-BR"/>
        </w:rPr>
        <w:t xml:space="preserve">RELATOR(A): </w:t>
      </w:r>
      <w:r w:rsidRPr="009E4A48">
        <w:rPr>
          <w:lang w:val="pt-BR"/>
        </w:rPr>
        <w:t>Ver.(a) Bruno Miranda</w:t>
      </w:r>
    </w:p>
    <w:p w14:paraId="271456CF" w14:textId="77777777" w:rsidR="002D7265" w:rsidRPr="009E4A48" w:rsidRDefault="00204C6D">
      <w:pPr>
        <w:pStyle w:val="numeracaoProposicao"/>
        <w:rPr>
          <w:lang w:val="pt-BR"/>
        </w:rPr>
      </w:pPr>
      <w:r w:rsidRPr="009E4A48">
        <w:rPr>
          <w:b/>
          <w:lang w:val="pt-BR"/>
        </w:rPr>
        <w:t xml:space="preserve">PROPOSTA DE DILIGÊNCIA: </w:t>
      </w:r>
      <w:r w:rsidRPr="009E4A48">
        <w:rPr>
          <w:lang w:val="pt-BR"/>
        </w:rPr>
        <w:t>pedido de informação por escrito</w:t>
      </w:r>
    </w:p>
    <w:p w14:paraId="52531DA3"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24300ADA" w14:textId="77777777" w:rsidTr="009E4A48">
        <w:trPr>
          <w:trHeight w:val="170"/>
        </w:trPr>
        <w:tc>
          <w:tcPr>
            <w:tcW w:w="9071" w:type="dxa"/>
            <w:shd w:val="clear" w:color="auto" w:fill="CCCCCC"/>
          </w:tcPr>
          <w:p w14:paraId="59A4D945" w14:textId="77777777" w:rsidR="002D7265" w:rsidRDefault="00204C6D">
            <w:pPr>
              <w:pStyle w:val="textoTabelaOcorrencias"/>
            </w:pPr>
            <w:r>
              <w:t>Aprovada a diligência</w:t>
            </w:r>
          </w:p>
        </w:tc>
      </w:tr>
    </w:tbl>
    <w:p w14:paraId="621D1E6A" w14:textId="77777777" w:rsidR="002D7265" w:rsidRDefault="002D7265">
      <w:pPr>
        <w:spacing w:after="0"/>
      </w:pPr>
    </w:p>
    <w:p w14:paraId="1224C4D1" w14:textId="77777777" w:rsidR="002D7265" w:rsidRDefault="00204C6D">
      <w:pPr>
        <w:pStyle w:val="numeracaoProposicaoTitulo"/>
        <w:numPr>
          <w:ilvl w:val="0"/>
          <w:numId w:val="3"/>
        </w:numPr>
      </w:pPr>
      <w:r>
        <w:rPr>
          <w:u w:val="single"/>
        </w:rPr>
        <w:t>PROJETO DE LEI 854/2026</w:t>
      </w:r>
      <w:r>
        <w:t xml:space="preserve"> - PRIMEIRO TURNO</w:t>
      </w:r>
    </w:p>
    <w:p w14:paraId="279F4684" w14:textId="77777777" w:rsidR="002D7265" w:rsidRPr="009E4A48" w:rsidRDefault="00204C6D">
      <w:pPr>
        <w:pStyle w:val="numeracaoProposicao"/>
        <w:rPr>
          <w:lang w:val="pt-BR"/>
        </w:rPr>
      </w:pPr>
      <w:r w:rsidRPr="009E4A48">
        <w:rPr>
          <w:b/>
          <w:lang w:val="pt-BR"/>
        </w:rPr>
        <w:t xml:space="preserve">EMENTA: </w:t>
      </w:r>
      <w:r w:rsidRPr="009E4A48">
        <w:rPr>
          <w:lang w:val="pt-BR"/>
        </w:rPr>
        <w:t>Dispõe sobre o direito de servidoras e empregadas públicas do Município de Belo Horizonte, amparadas por medidas protetivas de urgência previstas na Lei n° 11.340, de 7 de agosto de 2006, à restrição de acesso às informações relativas à sua lotação e localização funcional nos portais e sítios oficiais da administração pública municipal, em conformidade com o art. 31 da Lei federal n° 12.527, de 18 de novembro de 2011.</w:t>
      </w:r>
    </w:p>
    <w:p w14:paraId="2460FF76" w14:textId="77777777" w:rsidR="002D7265" w:rsidRPr="009E4A48" w:rsidRDefault="00204C6D">
      <w:pPr>
        <w:pStyle w:val="numeracaoProposicao"/>
        <w:rPr>
          <w:lang w:val="pt-BR"/>
        </w:rPr>
      </w:pPr>
      <w:r w:rsidRPr="009E4A48">
        <w:rPr>
          <w:b/>
          <w:lang w:val="pt-BR"/>
        </w:rPr>
        <w:t xml:space="preserve">AUTORIA: </w:t>
      </w:r>
      <w:r w:rsidRPr="009E4A48">
        <w:rPr>
          <w:lang w:val="pt-BR"/>
        </w:rPr>
        <w:t>Ver.(a) Tileléo</w:t>
      </w:r>
    </w:p>
    <w:p w14:paraId="6631A618" w14:textId="77777777" w:rsidR="002D7265" w:rsidRPr="009E4A48" w:rsidRDefault="00204C6D">
      <w:pPr>
        <w:pStyle w:val="numeracaoProposicao"/>
        <w:rPr>
          <w:lang w:val="pt-BR"/>
        </w:rPr>
      </w:pPr>
      <w:r w:rsidRPr="009E4A48">
        <w:rPr>
          <w:b/>
          <w:lang w:val="pt-BR"/>
        </w:rPr>
        <w:t xml:space="preserve">RELATOR(A): </w:t>
      </w:r>
      <w:r w:rsidRPr="009E4A48">
        <w:rPr>
          <w:lang w:val="pt-BR"/>
        </w:rPr>
        <w:t>Ver.(a) Bruno Miranda</w:t>
      </w:r>
    </w:p>
    <w:p w14:paraId="19BDD65D" w14:textId="77777777" w:rsidR="002D7265" w:rsidRPr="009E4A48" w:rsidRDefault="00204C6D">
      <w:pPr>
        <w:pStyle w:val="numeracaoProposicao"/>
        <w:rPr>
          <w:lang w:val="pt-BR"/>
        </w:rPr>
      </w:pPr>
      <w:r w:rsidRPr="009E4A48">
        <w:rPr>
          <w:b/>
          <w:lang w:val="pt-BR"/>
        </w:rPr>
        <w:t xml:space="preserve">CONCLUSÃO DO PARECER: </w:t>
      </w:r>
      <w:r w:rsidRPr="009E4A48">
        <w:rPr>
          <w:lang w:val="pt-BR"/>
        </w:rPr>
        <w:t>pela aprovação, com apresentação de emenda(s)</w:t>
      </w:r>
    </w:p>
    <w:p w14:paraId="22D579FD"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3EEDE166" w14:textId="77777777" w:rsidTr="009E4A48">
        <w:trPr>
          <w:trHeight w:val="170"/>
        </w:trPr>
        <w:tc>
          <w:tcPr>
            <w:tcW w:w="9071" w:type="dxa"/>
            <w:shd w:val="clear" w:color="auto" w:fill="CCCCCC"/>
          </w:tcPr>
          <w:p w14:paraId="72B5AE55" w14:textId="77777777" w:rsidR="002D7265" w:rsidRDefault="00204C6D">
            <w:pPr>
              <w:pStyle w:val="textoTabelaOcorrencias"/>
            </w:pPr>
            <w:r>
              <w:t>Aprovado o parecer</w:t>
            </w:r>
          </w:p>
        </w:tc>
      </w:tr>
    </w:tbl>
    <w:p w14:paraId="46ECDCE5" w14:textId="77777777" w:rsidR="002D7265" w:rsidRDefault="002D7265">
      <w:pPr>
        <w:spacing w:after="0"/>
      </w:pPr>
    </w:p>
    <w:p w14:paraId="07E32B0A" w14:textId="77777777" w:rsidR="002D7265" w:rsidRDefault="00204C6D">
      <w:pPr>
        <w:pStyle w:val="numeracaoProposicaoTitulo"/>
        <w:numPr>
          <w:ilvl w:val="0"/>
          <w:numId w:val="3"/>
        </w:numPr>
      </w:pPr>
      <w:r>
        <w:rPr>
          <w:u w:val="single"/>
        </w:rPr>
        <w:t>PROJETO DE LEI 870/2026</w:t>
      </w:r>
      <w:r>
        <w:t xml:space="preserve"> - PRIMEIRO TURNO</w:t>
      </w:r>
    </w:p>
    <w:p w14:paraId="098AFAF7" w14:textId="3B139EE2" w:rsidR="002D7265" w:rsidRPr="009E4A48" w:rsidRDefault="00204C6D">
      <w:pPr>
        <w:pStyle w:val="numeracaoProposicao"/>
        <w:rPr>
          <w:lang w:val="pt-BR"/>
        </w:rPr>
      </w:pPr>
      <w:r w:rsidRPr="009E4A48">
        <w:rPr>
          <w:b/>
          <w:lang w:val="pt-BR"/>
        </w:rPr>
        <w:t xml:space="preserve">EMENTA: </w:t>
      </w:r>
      <w:r w:rsidRPr="009E4A48">
        <w:rPr>
          <w:lang w:val="pt-BR"/>
        </w:rPr>
        <w:t>Altera a Lei n° 8.502, de 6 de março de 2003, que dispõe sobre a Política Municipal de Atendimento dos Direitos da Criança e do Adolescente, para normatizar o acesso de</w:t>
      </w:r>
      <w:r w:rsidR="007A58E5">
        <w:rPr>
          <w:lang w:val="pt-BR"/>
        </w:rPr>
        <w:t xml:space="preserve"> </w:t>
      </w:r>
      <w:r w:rsidRPr="009E4A48">
        <w:rPr>
          <w:lang w:val="pt-BR"/>
        </w:rPr>
        <w:t>crianças e adolescentes a eventos culturais, artísticos, esportivos e de entretenimento no Município de Belo Horizonte, e dá outras providências.</w:t>
      </w:r>
    </w:p>
    <w:p w14:paraId="33CA94E5" w14:textId="77777777" w:rsidR="002D7265" w:rsidRPr="009E4A48" w:rsidRDefault="00204C6D">
      <w:pPr>
        <w:pStyle w:val="numeracaoProposicao"/>
        <w:rPr>
          <w:lang w:val="pt-BR"/>
        </w:rPr>
      </w:pPr>
      <w:r w:rsidRPr="009E4A48">
        <w:rPr>
          <w:b/>
          <w:lang w:val="pt-BR"/>
        </w:rPr>
        <w:t xml:space="preserve">AUTORIA: </w:t>
      </w:r>
      <w:r w:rsidRPr="009E4A48">
        <w:rPr>
          <w:lang w:val="pt-BR"/>
        </w:rPr>
        <w:t>Ver.(a) Cleiton Xavier</w:t>
      </w:r>
    </w:p>
    <w:p w14:paraId="2199EF6F" w14:textId="77777777" w:rsidR="002D7265" w:rsidRPr="009E4A48" w:rsidRDefault="00204C6D">
      <w:pPr>
        <w:pStyle w:val="numeracaoProposicao"/>
        <w:rPr>
          <w:lang w:val="pt-BR"/>
        </w:rPr>
      </w:pPr>
      <w:r w:rsidRPr="009E4A48">
        <w:rPr>
          <w:b/>
          <w:lang w:val="pt-BR"/>
        </w:rPr>
        <w:t xml:space="preserve">RELATOR(A): </w:t>
      </w:r>
      <w:r w:rsidRPr="009E4A48">
        <w:rPr>
          <w:lang w:val="pt-BR"/>
        </w:rPr>
        <w:t>Ver.(a) Loíde Gonçalves</w:t>
      </w:r>
    </w:p>
    <w:p w14:paraId="29833158" w14:textId="77777777" w:rsidR="002D7265" w:rsidRPr="009E4A48" w:rsidRDefault="00204C6D">
      <w:pPr>
        <w:pStyle w:val="numeracaoProposicao"/>
        <w:rPr>
          <w:lang w:val="pt-BR"/>
        </w:rPr>
      </w:pPr>
      <w:r w:rsidRPr="009E4A48">
        <w:rPr>
          <w:b/>
          <w:lang w:val="pt-BR"/>
        </w:rPr>
        <w:t xml:space="preserve">CONCLUSÃO DO PARECER: </w:t>
      </w:r>
      <w:r w:rsidRPr="009E4A48">
        <w:rPr>
          <w:lang w:val="pt-BR"/>
        </w:rPr>
        <w:t>pela aprovação, com apresentação de emenda(s)</w:t>
      </w:r>
    </w:p>
    <w:p w14:paraId="2908C367"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528FE6B8" w14:textId="77777777" w:rsidTr="009E4A48">
        <w:trPr>
          <w:trHeight w:val="170"/>
        </w:trPr>
        <w:tc>
          <w:tcPr>
            <w:tcW w:w="9071" w:type="dxa"/>
            <w:shd w:val="clear" w:color="auto" w:fill="CCCCCC"/>
          </w:tcPr>
          <w:p w14:paraId="503D165E" w14:textId="77777777" w:rsidR="002D7265" w:rsidRDefault="00204C6D">
            <w:pPr>
              <w:pStyle w:val="textoTabelaOcorrencias"/>
            </w:pPr>
            <w:r>
              <w:t>Aprovado o parecer</w:t>
            </w:r>
          </w:p>
        </w:tc>
      </w:tr>
    </w:tbl>
    <w:p w14:paraId="75930120" w14:textId="43FC523E" w:rsidR="002D7265" w:rsidRDefault="002D7265">
      <w:pPr>
        <w:spacing w:after="0"/>
      </w:pPr>
    </w:p>
    <w:p w14:paraId="41EBFBB3" w14:textId="77777777" w:rsidR="00204C6D" w:rsidRDefault="00204C6D">
      <w:pPr>
        <w:spacing w:after="0"/>
      </w:pPr>
    </w:p>
    <w:p w14:paraId="239F1220" w14:textId="77777777" w:rsidR="002D7265" w:rsidRDefault="00204C6D">
      <w:pPr>
        <w:pStyle w:val="numeracaoProposicaoTitulo"/>
        <w:numPr>
          <w:ilvl w:val="0"/>
          <w:numId w:val="3"/>
        </w:numPr>
      </w:pPr>
      <w:r>
        <w:rPr>
          <w:u w:val="single"/>
        </w:rPr>
        <w:lastRenderedPageBreak/>
        <w:t>PROJETO DE LEI 873/2026</w:t>
      </w:r>
      <w:r>
        <w:t xml:space="preserve"> - PRIMEIRO TURNO</w:t>
      </w:r>
    </w:p>
    <w:p w14:paraId="288725E0" w14:textId="77777777" w:rsidR="002D7265" w:rsidRPr="009E4A48" w:rsidRDefault="00204C6D">
      <w:pPr>
        <w:pStyle w:val="numeracaoProposicao"/>
        <w:rPr>
          <w:lang w:val="pt-BR"/>
        </w:rPr>
      </w:pPr>
      <w:r w:rsidRPr="009E4A48">
        <w:rPr>
          <w:b/>
          <w:lang w:val="pt-BR"/>
        </w:rPr>
        <w:t xml:space="preserve">EMENTA: </w:t>
      </w:r>
      <w:r w:rsidRPr="009E4A48">
        <w:rPr>
          <w:lang w:val="pt-BR"/>
        </w:rPr>
        <w:t>Altera a Lei n°10.106, de 21 de fevereiro de 2011, que "Dispõe sobre a criação do Auxílio de Transporte Escolar para estudantes do Município".</w:t>
      </w:r>
    </w:p>
    <w:p w14:paraId="63C4CA74" w14:textId="77777777" w:rsidR="002D7265" w:rsidRPr="009E4A48" w:rsidRDefault="00204C6D">
      <w:pPr>
        <w:pStyle w:val="numeracaoProposicao"/>
        <w:rPr>
          <w:lang w:val="pt-BR"/>
        </w:rPr>
      </w:pPr>
      <w:r w:rsidRPr="009E4A48">
        <w:rPr>
          <w:b/>
          <w:lang w:val="pt-BR"/>
        </w:rPr>
        <w:t xml:space="preserve">AUTORIA: </w:t>
      </w:r>
      <w:r w:rsidRPr="009E4A48">
        <w:rPr>
          <w:lang w:val="pt-BR"/>
        </w:rPr>
        <w:t>Ver.(a) Edmar Branco; Helton Junior; Luiza Dulci; Professora Marli; Professora Nara; Tileléo</w:t>
      </w:r>
    </w:p>
    <w:p w14:paraId="4AD306F8" w14:textId="77777777" w:rsidR="002D7265" w:rsidRPr="009E4A48" w:rsidRDefault="00204C6D">
      <w:pPr>
        <w:pStyle w:val="numeracaoProposicao"/>
        <w:rPr>
          <w:lang w:val="pt-BR"/>
        </w:rPr>
      </w:pPr>
      <w:r w:rsidRPr="009E4A48">
        <w:rPr>
          <w:b/>
          <w:lang w:val="pt-BR"/>
        </w:rPr>
        <w:t xml:space="preserve">RELATOR(A): </w:t>
      </w:r>
      <w:r w:rsidRPr="009E4A48">
        <w:rPr>
          <w:lang w:val="pt-BR"/>
        </w:rPr>
        <w:t>Ver.(a) Pedro Patrus</w:t>
      </w:r>
    </w:p>
    <w:p w14:paraId="1CBF409F" w14:textId="77777777" w:rsidR="002D7265" w:rsidRDefault="00204C6D">
      <w:pPr>
        <w:pStyle w:val="numeracaoProposicao"/>
      </w:pPr>
      <w:r>
        <w:rPr>
          <w:b/>
        </w:rPr>
        <w:t xml:space="preserve">CONCLUSÃO DO PARECER: </w:t>
      </w:r>
      <w:r>
        <w:t>pela aprovação</w:t>
      </w:r>
    </w:p>
    <w:p w14:paraId="701ED625" w14:textId="77777777" w:rsidR="002D7265" w:rsidRPr="009E4A48" w:rsidRDefault="002D7265">
      <w:pPr>
        <w:pStyle w:val="numeracaoProposicao"/>
        <w:rPr>
          <w:sz w:val="16"/>
          <w:szCs w:val="16"/>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27565516" w14:textId="77777777" w:rsidTr="009E4A48">
        <w:trPr>
          <w:trHeight w:val="170"/>
        </w:trPr>
        <w:tc>
          <w:tcPr>
            <w:tcW w:w="9071" w:type="dxa"/>
            <w:shd w:val="clear" w:color="auto" w:fill="CCCCCC"/>
          </w:tcPr>
          <w:p w14:paraId="6A0A4718" w14:textId="77777777" w:rsidR="002D7265" w:rsidRDefault="00204C6D">
            <w:pPr>
              <w:pStyle w:val="textoTabelaOcorrencias"/>
            </w:pPr>
            <w:r>
              <w:t>Aprovado o parecer</w:t>
            </w:r>
          </w:p>
        </w:tc>
      </w:tr>
    </w:tbl>
    <w:p w14:paraId="360B0003" w14:textId="77777777" w:rsidR="002D7265" w:rsidRDefault="002D7265">
      <w:pPr>
        <w:spacing w:after="0"/>
      </w:pPr>
    </w:p>
    <w:p w14:paraId="5F0C56D1" w14:textId="77777777" w:rsidR="002D7265" w:rsidRDefault="00204C6D">
      <w:pPr>
        <w:pStyle w:val="numeracaoProposicaoTitulo"/>
        <w:numPr>
          <w:ilvl w:val="0"/>
          <w:numId w:val="3"/>
        </w:numPr>
      </w:pPr>
      <w:r>
        <w:rPr>
          <w:u w:val="single"/>
        </w:rPr>
        <w:t>PROJETO DE LEI 877/2026</w:t>
      </w:r>
      <w:r>
        <w:t xml:space="preserve"> - PRIMEIRO TURNO</w:t>
      </w:r>
    </w:p>
    <w:p w14:paraId="776B870F" w14:textId="77777777" w:rsidR="002D7265" w:rsidRPr="009E4A48" w:rsidRDefault="00204C6D">
      <w:pPr>
        <w:pStyle w:val="numeracaoProposicao"/>
        <w:rPr>
          <w:lang w:val="pt-BR"/>
        </w:rPr>
      </w:pPr>
      <w:r w:rsidRPr="009E4A48">
        <w:rPr>
          <w:b/>
          <w:lang w:val="pt-BR"/>
        </w:rPr>
        <w:t xml:space="preserve">EMENTA: </w:t>
      </w:r>
      <w:r w:rsidRPr="009E4A48">
        <w:rPr>
          <w:lang w:val="pt-BR"/>
        </w:rPr>
        <w:t>Institui o Programa de Urbanização de Becos e Escadas em Vilas e Favelas do Município.</w:t>
      </w:r>
    </w:p>
    <w:p w14:paraId="7329434E" w14:textId="77777777" w:rsidR="002D7265" w:rsidRPr="009E4A48" w:rsidRDefault="00204C6D">
      <w:pPr>
        <w:pStyle w:val="numeracaoProposicao"/>
        <w:rPr>
          <w:lang w:val="pt-BR"/>
        </w:rPr>
      </w:pPr>
      <w:r w:rsidRPr="009E4A48">
        <w:rPr>
          <w:b/>
          <w:lang w:val="pt-BR"/>
        </w:rPr>
        <w:t xml:space="preserve">AUTORIA: </w:t>
      </w:r>
      <w:r w:rsidRPr="009E4A48">
        <w:rPr>
          <w:lang w:val="pt-BR"/>
        </w:rPr>
        <w:t>Ver.(a) Professor Juliano Lopes; Flávia Borja; José Ferreira; Leonardo Ângelo; Neném da Farmácia; Osvaldo Lopes; Professora Marli; Tileléo; Wagner Ferreira</w:t>
      </w:r>
    </w:p>
    <w:p w14:paraId="7C04CBA7" w14:textId="77777777" w:rsidR="002D7265" w:rsidRPr="009E4A48" w:rsidRDefault="00204C6D">
      <w:pPr>
        <w:pStyle w:val="numeracaoProposicao"/>
        <w:rPr>
          <w:lang w:val="pt-BR"/>
        </w:rPr>
      </w:pPr>
      <w:r w:rsidRPr="009E4A48">
        <w:rPr>
          <w:b/>
          <w:lang w:val="pt-BR"/>
        </w:rPr>
        <w:t xml:space="preserve">RELATOR(A): </w:t>
      </w:r>
      <w:r w:rsidRPr="009E4A48">
        <w:rPr>
          <w:lang w:val="pt-BR"/>
        </w:rPr>
        <w:t>Ver.(a) Pedro Patrus</w:t>
      </w:r>
    </w:p>
    <w:p w14:paraId="5F05BEC0" w14:textId="77777777" w:rsidR="002D7265" w:rsidRPr="009E4A48" w:rsidRDefault="00204C6D">
      <w:pPr>
        <w:pStyle w:val="numeracaoProposicao"/>
        <w:rPr>
          <w:lang w:val="pt-BR"/>
        </w:rPr>
      </w:pPr>
      <w:r w:rsidRPr="009E4A48">
        <w:rPr>
          <w:b/>
          <w:lang w:val="pt-BR"/>
        </w:rPr>
        <w:t xml:space="preserve">PROPOSTA DE DILIGÊNCIA: </w:t>
      </w:r>
      <w:r w:rsidRPr="009E4A48">
        <w:rPr>
          <w:lang w:val="pt-BR"/>
        </w:rPr>
        <w:t>pedido de informação por escrito</w:t>
      </w:r>
    </w:p>
    <w:p w14:paraId="7A73B9F7"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055B8DD9" w14:textId="77777777" w:rsidTr="009E4A48">
        <w:trPr>
          <w:trHeight w:val="170"/>
        </w:trPr>
        <w:tc>
          <w:tcPr>
            <w:tcW w:w="9071" w:type="dxa"/>
            <w:shd w:val="clear" w:color="auto" w:fill="CCCCCC"/>
          </w:tcPr>
          <w:p w14:paraId="44B2405A" w14:textId="77777777" w:rsidR="002D7265" w:rsidRDefault="00204C6D">
            <w:pPr>
              <w:pStyle w:val="textoTabelaOcorrencias"/>
            </w:pPr>
            <w:r>
              <w:t>Aprovada a diligência</w:t>
            </w:r>
          </w:p>
        </w:tc>
      </w:tr>
    </w:tbl>
    <w:p w14:paraId="245D6672" w14:textId="77777777" w:rsidR="002D7265" w:rsidRDefault="002D7265">
      <w:pPr>
        <w:spacing w:after="0"/>
      </w:pPr>
    </w:p>
    <w:p w14:paraId="2E2FE820" w14:textId="77777777" w:rsidR="002D7265" w:rsidRDefault="00204C6D">
      <w:pPr>
        <w:pStyle w:val="numeracaoProposicaoTitulo"/>
        <w:numPr>
          <w:ilvl w:val="0"/>
          <w:numId w:val="3"/>
        </w:numPr>
      </w:pPr>
      <w:r>
        <w:rPr>
          <w:u w:val="single"/>
        </w:rPr>
        <w:t>PROJETO DE LEI 888/2026</w:t>
      </w:r>
      <w:r>
        <w:t xml:space="preserve"> - PRIMEIRO TURNO</w:t>
      </w:r>
    </w:p>
    <w:p w14:paraId="7EE8DCC0" w14:textId="77777777" w:rsidR="002D7265" w:rsidRPr="009E4A48" w:rsidRDefault="00204C6D">
      <w:pPr>
        <w:pStyle w:val="numeracaoProposicao"/>
        <w:rPr>
          <w:lang w:val="pt-BR"/>
        </w:rPr>
      </w:pPr>
      <w:r w:rsidRPr="009E4A48">
        <w:rPr>
          <w:b/>
          <w:lang w:val="pt-BR"/>
        </w:rPr>
        <w:t xml:space="preserve">EMENTA: </w:t>
      </w:r>
      <w:r w:rsidRPr="009E4A48">
        <w:rPr>
          <w:lang w:val="pt-BR"/>
        </w:rPr>
        <w:t>Autoriza o Poder Executivo a implantar sistema de avaliação da satisfação dos usuários do transporte coletivo de Belo Horizonte e dá outras providências.</w:t>
      </w:r>
    </w:p>
    <w:p w14:paraId="4669BCBE" w14:textId="77777777" w:rsidR="002D7265" w:rsidRPr="009E4A48" w:rsidRDefault="00204C6D">
      <w:pPr>
        <w:pStyle w:val="numeracaoProposicao"/>
        <w:rPr>
          <w:lang w:val="pt-BR"/>
        </w:rPr>
      </w:pPr>
      <w:r w:rsidRPr="009E4A48">
        <w:rPr>
          <w:b/>
          <w:lang w:val="pt-BR"/>
        </w:rPr>
        <w:t xml:space="preserve">AUTORIA: </w:t>
      </w:r>
      <w:r w:rsidRPr="009E4A48">
        <w:rPr>
          <w:lang w:val="pt-BR"/>
        </w:rPr>
        <w:t>Ver.(a) Janaina Cardoso</w:t>
      </w:r>
    </w:p>
    <w:p w14:paraId="37DCD994" w14:textId="77777777" w:rsidR="002D7265" w:rsidRPr="009E4A48" w:rsidRDefault="00204C6D">
      <w:pPr>
        <w:pStyle w:val="numeracaoProposicao"/>
        <w:rPr>
          <w:lang w:val="pt-BR"/>
        </w:rPr>
      </w:pPr>
      <w:r w:rsidRPr="009E4A48">
        <w:rPr>
          <w:b/>
          <w:lang w:val="pt-BR"/>
        </w:rPr>
        <w:t xml:space="preserve">RELATOR(A): </w:t>
      </w:r>
      <w:r w:rsidRPr="009E4A48">
        <w:rPr>
          <w:lang w:val="pt-BR"/>
        </w:rPr>
        <w:t>Ver.(a) Bruno Miranda</w:t>
      </w:r>
    </w:p>
    <w:p w14:paraId="2E93DC75" w14:textId="77777777" w:rsidR="002D7265" w:rsidRPr="009E4A48" w:rsidRDefault="00204C6D">
      <w:pPr>
        <w:pStyle w:val="numeracaoProposicao"/>
        <w:rPr>
          <w:lang w:val="pt-BR"/>
        </w:rPr>
      </w:pPr>
      <w:r w:rsidRPr="009E4A48">
        <w:rPr>
          <w:b/>
          <w:lang w:val="pt-BR"/>
        </w:rPr>
        <w:t xml:space="preserve">CONCLUSÃO DO PARECER: </w:t>
      </w:r>
      <w:r w:rsidRPr="009E4A48">
        <w:rPr>
          <w:lang w:val="pt-BR"/>
        </w:rPr>
        <w:t>pela aprovação, com apresentação de emenda(s)</w:t>
      </w:r>
    </w:p>
    <w:p w14:paraId="797D383C"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5492024C" w14:textId="77777777" w:rsidTr="009E4A48">
        <w:trPr>
          <w:trHeight w:val="170"/>
        </w:trPr>
        <w:tc>
          <w:tcPr>
            <w:tcW w:w="9071" w:type="dxa"/>
            <w:shd w:val="clear" w:color="auto" w:fill="CCCCCC"/>
          </w:tcPr>
          <w:p w14:paraId="53E35DCA" w14:textId="77777777" w:rsidR="002D7265" w:rsidRDefault="00204C6D">
            <w:pPr>
              <w:pStyle w:val="textoTabelaOcorrencias"/>
            </w:pPr>
            <w:r>
              <w:t>Aprovado o parecer</w:t>
            </w:r>
          </w:p>
        </w:tc>
      </w:tr>
    </w:tbl>
    <w:p w14:paraId="006EF761" w14:textId="77777777" w:rsidR="002D7265" w:rsidRDefault="002D7265">
      <w:pPr>
        <w:spacing w:after="0"/>
      </w:pPr>
    </w:p>
    <w:p w14:paraId="3C14E894" w14:textId="77777777" w:rsidR="002D7265" w:rsidRDefault="00204C6D">
      <w:pPr>
        <w:pStyle w:val="numeracaoProposicaoTitulo"/>
        <w:numPr>
          <w:ilvl w:val="0"/>
          <w:numId w:val="3"/>
        </w:numPr>
      </w:pPr>
      <w:r>
        <w:rPr>
          <w:u w:val="single"/>
        </w:rPr>
        <w:t>PROJETO DE LEI 913/2026</w:t>
      </w:r>
      <w:r>
        <w:t xml:space="preserve"> - PRIMEIRO TURNO</w:t>
      </w:r>
    </w:p>
    <w:p w14:paraId="092B5348" w14:textId="77777777" w:rsidR="002D7265" w:rsidRPr="009E4A48" w:rsidRDefault="00204C6D">
      <w:pPr>
        <w:pStyle w:val="numeracaoProposicao"/>
        <w:rPr>
          <w:lang w:val="pt-BR"/>
        </w:rPr>
      </w:pPr>
      <w:r w:rsidRPr="009E4A48">
        <w:rPr>
          <w:b/>
          <w:lang w:val="pt-BR"/>
        </w:rPr>
        <w:t xml:space="preserve">EMENTA: </w:t>
      </w:r>
      <w:r w:rsidRPr="009E4A48">
        <w:rPr>
          <w:lang w:val="pt-BR"/>
        </w:rPr>
        <w:t>Institui o Programa Municipal de Certificação "Mobilidade Segura" e cria o Selo "Empresa Parceira da Segurança Viária", destinado ao reconhecimento das empresas operadoras de plataformas digitais de transporte individual privado remunerado de passageiros que adotem programas voluntários de promoção da condução segura, e dá outras providências.</w:t>
      </w:r>
    </w:p>
    <w:p w14:paraId="5E26A41B" w14:textId="77777777" w:rsidR="002D7265" w:rsidRPr="009E4A48" w:rsidRDefault="00204C6D">
      <w:pPr>
        <w:pStyle w:val="numeracaoProposicao"/>
        <w:rPr>
          <w:lang w:val="pt-BR"/>
        </w:rPr>
      </w:pPr>
      <w:r w:rsidRPr="009E4A48">
        <w:rPr>
          <w:b/>
          <w:lang w:val="pt-BR"/>
        </w:rPr>
        <w:t xml:space="preserve">AUTORIA: </w:t>
      </w:r>
      <w:r w:rsidRPr="009E4A48">
        <w:rPr>
          <w:lang w:val="pt-BR"/>
        </w:rPr>
        <w:t>Ver.(a) Neném da Farmácia</w:t>
      </w:r>
    </w:p>
    <w:p w14:paraId="44A884D6" w14:textId="77777777" w:rsidR="002D7265" w:rsidRPr="009E4A48" w:rsidRDefault="00204C6D">
      <w:pPr>
        <w:pStyle w:val="numeracaoProposicao"/>
        <w:rPr>
          <w:lang w:val="pt-BR"/>
        </w:rPr>
      </w:pPr>
      <w:r w:rsidRPr="009E4A48">
        <w:rPr>
          <w:b/>
          <w:lang w:val="pt-BR"/>
        </w:rPr>
        <w:t xml:space="preserve">RELATOR(A): </w:t>
      </w:r>
      <w:r w:rsidRPr="009E4A48">
        <w:rPr>
          <w:lang w:val="pt-BR"/>
        </w:rPr>
        <w:t>Ver.(a) Bruno Miranda</w:t>
      </w:r>
    </w:p>
    <w:p w14:paraId="0FFCD159" w14:textId="77777777" w:rsidR="002D7265" w:rsidRPr="009E4A48" w:rsidRDefault="00204C6D">
      <w:pPr>
        <w:pStyle w:val="numeracaoProposicao"/>
        <w:rPr>
          <w:lang w:val="pt-BR"/>
        </w:rPr>
      </w:pPr>
      <w:r w:rsidRPr="009E4A48">
        <w:rPr>
          <w:b/>
          <w:lang w:val="pt-BR"/>
        </w:rPr>
        <w:t xml:space="preserve">PROPOSTA DE DILIGÊNCIA: </w:t>
      </w:r>
      <w:r w:rsidRPr="009E4A48">
        <w:rPr>
          <w:lang w:val="pt-BR"/>
        </w:rPr>
        <w:t>pedido de informação por escrito</w:t>
      </w:r>
    </w:p>
    <w:p w14:paraId="70F8015F" w14:textId="77777777" w:rsidR="002D7265" w:rsidRPr="009E4A48" w:rsidRDefault="002D7265">
      <w:pPr>
        <w:pStyle w:val="numeracaoProposicao"/>
        <w:rPr>
          <w:sz w:val="16"/>
          <w:szCs w:val="16"/>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2D7265" w14:paraId="05F57B10" w14:textId="77777777" w:rsidTr="009E4A48">
        <w:trPr>
          <w:trHeight w:val="170"/>
        </w:trPr>
        <w:tc>
          <w:tcPr>
            <w:tcW w:w="9071" w:type="dxa"/>
            <w:shd w:val="clear" w:color="auto" w:fill="CCCCCC"/>
          </w:tcPr>
          <w:p w14:paraId="755982A2" w14:textId="77777777" w:rsidR="002D7265" w:rsidRDefault="00204C6D">
            <w:pPr>
              <w:pStyle w:val="textoTabelaOcorrencias"/>
            </w:pPr>
            <w:r>
              <w:t>Aprovada a diligência</w:t>
            </w:r>
          </w:p>
        </w:tc>
      </w:tr>
    </w:tbl>
    <w:p w14:paraId="357ED22E" w14:textId="77777777" w:rsidR="002D7265" w:rsidRDefault="002D7265">
      <w:pPr>
        <w:spacing w:after="0"/>
      </w:pPr>
    </w:p>
    <w:p w14:paraId="5D51FF7B" w14:textId="77777777" w:rsidR="002D7265" w:rsidRDefault="00204C6D">
      <w:pPr>
        <w:pStyle w:val="numeracaoNumerosRomanos"/>
        <w:numPr>
          <w:ilvl w:val="0"/>
          <w:numId w:val="1"/>
        </w:numPr>
      </w:pPr>
      <w:r>
        <w:t>Encerramento da reunião</w:t>
      </w:r>
    </w:p>
    <w:sectPr w:rsidR="002D7265" w:rsidSect="009E4A48">
      <w:headerReference w:type="default" r:id="rId7"/>
      <w:footerReference w:type="default" r:id="rId8"/>
      <w:pgSz w:w="11907" w:h="16839" w:code="9"/>
      <w:pgMar w:top="1276" w:right="1134" w:bottom="1134"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5CBDC" w14:textId="77777777" w:rsidR="00F40B19" w:rsidRDefault="00204C6D">
      <w:pPr>
        <w:spacing w:after="0" w:line="240" w:lineRule="auto"/>
      </w:pPr>
      <w:r>
        <w:separator/>
      </w:r>
    </w:p>
  </w:endnote>
  <w:endnote w:type="continuationSeparator" w:id="0">
    <w:p w14:paraId="3365A847" w14:textId="77777777" w:rsidR="00F40B19" w:rsidRDefault="00204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C788F" w14:textId="77777777" w:rsidR="002D7265" w:rsidRDefault="002D7265"/>
  <w:p w14:paraId="68F9E88D" w14:textId="77777777" w:rsidR="002D7265" w:rsidRDefault="00204C6D">
    <w:pPr>
      <w:jc w:val="center"/>
    </w:pPr>
    <w:r>
      <w:fldChar w:fldCharType="begin"/>
    </w:r>
    <w:r>
      <w:instrText xml:space="preserve"> PAGE   \* MERGEFORMAT </w:instrText>
    </w:r>
    <w:r>
      <w:fldChar w:fldCharType="separate"/>
    </w:r>
    <w:r w:rsidR="009E4A4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30A8B" w14:textId="77777777" w:rsidR="00F40B19" w:rsidRDefault="00204C6D">
      <w:pPr>
        <w:spacing w:after="0" w:line="240" w:lineRule="auto"/>
      </w:pPr>
      <w:r>
        <w:separator/>
      </w:r>
    </w:p>
  </w:footnote>
  <w:footnote w:type="continuationSeparator" w:id="0">
    <w:p w14:paraId="589AA5D1" w14:textId="77777777" w:rsidR="00F40B19" w:rsidRDefault="00204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2D7265" w:rsidRPr="007A58E5" w14:paraId="2DC00757" w14:textId="77777777">
      <w:tc>
        <w:tcPr>
          <w:tcW w:w="1134" w:type="dxa"/>
        </w:tcPr>
        <w:p w14:paraId="2E2B9400" w14:textId="77777777" w:rsidR="002D7265" w:rsidRDefault="00204C6D">
          <w:r>
            <w:rPr>
              <w:noProof/>
            </w:rPr>
            <w:drawing>
              <wp:inline distT="0" distB="0" distL="0" distR="0" wp14:anchorId="07431246" wp14:editId="3320B6C9">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58D991ED" w14:textId="77777777" w:rsidR="002D7265" w:rsidRPr="009E4A48" w:rsidRDefault="00204C6D">
          <w:pPr>
            <w:jc w:val="center"/>
            <w:rPr>
              <w:sz w:val="32"/>
              <w:lang w:val="pt-BR"/>
            </w:rPr>
          </w:pPr>
          <w:r w:rsidRPr="009E4A48">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C434C"/>
    <w:multiLevelType w:val="hybridMultilevel"/>
    <w:tmpl w:val="FB8E19B0"/>
    <w:lvl w:ilvl="0" w:tplc="FCA6241A">
      <w:start w:val="1"/>
      <w:numFmt w:val="decimal"/>
      <w:lvlText w:val="%1."/>
      <w:lvlJc w:val="left"/>
    </w:lvl>
    <w:lvl w:ilvl="1" w:tplc="51EE848A">
      <w:numFmt w:val="decimal"/>
      <w:lvlText w:val=""/>
      <w:lvlJc w:val="left"/>
    </w:lvl>
    <w:lvl w:ilvl="2" w:tplc="39B68E80">
      <w:numFmt w:val="decimal"/>
      <w:lvlText w:val=""/>
      <w:lvlJc w:val="left"/>
    </w:lvl>
    <w:lvl w:ilvl="3" w:tplc="48EAAFB4">
      <w:numFmt w:val="decimal"/>
      <w:lvlText w:val=""/>
      <w:lvlJc w:val="left"/>
    </w:lvl>
    <w:lvl w:ilvl="4" w:tplc="24E4C142">
      <w:numFmt w:val="decimal"/>
      <w:lvlText w:val=""/>
      <w:lvlJc w:val="left"/>
    </w:lvl>
    <w:lvl w:ilvl="5" w:tplc="95CC534A">
      <w:numFmt w:val="decimal"/>
      <w:lvlText w:val=""/>
      <w:lvlJc w:val="left"/>
    </w:lvl>
    <w:lvl w:ilvl="6" w:tplc="D49627B0">
      <w:numFmt w:val="decimal"/>
      <w:lvlText w:val=""/>
      <w:lvlJc w:val="left"/>
    </w:lvl>
    <w:lvl w:ilvl="7" w:tplc="019C00FE">
      <w:numFmt w:val="decimal"/>
      <w:lvlText w:val=""/>
      <w:lvlJc w:val="left"/>
    </w:lvl>
    <w:lvl w:ilvl="8" w:tplc="69FC490C">
      <w:numFmt w:val="decimal"/>
      <w:lvlText w:val=""/>
      <w:lvlJc w:val="left"/>
    </w:lvl>
  </w:abstractNum>
  <w:abstractNum w:abstractNumId="1" w15:restartNumberingAfterBreak="0">
    <w:nsid w:val="156E593C"/>
    <w:multiLevelType w:val="hybridMultilevel"/>
    <w:tmpl w:val="30D81662"/>
    <w:lvl w:ilvl="0" w:tplc="24148476">
      <w:start w:val="1"/>
      <w:numFmt w:val="upperRoman"/>
      <w:lvlText w:val="%1."/>
      <w:lvlJc w:val="left"/>
    </w:lvl>
    <w:lvl w:ilvl="1" w:tplc="2BFA942E">
      <w:numFmt w:val="decimal"/>
      <w:lvlText w:val=""/>
      <w:lvlJc w:val="left"/>
    </w:lvl>
    <w:lvl w:ilvl="2" w:tplc="2E6072D4">
      <w:numFmt w:val="decimal"/>
      <w:lvlText w:val=""/>
      <w:lvlJc w:val="left"/>
    </w:lvl>
    <w:lvl w:ilvl="3" w:tplc="A030C62C">
      <w:numFmt w:val="decimal"/>
      <w:lvlText w:val=""/>
      <w:lvlJc w:val="left"/>
    </w:lvl>
    <w:lvl w:ilvl="4" w:tplc="18663F58">
      <w:numFmt w:val="decimal"/>
      <w:lvlText w:val=""/>
      <w:lvlJc w:val="left"/>
    </w:lvl>
    <w:lvl w:ilvl="5" w:tplc="9AFEAF6C">
      <w:numFmt w:val="decimal"/>
      <w:lvlText w:val=""/>
      <w:lvlJc w:val="left"/>
    </w:lvl>
    <w:lvl w:ilvl="6" w:tplc="3D38FACC">
      <w:numFmt w:val="decimal"/>
      <w:lvlText w:val=""/>
      <w:lvlJc w:val="left"/>
    </w:lvl>
    <w:lvl w:ilvl="7" w:tplc="21C29332">
      <w:numFmt w:val="decimal"/>
      <w:lvlText w:val=""/>
      <w:lvlJc w:val="left"/>
    </w:lvl>
    <w:lvl w:ilvl="8" w:tplc="6F86D3C8">
      <w:numFmt w:val="decimal"/>
      <w:lvlText w:val=""/>
      <w:lvlJc w:val="left"/>
    </w:lvl>
  </w:abstractNum>
  <w:abstractNum w:abstractNumId="2" w15:restartNumberingAfterBreak="0">
    <w:nsid w:val="64FF5524"/>
    <w:multiLevelType w:val="hybridMultilevel"/>
    <w:tmpl w:val="29002C38"/>
    <w:lvl w:ilvl="0" w:tplc="D2EC1EC8">
      <w:start w:val="1"/>
      <w:numFmt w:val="decimal"/>
      <w:lvlText w:val="%1."/>
      <w:lvlJc w:val="left"/>
    </w:lvl>
    <w:lvl w:ilvl="1" w:tplc="68EC83C2">
      <w:numFmt w:val="decimal"/>
      <w:lvlText w:val=""/>
      <w:lvlJc w:val="left"/>
    </w:lvl>
    <w:lvl w:ilvl="2" w:tplc="3B0A48BC">
      <w:numFmt w:val="decimal"/>
      <w:lvlText w:val=""/>
      <w:lvlJc w:val="left"/>
    </w:lvl>
    <w:lvl w:ilvl="3" w:tplc="D35613A0">
      <w:numFmt w:val="decimal"/>
      <w:lvlText w:val=""/>
      <w:lvlJc w:val="left"/>
    </w:lvl>
    <w:lvl w:ilvl="4" w:tplc="61CC57B2">
      <w:numFmt w:val="decimal"/>
      <w:lvlText w:val=""/>
      <w:lvlJc w:val="left"/>
    </w:lvl>
    <w:lvl w:ilvl="5" w:tplc="CB04CD30">
      <w:numFmt w:val="decimal"/>
      <w:lvlText w:val=""/>
      <w:lvlJc w:val="left"/>
    </w:lvl>
    <w:lvl w:ilvl="6" w:tplc="3B9C533A">
      <w:numFmt w:val="decimal"/>
      <w:lvlText w:val=""/>
      <w:lvlJc w:val="left"/>
    </w:lvl>
    <w:lvl w:ilvl="7" w:tplc="73482C94">
      <w:numFmt w:val="decimal"/>
      <w:lvlText w:val=""/>
      <w:lvlJc w:val="left"/>
    </w:lvl>
    <w:lvl w:ilvl="8" w:tplc="8FFA074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265"/>
    <w:rsid w:val="00204C6D"/>
    <w:rsid w:val="002D7265"/>
    <w:rsid w:val="007A58E5"/>
    <w:rsid w:val="009E4A48"/>
    <w:rsid w:val="00F40B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BD50B"/>
  <w15:docId w15:val="{37067E51-680B-4380-8D15-92073B59F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Rodap">
    <w:name w:val="footer"/>
    <w:basedOn w:val="Normal"/>
    <w:link w:val="RodapChar"/>
    <w:uiPriority w:val="99"/>
    <w:unhideWhenUsed/>
    <w:rsid w:val="009E4A48"/>
    <w:pPr>
      <w:tabs>
        <w:tab w:val="center" w:pos="4252"/>
        <w:tab w:val="right" w:pos="8504"/>
      </w:tabs>
      <w:spacing w:after="0" w:line="240" w:lineRule="auto"/>
    </w:pPr>
  </w:style>
  <w:style w:type="character" w:customStyle="1" w:styleId="RodapChar">
    <w:name w:val="Rodapé Char"/>
    <w:basedOn w:val="Fontepargpadro"/>
    <w:link w:val="Rodap"/>
    <w:uiPriority w:val="99"/>
    <w:rsid w:val="009E4A4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747</Words>
  <Characters>4035</Characters>
  <Application>Microsoft Office Word</Application>
  <DocSecurity>0</DocSecurity>
  <Lines>33</Lines>
  <Paragraphs>9</Paragraphs>
  <ScaleCrop>false</ScaleCrop>
  <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Santos Mascarenhas</dc:creator>
  <cp:lastModifiedBy>Melissa Santos Mascarenhas</cp:lastModifiedBy>
  <cp:revision>4</cp:revision>
  <dcterms:created xsi:type="dcterms:W3CDTF">2026-10-20T13:37:00Z</dcterms:created>
  <dcterms:modified xsi:type="dcterms:W3CDTF">2026-10-20T13:49:00Z</dcterms:modified>
</cp:coreProperties>
</file>