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1F903" w14:textId="77777777" w:rsidR="003B7E7B" w:rsidRPr="006D25B2" w:rsidRDefault="006D25B2">
      <w:pPr>
        <w:pStyle w:val="elementoTituloSuperior"/>
        <w:rPr>
          <w:lang w:val="pt-BR"/>
        </w:rPr>
      </w:pPr>
      <w:r w:rsidRPr="006D25B2">
        <w:rPr>
          <w:lang w:val="pt-BR"/>
        </w:rPr>
        <w:t>RESULTADO DA REUNIÃO</w:t>
      </w:r>
    </w:p>
    <w:p w14:paraId="23BAE1DA" w14:textId="77777777" w:rsidR="003B7E7B" w:rsidRPr="006D25B2" w:rsidRDefault="006D25B2">
      <w:pPr>
        <w:pStyle w:val="elementoTituloSuperior"/>
        <w:rPr>
          <w:lang w:val="pt-BR"/>
        </w:rPr>
      </w:pPr>
      <w:r w:rsidRPr="006D25B2">
        <w:rPr>
          <w:lang w:val="pt-BR"/>
        </w:rPr>
        <w:t>Reunião realizada</w:t>
      </w:r>
    </w:p>
    <w:p w14:paraId="5377220A" w14:textId="77777777" w:rsidR="003B7E7B" w:rsidRPr="006D25B2" w:rsidRDefault="003B7E7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C61BC2A" w14:textId="77777777" w:rsidR="003B7E7B" w:rsidRPr="006D25B2" w:rsidRDefault="003B7E7B">
      <w:pPr>
        <w:spacing w:after="0"/>
        <w:rPr>
          <w:sz w:val="8"/>
          <w:lang w:val="pt-BR"/>
        </w:rPr>
      </w:pPr>
    </w:p>
    <w:p w14:paraId="6C7C6BA0" w14:textId="77777777" w:rsidR="003B7E7B" w:rsidRPr="006D25B2" w:rsidRDefault="006D25B2">
      <w:pPr>
        <w:pStyle w:val="elementoTituloSuperior"/>
        <w:rPr>
          <w:lang w:val="pt-BR"/>
        </w:rPr>
      </w:pPr>
      <w:r w:rsidRPr="006D25B2">
        <w:rPr>
          <w:lang w:val="pt-BR"/>
        </w:rPr>
        <w:t>COMISSÃO DE MULHERES</w:t>
      </w:r>
    </w:p>
    <w:p w14:paraId="7C39C731" w14:textId="77777777" w:rsidR="003B7E7B" w:rsidRPr="006D25B2" w:rsidRDefault="003B7E7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B7E7B" w:rsidRPr="006D25B2" w14:paraId="557992EF" w14:textId="77777777">
        <w:tc>
          <w:tcPr>
            <w:tcW w:w="4819" w:type="dxa"/>
          </w:tcPr>
          <w:p w14:paraId="4F9B9C8F" w14:textId="77777777" w:rsidR="003B7E7B" w:rsidRDefault="006D25B2">
            <w:r>
              <w:t xml:space="preserve">36ª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FD1FA3C" w14:textId="77777777" w:rsidR="003B7E7B" w:rsidRPr="006D25B2" w:rsidRDefault="006D25B2">
            <w:pPr>
              <w:jc w:val="right"/>
              <w:rPr>
                <w:lang w:val="pt-BR"/>
              </w:rPr>
            </w:pPr>
            <w:r w:rsidRPr="006D25B2">
              <w:rPr>
                <w:lang w:val="pt-BR"/>
              </w:rPr>
              <w:t>2ª Sessão Legislativa - 20ª Legislatura</w:t>
            </w:r>
          </w:p>
        </w:tc>
      </w:tr>
      <w:tr w:rsidR="003B7E7B" w14:paraId="1C1AF659" w14:textId="77777777">
        <w:tc>
          <w:tcPr>
            <w:tcW w:w="4819" w:type="dxa"/>
          </w:tcPr>
          <w:p w14:paraId="3406AB13" w14:textId="77777777" w:rsidR="003B7E7B" w:rsidRDefault="006D25B2">
            <w:r>
              <w:t>29/10/2026 - 09h45min</w:t>
            </w:r>
          </w:p>
        </w:tc>
        <w:tc>
          <w:tcPr>
            <w:tcW w:w="4819" w:type="dxa"/>
          </w:tcPr>
          <w:p w14:paraId="7EDDBFFB" w14:textId="77777777" w:rsidR="003B7E7B" w:rsidRDefault="006D25B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5169790A" w14:textId="77777777" w:rsidR="003B7E7B" w:rsidRDefault="003B7E7B">
      <w:pPr>
        <w:pBdr>
          <w:bottom w:val="single" w:sz="6" w:space="1" w:color="999999"/>
        </w:pBdr>
      </w:pPr>
    </w:p>
    <w:p w14:paraId="56556420" w14:textId="77777777" w:rsidR="003B7E7B" w:rsidRDefault="006D25B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4EF0441" w14:textId="77777777" w:rsidR="003B7E7B" w:rsidRPr="006D25B2" w:rsidRDefault="006D25B2">
      <w:pPr>
        <w:pStyle w:val="numeracaoNumerosRomanos"/>
        <w:numPr>
          <w:ilvl w:val="0"/>
          <w:numId w:val="1"/>
        </w:numPr>
        <w:rPr>
          <w:lang w:val="pt-BR"/>
        </w:rPr>
      </w:pPr>
      <w:r w:rsidRPr="006D25B2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3B7E7B" w14:paraId="3E07D69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0830949" w14:textId="77777777" w:rsidR="003B7E7B" w:rsidRDefault="006D25B2">
            <w:pPr>
              <w:pStyle w:val="textoTabelaOcorrencias"/>
            </w:pPr>
            <w:r>
              <w:t xml:space="preserve">33ª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DBF3020" w14:textId="77777777" w:rsidR="003B7E7B" w:rsidRDefault="003B7E7B">
      <w:pPr>
        <w:spacing w:after="0"/>
        <w:rPr>
          <w:sz w:val="8"/>
        </w:rPr>
      </w:pPr>
    </w:p>
    <w:p w14:paraId="3AA60A73" w14:textId="77777777" w:rsidR="003B7E7B" w:rsidRDefault="006D25B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0EEBBAEB" w14:textId="77777777" w:rsidR="003B7E7B" w:rsidRDefault="006D25B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46E7462" w14:textId="77777777" w:rsidR="003B7E7B" w:rsidRDefault="006D25B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1C73911F" w14:textId="77777777" w:rsidR="003B7E7B" w:rsidRDefault="006D25B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3766/2026</w:t>
      </w:r>
      <w:r>
        <w:t xml:space="preserve"> - TURNO ÚNICO</w:t>
      </w:r>
    </w:p>
    <w:p w14:paraId="18930A9C" w14:textId="77777777" w:rsidR="003B7E7B" w:rsidRDefault="006D25B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C0ACCED" w14:textId="77777777" w:rsidR="003B7E7B" w:rsidRPr="006D25B2" w:rsidRDefault="006D25B2">
      <w:pPr>
        <w:pStyle w:val="numeracaoProposicao"/>
        <w:rPr>
          <w:lang w:val="pt-BR"/>
        </w:rPr>
      </w:pPr>
      <w:r w:rsidRPr="006D25B2">
        <w:rPr>
          <w:b/>
          <w:lang w:val="pt-BR"/>
        </w:rPr>
        <w:t xml:space="preserve">DESTINATÁRIO: </w:t>
      </w:r>
      <w:r w:rsidRPr="006D25B2">
        <w:rPr>
          <w:lang w:val="pt-BR"/>
        </w:rPr>
        <w:t>empresa Metrô BH, do grupo Comporte, responsável pela operação do sist</w:t>
      </w:r>
      <w:r w:rsidRPr="006D25B2">
        <w:rPr>
          <w:lang w:val="pt-BR"/>
        </w:rPr>
        <w:t>ema metroviário de Belo Horizonte</w:t>
      </w:r>
    </w:p>
    <w:p w14:paraId="25647A2A" w14:textId="77777777" w:rsidR="003B7E7B" w:rsidRPr="006D25B2" w:rsidRDefault="006D25B2">
      <w:pPr>
        <w:pStyle w:val="numeracaoProposicao"/>
        <w:rPr>
          <w:lang w:val="pt-BR"/>
        </w:rPr>
      </w:pPr>
      <w:r w:rsidRPr="006D25B2">
        <w:rPr>
          <w:b/>
          <w:lang w:val="pt-BR"/>
        </w:rPr>
        <w:t xml:space="preserve">FINALIDADE: </w:t>
      </w:r>
      <w:r w:rsidRPr="006D25B2">
        <w:rPr>
          <w:lang w:val="pt-BR"/>
        </w:rPr>
        <w:t xml:space="preserve">obter informações acerca da possibilidade de implantação de vagões ou espaços exclusivos para mulheres, considerando a experiência anteriormente adotada no município e as discussões legislativas recentes sobre </w:t>
      </w:r>
      <w:r w:rsidRPr="006D25B2">
        <w:rPr>
          <w:lang w:val="pt-BR"/>
        </w:rPr>
        <w:t>o tema.</w:t>
      </w:r>
    </w:p>
    <w:p w14:paraId="1AAF5D79" w14:textId="77777777" w:rsidR="003B7E7B" w:rsidRPr="006D25B2" w:rsidRDefault="006D25B2">
      <w:pPr>
        <w:pStyle w:val="numeracaoProposicao"/>
        <w:rPr>
          <w:lang w:val="pt-BR"/>
        </w:rPr>
      </w:pPr>
      <w:r w:rsidRPr="006D25B2">
        <w:rPr>
          <w:b/>
          <w:lang w:val="pt-BR"/>
        </w:rPr>
        <w:t xml:space="preserve">AUTORIA: </w:t>
      </w:r>
      <w:r w:rsidRPr="006D25B2">
        <w:rPr>
          <w:lang w:val="pt-BR"/>
        </w:rPr>
        <w:t xml:space="preserve">Ver.(a) Dr. Bruno </w:t>
      </w:r>
      <w:proofErr w:type="spellStart"/>
      <w:r w:rsidRPr="006D25B2">
        <w:rPr>
          <w:lang w:val="pt-BR"/>
        </w:rPr>
        <w:t>Pedralva</w:t>
      </w:r>
      <w:proofErr w:type="spellEnd"/>
    </w:p>
    <w:p w14:paraId="54A1B7FB" w14:textId="77777777" w:rsidR="003B7E7B" w:rsidRPr="006D25B2" w:rsidRDefault="003B7E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7E7B" w14:paraId="5E4DF1B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1C0DE5" w14:textId="77777777" w:rsidR="003B7E7B" w:rsidRDefault="006D25B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0A43127" w14:textId="77777777" w:rsidR="003B7E7B" w:rsidRPr="006D25B2" w:rsidRDefault="006D25B2">
      <w:pPr>
        <w:pStyle w:val="elementoTitulo"/>
        <w:spacing w:before="400"/>
        <w:rPr>
          <w:lang w:val="pt-BR"/>
        </w:rPr>
      </w:pPr>
      <w:r w:rsidRPr="006D25B2">
        <w:rPr>
          <w:lang w:val="pt-BR"/>
        </w:rPr>
        <w:t>Parecer sobre proposições sujeitas à apreciação do Plenário</w:t>
      </w:r>
    </w:p>
    <w:p w14:paraId="35FE44DD" w14:textId="77777777" w:rsidR="003B7E7B" w:rsidRDefault="006D25B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618/2025</w:t>
      </w:r>
      <w:r>
        <w:t xml:space="preserve"> - SEGUNDO TURNO</w:t>
      </w:r>
    </w:p>
    <w:p w14:paraId="76A4A5C1" w14:textId="77777777" w:rsidR="003B7E7B" w:rsidRPr="006D25B2" w:rsidRDefault="006D25B2">
      <w:pPr>
        <w:pStyle w:val="numeracaoProposicao"/>
        <w:rPr>
          <w:lang w:val="pt-BR"/>
        </w:rPr>
      </w:pPr>
      <w:r w:rsidRPr="006D25B2">
        <w:rPr>
          <w:b/>
          <w:lang w:val="pt-BR"/>
        </w:rPr>
        <w:t xml:space="preserve">EMENTA: </w:t>
      </w:r>
      <w:r w:rsidRPr="006D25B2">
        <w:rPr>
          <w:lang w:val="pt-BR"/>
        </w:rPr>
        <w:t>Institui o Programa Parada Segura e dá outras providências.</w:t>
      </w:r>
    </w:p>
    <w:p w14:paraId="2577CFC1" w14:textId="77777777" w:rsidR="003B7E7B" w:rsidRPr="006D25B2" w:rsidRDefault="006D25B2">
      <w:pPr>
        <w:pStyle w:val="numeracaoProposicao"/>
        <w:rPr>
          <w:lang w:val="pt-BR"/>
        </w:rPr>
      </w:pPr>
      <w:r w:rsidRPr="006D25B2">
        <w:rPr>
          <w:b/>
          <w:lang w:val="pt-BR"/>
        </w:rPr>
        <w:t xml:space="preserve">AUTORIA: </w:t>
      </w:r>
      <w:r w:rsidRPr="006D25B2">
        <w:rPr>
          <w:lang w:val="pt-BR"/>
        </w:rPr>
        <w:t>Ver.(a) Luiza Dulci</w:t>
      </w:r>
    </w:p>
    <w:p w14:paraId="7C020000" w14:textId="77777777" w:rsidR="003B7E7B" w:rsidRPr="006D25B2" w:rsidRDefault="006D25B2">
      <w:pPr>
        <w:pStyle w:val="numeracaoProposicao"/>
        <w:rPr>
          <w:lang w:val="pt-BR"/>
        </w:rPr>
      </w:pPr>
      <w:r w:rsidRPr="006D25B2">
        <w:rPr>
          <w:b/>
          <w:lang w:val="pt-BR"/>
        </w:rPr>
        <w:t xml:space="preserve">RELATOR(A): </w:t>
      </w:r>
      <w:r w:rsidRPr="006D25B2">
        <w:rPr>
          <w:lang w:val="pt-BR"/>
        </w:rPr>
        <w:t xml:space="preserve">Ver.(a) </w:t>
      </w:r>
      <w:proofErr w:type="spellStart"/>
      <w:r w:rsidRPr="006D25B2">
        <w:rPr>
          <w:lang w:val="pt-BR"/>
        </w:rPr>
        <w:t>Juhlia</w:t>
      </w:r>
      <w:proofErr w:type="spellEnd"/>
      <w:r w:rsidRPr="006D25B2">
        <w:rPr>
          <w:lang w:val="pt-BR"/>
        </w:rPr>
        <w:t xml:space="preserve"> Santos</w:t>
      </w:r>
    </w:p>
    <w:p w14:paraId="73C6F543" w14:textId="77777777" w:rsidR="003B7E7B" w:rsidRPr="006D25B2" w:rsidRDefault="006D25B2">
      <w:pPr>
        <w:pStyle w:val="numeracaoProposicao"/>
        <w:rPr>
          <w:lang w:val="pt-BR"/>
        </w:rPr>
      </w:pPr>
      <w:r w:rsidRPr="006D25B2">
        <w:rPr>
          <w:b/>
          <w:lang w:val="pt-BR"/>
        </w:rPr>
        <w:t xml:space="preserve">CONCLUSÃO DO PARECER: </w:t>
      </w:r>
      <w:r w:rsidRPr="006D25B2">
        <w:rPr>
          <w:lang w:val="pt-BR"/>
        </w:rPr>
        <w:t>Pela rejeição das Emendas 1 e 3 e pela aprovação da Emenda 2.</w:t>
      </w:r>
    </w:p>
    <w:p w14:paraId="32BBFDE8" w14:textId="77777777" w:rsidR="003B7E7B" w:rsidRPr="006D25B2" w:rsidRDefault="003B7E7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7E7B" w14:paraId="6DA7D3C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087CC7" w14:textId="77777777" w:rsidR="003B7E7B" w:rsidRDefault="006D25B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A74724D" w14:textId="77777777" w:rsidR="003B7E7B" w:rsidRDefault="003B7E7B">
      <w:pPr>
        <w:spacing w:after="0"/>
      </w:pPr>
    </w:p>
    <w:p w14:paraId="4051DB4D" w14:textId="77777777" w:rsidR="003B7E7B" w:rsidRDefault="006D25B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1F56DEF5" w14:textId="77777777" w:rsidR="003B7E7B" w:rsidRDefault="006D25B2">
      <w:pPr>
        <w:pStyle w:val="elementoTitulo"/>
        <w:spacing w:before="400"/>
      </w:pPr>
      <w:r>
        <w:t xml:space="preserve">Outros </w:t>
      </w:r>
      <w:proofErr w:type="spellStart"/>
      <w:r>
        <w:t>Doc</w:t>
      </w:r>
      <w:r>
        <w:t>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62B42981" w14:textId="77777777" w:rsidR="003B7E7B" w:rsidRDefault="006D25B2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007053/2026</w:t>
      </w:r>
    </w:p>
    <w:p w14:paraId="34A92529" w14:textId="77777777" w:rsidR="003B7E7B" w:rsidRPr="006D25B2" w:rsidRDefault="006D25B2">
      <w:pPr>
        <w:pStyle w:val="numeracaoProposicaoVinculo"/>
        <w:rPr>
          <w:lang w:val="pt-BR"/>
        </w:rPr>
      </w:pPr>
      <w:r w:rsidRPr="006D25B2">
        <w:rPr>
          <w:lang w:val="pt-BR"/>
        </w:rPr>
        <w:t>(VINCULADO A: REQUERIMENTO DE COMISSÃO 3663/2026)</w:t>
      </w:r>
    </w:p>
    <w:p w14:paraId="580373EE" w14:textId="77777777" w:rsidR="003B7E7B" w:rsidRPr="006D25B2" w:rsidRDefault="006D25B2">
      <w:pPr>
        <w:pStyle w:val="numeracaoProposicao"/>
        <w:rPr>
          <w:lang w:val="pt-BR"/>
        </w:rPr>
      </w:pPr>
      <w:r w:rsidRPr="006D25B2">
        <w:rPr>
          <w:b/>
          <w:lang w:val="pt-BR"/>
        </w:rPr>
        <w:t xml:space="preserve">ASSUNTO: </w:t>
      </w:r>
      <w:r w:rsidRPr="006D25B2">
        <w:rPr>
          <w:lang w:val="pt-BR"/>
        </w:rPr>
        <w:t>Convite à Comissão de Mulheres para Audiência Pública, aprovada pelo Requerimento de Comissão nº 3.663/2026, que se realizará em 16/12</w:t>
      </w:r>
      <w:r w:rsidRPr="006D25B2">
        <w:rPr>
          <w:lang w:val="pt-BR"/>
        </w:rPr>
        <w:t>/2026, às 13 horas, no Plenário Helvécio Arantes, com o objetivo de apresentar a prestação de contas das atividades da Comissão de Saúde e Saneamento no exercício de 2026.</w:t>
      </w:r>
    </w:p>
    <w:p w14:paraId="178349BB" w14:textId="77777777" w:rsidR="003B7E7B" w:rsidRDefault="006D25B2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22B03D5D" w14:textId="77777777" w:rsidR="003B7E7B" w:rsidRDefault="003B7E7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3B7E7B" w14:paraId="45C647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2ED5A0" w14:textId="77777777" w:rsidR="003B7E7B" w:rsidRDefault="006D25B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2BF18CF" w14:textId="77777777" w:rsidR="003B7E7B" w:rsidRDefault="003B7E7B">
      <w:pPr>
        <w:spacing w:after="0"/>
      </w:pPr>
    </w:p>
    <w:p w14:paraId="5827BA41" w14:textId="77777777" w:rsidR="003B7E7B" w:rsidRDefault="006D25B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B7E7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8F74B" w14:textId="77777777" w:rsidR="00000000" w:rsidRDefault="006D25B2">
      <w:pPr>
        <w:spacing w:after="0" w:line="240" w:lineRule="auto"/>
      </w:pPr>
      <w:r>
        <w:separator/>
      </w:r>
    </w:p>
  </w:endnote>
  <w:endnote w:type="continuationSeparator" w:id="0">
    <w:p w14:paraId="3CBAAC48" w14:textId="77777777" w:rsidR="00000000" w:rsidRDefault="006D2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ABE71" w14:textId="77777777" w:rsidR="003B7E7B" w:rsidRDefault="003B7E7B"/>
  <w:p w14:paraId="7E78F82C" w14:textId="77777777" w:rsidR="003B7E7B" w:rsidRDefault="006D25B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12F86" w14:textId="77777777" w:rsidR="00000000" w:rsidRDefault="006D25B2">
      <w:pPr>
        <w:spacing w:after="0" w:line="240" w:lineRule="auto"/>
      </w:pPr>
      <w:r>
        <w:separator/>
      </w:r>
    </w:p>
  </w:footnote>
  <w:footnote w:type="continuationSeparator" w:id="0">
    <w:p w14:paraId="004C3E1A" w14:textId="77777777" w:rsidR="00000000" w:rsidRDefault="006D2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B7E7B" w:rsidRPr="006D25B2" w14:paraId="79D5399B" w14:textId="77777777">
      <w:tc>
        <w:tcPr>
          <w:tcW w:w="1134" w:type="dxa"/>
        </w:tcPr>
        <w:p w14:paraId="46354614" w14:textId="77777777" w:rsidR="003B7E7B" w:rsidRDefault="006D25B2">
          <w:r>
            <w:rPr>
              <w:noProof/>
            </w:rPr>
            <w:drawing>
              <wp:inline distT="0" distB="0" distL="0" distR="0" wp14:anchorId="5BE7B96E" wp14:editId="63C1A08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4CE4FBA" w14:textId="77777777" w:rsidR="003B7E7B" w:rsidRPr="006D25B2" w:rsidRDefault="006D25B2">
          <w:pPr>
            <w:jc w:val="center"/>
            <w:rPr>
              <w:sz w:val="32"/>
              <w:lang w:val="pt-BR"/>
            </w:rPr>
          </w:pPr>
          <w:r w:rsidRPr="006D25B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61A6"/>
    <w:multiLevelType w:val="hybridMultilevel"/>
    <w:tmpl w:val="EBD4BAD4"/>
    <w:lvl w:ilvl="0" w:tplc="CE7ACB14">
      <w:start w:val="1"/>
      <w:numFmt w:val="decimal"/>
      <w:lvlText w:val="%1."/>
      <w:lvlJc w:val="left"/>
    </w:lvl>
    <w:lvl w:ilvl="1" w:tplc="558C42AA">
      <w:numFmt w:val="decimal"/>
      <w:lvlText w:val=""/>
      <w:lvlJc w:val="left"/>
    </w:lvl>
    <w:lvl w:ilvl="2" w:tplc="D8C45FFE">
      <w:numFmt w:val="decimal"/>
      <w:lvlText w:val=""/>
      <w:lvlJc w:val="left"/>
    </w:lvl>
    <w:lvl w:ilvl="3" w:tplc="E648E6C2">
      <w:numFmt w:val="decimal"/>
      <w:lvlText w:val=""/>
      <w:lvlJc w:val="left"/>
    </w:lvl>
    <w:lvl w:ilvl="4" w:tplc="44FE2E84">
      <w:numFmt w:val="decimal"/>
      <w:lvlText w:val=""/>
      <w:lvlJc w:val="left"/>
    </w:lvl>
    <w:lvl w:ilvl="5" w:tplc="D6728026">
      <w:numFmt w:val="decimal"/>
      <w:lvlText w:val=""/>
      <w:lvlJc w:val="left"/>
    </w:lvl>
    <w:lvl w:ilvl="6" w:tplc="A080C5E4">
      <w:numFmt w:val="decimal"/>
      <w:lvlText w:val=""/>
      <w:lvlJc w:val="left"/>
    </w:lvl>
    <w:lvl w:ilvl="7" w:tplc="546E8CAE">
      <w:numFmt w:val="decimal"/>
      <w:lvlText w:val=""/>
      <w:lvlJc w:val="left"/>
    </w:lvl>
    <w:lvl w:ilvl="8" w:tplc="8A38FE3E">
      <w:numFmt w:val="decimal"/>
      <w:lvlText w:val=""/>
      <w:lvlJc w:val="left"/>
    </w:lvl>
  </w:abstractNum>
  <w:abstractNum w:abstractNumId="1" w15:restartNumberingAfterBreak="0">
    <w:nsid w:val="204D5EC7"/>
    <w:multiLevelType w:val="hybridMultilevel"/>
    <w:tmpl w:val="82126B22"/>
    <w:lvl w:ilvl="0" w:tplc="7B4EE04E">
      <w:start w:val="1"/>
      <w:numFmt w:val="upperRoman"/>
      <w:lvlText w:val="%1."/>
      <w:lvlJc w:val="left"/>
    </w:lvl>
    <w:lvl w:ilvl="1" w:tplc="9D88DF10">
      <w:numFmt w:val="decimal"/>
      <w:lvlText w:val=""/>
      <w:lvlJc w:val="left"/>
    </w:lvl>
    <w:lvl w:ilvl="2" w:tplc="036C93EA">
      <w:numFmt w:val="decimal"/>
      <w:lvlText w:val=""/>
      <w:lvlJc w:val="left"/>
    </w:lvl>
    <w:lvl w:ilvl="3" w:tplc="E9CE3D96">
      <w:numFmt w:val="decimal"/>
      <w:lvlText w:val=""/>
      <w:lvlJc w:val="left"/>
    </w:lvl>
    <w:lvl w:ilvl="4" w:tplc="02B674CC">
      <w:numFmt w:val="decimal"/>
      <w:lvlText w:val=""/>
      <w:lvlJc w:val="left"/>
    </w:lvl>
    <w:lvl w:ilvl="5" w:tplc="4F4ED5BE">
      <w:numFmt w:val="decimal"/>
      <w:lvlText w:val=""/>
      <w:lvlJc w:val="left"/>
    </w:lvl>
    <w:lvl w:ilvl="6" w:tplc="85384CF0">
      <w:numFmt w:val="decimal"/>
      <w:lvlText w:val=""/>
      <w:lvlJc w:val="left"/>
    </w:lvl>
    <w:lvl w:ilvl="7" w:tplc="1BE6CDE2">
      <w:numFmt w:val="decimal"/>
      <w:lvlText w:val=""/>
      <w:lvlJc w:val="left"/>
    </w:lvl>
    <w:lvl w:ilvl="8" w:tplc="1264CB44">
      <w:numFmt w:val="decimal"/>
      <w:lvlText w:val=""/>
      <w:lvlJc w:val="left"/>
    </w:lvl>
  </w:abstractNum>
  <w:abstractNum w:abstractNumId="2" w15:restartNumberingAfterBreak="0">
    <w:nsid w:val="34E20066"/>
    <w:multiLevelType w:val="hybridMultilevel"/>
    <w:tmpl w:val="FF589FF4"/>
    <w:lvl w:ilvl="0" w:tplc="C2DE53A0">
      <w:start w:val="1"/>
      <w:numFmt w:val="decimal"/>
      <w:lvlText w:val="%1."/>
      <w:lvlJc w:val="left"/>
    </w:lvl>
    <w:lvl w:ilvl="1" w:tplc="7DA49D0C">
      <w:numFmt w:val="decimal"/>
      <w:lvlText w:val=""/>
      <w:lvlJc w:val="left"/>
    </w:lvl>
    <w:lvl w:ilvl="2" w:tplc="45148116">
      <w:numFmt w:val="decimal"/>
      <w:lvlText w:val=""/>
      <w:lvlJc w:val="left"/>
    </w:lvl>
    <w:lvl w:ilvl="3" w:tplc="B1AC86E8">
      <w:numFmt w:val="decimal"/>
      <w:lvlText w:val=""/>
      <w:lvlJc w:val="left"/>
    </w:lvl>
    <w:lvl w:ilvl="4" w:tplc="056EADD2">
      <w:numFmt w:val="decimal"/>
      <w:lvlText w:val=""/>
      <w:lvlJc w:val="left"/>
    </w:lvl>
    <w:lvl w:ilvl="5" w:tplc="FE0A7DDE">
      <w:numFmt w:val="decimal"/>
      <w:lvlText w:val=""/>
      <w:lvlJc w:val="left"/>
    </w:lvl>
    <w:lvl w:ilvl="6" w:tplc="4A1EDC86">
      <w:numFmt w:val="decimal"/>
      <w:lvlText w:val=""/>
      <w:lvlJc w:val="left"/>
    </w:lvl>
    <w:lvl w:ilvl="7" w:tplc="9CFABD26">
      <w:numFmt w:val="decimal"/>
      <w:lvlText w:val=""/>
      <w:lvlJc w:val="left"/>
    </w:lvl>
    <w:lvl w:ilvl="8" w:tplc="F984F6AA">
      <w:numFmt w:val="decimal"/>
      <w:lvlText w:val=""/>
      <w:lvlJc w:val="left"/>
    </w:lvl>
  </w:abstractNum>
  <w:abstractNum w:abstractNumId="3" w15:restartNumberingAfterBreak="0">
    <w:nsid w:val="3E8B1BAC"/>
    <w:multiLevelType w:val="hybridMultilevel"/>
    <w:tmpl w:val="7FF2F960"/>
    <w:lvl w:ilvl="0" w:tplc="5CBC117C">
      <w:start w:val="1"/>
      <w:numFmt w:val="decimal"/>
      <w:lvlText w:val="%1."/>
      <w:lvlJc w:val="left"/>
    </w:lvl>
    <w:lvl w:ilvl="1" w:tplc="2F60E568">
      <w:numFmt w:val="decimal"/>
      <w:lvlText w:val=""/>
      <w:lvlJc w:val="left"/>
    </w:lvl>
    <w:lvl w:ilvl="2" w:tplc="6722EDB2">
      <w:numFmt w:val="decimal"/>
      <w:lvlText w:val=""/>
      <w:lvlJc w:val="left"/>
    </w:lvl>
    <w:lvl w:ilvl="3" w:tplc="84089BAA">
      <w:numFmt w:val="decimal"/>
      <w:lvlText w:val=""/>
      <w:lvlJc w:val="left"/>
    </w:lvl>
    <w:lvl w:ilvl="4" w:tplc="4D00720A">
      <w:numFmt w:val="decimal"/>
      <w:lvlText w:val=""/>
      <w:lvlJc w:val="left"/>
    </w:lvl>
    <w:lvl w:ilvl="5" w:tplc="5F2A595C">
      <w:numFmt w:val="decimal"/>
      <w:lvlText w:val=""/>
      <w:lvlJc w:val="left"/>
    </w:lvl>
    <w:lvl w:ilvl="6" w:tplc="B216ACE6">
      <w:numFmt w:val="decimal"/>
      <w:lvlText w:val=""/>
      <w:lvlJc w:val="left"/>
    </w:lvl>
    <w:lvl w:ilvl="7" w:tplc="6898E8C6">
      <w:numFmt w:val="decimal"/>
      <w:lvlText w:val=""/>
      <w:lvlJc w:val="left"/>
    </w:lvl>
    <w:lvl w:ilvl="8" w:tplc="A2A04A26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E7B"/>
    <w:rsid w:val="003B7E7B"/>
    <w:rsid w:val="006D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AD520"/>
  <w15:docId w15:val="{E7CC1DB2-9024-4D70-81BB-36AF9ECA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262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Gunther Assunção Costa</dc:creator>
  <cp:lastModifiedBy>Gunther Assunção Costa</cp:lastModifiedBy>
  <cp:revision>2</cp:revision>
  <dcterms:created xsi:type="dcterms:W3CDTF">2026-10-29T13:07:00Z</dcterms:created>
  <dcterms:modified xsi:type="dcterms:W3CDTF">2026-10-29T13:07:00Z</dcterms:modified>
</cp:coreProperties>
</file>